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672" w14:textId="77777777" w:rsidR="00712164" w:rsidRPr="00D25AEF" w:rsidRDefault="00712164" w:rsidP="003361AD">
      <w:pPr>
        <w:spacing w:after="0" w:line="240" w:lineRule="auto"/>
        <w:jc w:val="center"/>
        <w:rPr>
          <w:rFonts w:cstheme="minorHAnsi"/>
          <w:b/>
        </w:rPr>
      </w:pPr>
    </w:p>
    <w:p w14:paraId="214986D6" w14:textId="449EE1B0" w:rsidR="003361AD" w:rsidRPr="00D25AEF" w:rsidRDefault="003361AD" w:rsidP="003361AD">
      <w:pPr>
        <w:spacing w:after="0" w:line="240" w:lineRule="auto"/>
        <w:jc w:val="center"/>
        <w:rPr>
          <w:rFonts w:cstheme="minorHAnsi"/>
          <w:b/>
        </w:rPr>
      </w:pPr>
      <w:r w:rsidRPr="00D25AEF">
        <w:rPr>
          <w:rFonts w:cstheme="minorHAnsi"/>
          <w:b/>
        </w:rPr>
        <w:t>REQUEST FOR QUOTATIONS (RFQ)</w:t>
      </w:r>
    </w:p>
    <w:p w14:paraId="6B5C34A0" w14:textId="0953B855" w:rsidR="00E913CC" w:rsidRPr="00E913CC" w:rsidRDefault="00E913CC" w:rsidP="00E913CC">
      <w:pPr>
        <w:spacing w:after="0" w:line="240" w:lineRule="auto"/>
        <w:jc w:val="center"/>
        <w:rPr>
          <w:rFonts w:cstheme="minorHAnsi"/>
          <w:b/>
          <w:bCs/>
        </w:rPr>
      </w:pPr>
      <w:r w:rsidRPr="00E913CC">
        <w:rPr>
          <w:rFonts w:cstheme="minorHAnsi"/>
          <w:b/>
          <w:bCs/>
        </w:rPr>
        <w:t>RFQ-YOL-0</w:t>
      </w:r>
      <w:r w:rsidR="00CD75C1">
        <w:rPr>
          <w:rFonts w:cstheme="minorHAnsi"/>
          <w:b/>
          <w:bCs/>
        </w:rPr>
        <w:t>5</w:t>
      </w:r>
      <w:r w:rsidRPr="00E913CC">
        <w:rPr>
          <w:rFonts w:cstheme="minorHAnsi"/>
          <w:b/>
          <w:bCs/>
        </w:rPr>
        <w:t>-22-000</w:t>
      </w:r>
      <w:r w:rsidR="009C7BC2">
        <w:rPr>
          <w:rFonts w:cstheme="minorHAnsi"/>
          <w:b/>
          <w:bCs/>
        </w:rPr>
        <w:t>5</w:t>
      </w:r>
    </w:p>
    <w:p w14:paraId="502087B2" w14:textId="77777777" w:rsidR="003B1620" w:rsidRDefault="003B1620" w:rsidP="003361AD">
      <w:pPr>
        <w:spacing w:after="0" w:line="240" w:lineRule="auto"/>
        <w:rPr>
          <w:rFonts w:cstheme="minorHAnsi"/>
          <w:b/>
        </w:rPr>
      </w:pPr>
    </w:p>
    <w:p w14:paraId="493CCA8F" w14:textId="26547CA9" w:rsidR="000878F0" w:rsidRDefault="003361AD" w:rsidP="003361AD">
      <w:pPr>
        <w:spacing w:after="0" w:line="240" w:lineRule="auto"/>
        <w:rPr>
          <w:rFonts w:cstheme="minorHAnsi"/>
        </w:rPr>
      </w:pPr>
      <w:r w:rsidRPr="00D25AEF">
        <w:rPr>
          <w:rFonts w:cstheme="minorHAnsi"/>
          <w:b/>
        </w:rPr>
        <w:t>RFQ Number:</w:t>
      </w:r>
      <w:r w:rsidRPr="00D25AEF">
        <w:rPr>
          <w:rFonts w:cstheme="minorHAnsi"/>
          <w:b/>
        </w:rPr>
        <w:tab/>
      </w:r>
      <w:r w:rsidRPr="00D25AEF">
        <w:rPr>
          <w:rFonts w:cstheme="minorHAnsi"/>
          <w:b/>
        </w:rPr>
        <w:tab/>
      </w:r>
      <w:r w:rsidR="00E913CC" w:rsidRPr="00E913CC">
        <w:rPr>
          <w:rFonts w:cstheme="minorHAnsi"/>
        </w:rPr>
        <w:t>RFQ-YOL-0</w:t>
      </w:r>
      <w:r w:rsidR="00CD75C1">
        <w:rPr>
          <w:rFonts w:cstheme="minorHAnsi"/>
        </w:rPr>
        <w:t>5</w:t>
      </w:r>
      <w:r w:rsidR="00E913CC" w:rsidRPr="00E913CC">
        <w:rPr>
          <w:rFonts w:cstheme="minorHAnsi"/>
        </w:rPr>
        <w:t>-22-000</w:t>
      </w:r>
      <w:r w:rsidR="009C7BC2">
        <w:rPr>
          <w:rFonts w:cstheme="minorHAnsi"/>
        </w:rPr>
        <w:t>5</w:t>
      </w:r>
    </w:p>
    <w:p w14:paraId="5E204FB3" w14:textId="3039BE50" w:rsidR="00692679" w:rsidRDefault="003361AD" w:rsidP="003361AD">
      <w:pPr>
        <w:spacing w:after="0" w:line="240" w:lineRule="auto"/>
        <w:rPr>
          <w:rFonts w:cstheme="minorHAnsi"/>
        </w:rPr>
      </w:pPr>
      <w:r w:rsidRPr="00D25AEF">
        <w:rPr>
          <w:rFonts w:cstheme="minorHAnsi"/>
          <w:b/>
        </w:rPr>
        <w:t>Description:</w:t>
      </w:r>
      <w:r w:rsidRPr="00D25AEF">
        <w:rPr>
          <w:rFonts w:cstheme="minorHAnsi"/>
        </w:rPr>
        <w:tab/>
      </w:r>
      <w:r w:rsidRPr="00D25AEF">
        <w:rPr>
          <w:rFonts w:cstheme="minorHAnsi"/>
        </w:rPr>
        <w:tab/>
      </w:r>
      <w:r w:rsidR="00692679" w:rsidRPr="00692679">
        <w:rPr>
          <w:rFonts w:cstheme="minorHAnsi"/>
        </w:rPr>
        <w:t>STTA</w:t>
      </w:r>
      <w:r w:rsidR="009C7BC2">
        <w:rPr>
          <w:rFonts w:cstheme="minorHAnsi"/>
        </w:rPr>
        <w:t xml:space="preserve"> - </w:t>
      </w:r>
      <w:r w:rsidR="00692679" w:rsidRPr="00692679">
        <w:rPr>
          <w:rFonts w:cstheme="minorHAnsi"/>
        </w:rPr>
        <w:t xml:space="preserve">Media </w:t>
      </w:r>
      <w:r w:rsidR="009C7BC2">
        <w:rPr>
          <w:rFonts w:cstheme="minorHAnsi"/>
        </w:rPr>
        <w:t>Consultant</w:t>
      </w:r>
    </w:p>
    <w:p w14:paraId="214986DB" w14:textId="66D44AD2" w:rsidR="003361AD" w:rsidRPr="00D25AEF" w:rsidRDefault="003361AD" w:rsidP="003361AD">
      <w:pPr>
        <w:spacing w:after="0" w:line="240" w:lineRule="auto"/>
        <w:rPr>
          <w:rFonts w:cstheme="minorHAnsi"/>
        </w:rPr>
      </w:pPr>
      <w:r w:rsidRPr="00D25AEF">
        <w:rPr>
          <w:rFonts w:cstheme="minorHAnsi"/>
          <w:b/>
        </w:rPr>
        <w:t>RFQ Release Date:</w:t>
      </w:r>
      <w:r w:rsidRPr="00D25AEF">
        <w:rPr>
          <w:rFonts w:cstheme="minorHAnsi"/>
        </w:rPr>
        <w:tab/>
      </w:r>
      <w:r w:rsidR="00CD75C1">
        <w:rPr>
          <w:rFonts w:cstheme="minorHAnsi"/>
        </w:rPr>
        <w:t>05</w:t>
      </w:r>
      <w:r w:rsidR="00F62D07">
        <w:rPr>
          <w:rFonts w:cstheme="minorHAnsi"/>
        </w:rPr>
        <w:t>/</w:t>
      </w:r>
      <w:r w:rsidR="00692679">
        <w:rPr>
          <w:rFonts w:cstheme="minorHAnsi"/>
        </w:rPr>
        <w:t>19</w:t>
      </w:r>
      <w:r w:rsidR="00F62D07">
        <w:rPr>
          <w:rFonts w:cstheme="minorHAnsi"/>
        </w:rPr>
        <w:t>/2022</w:t>
      </w:r>
    </w:p>
    <w:p w14:paraId="214986DC" w14:textId="413F7E08" w:rsidR="003361AD" w:rsidRPr="00D25AEF" w:rsidRDefault="003361AD" w:rsidP="003361AD">
      <w:pPr>
        <w:spacing w:after="0" w:line="240" w:lineRule="auto"/>
        <w:rPr>
          <w:rFonts w:cstheme="minorHAnsi"/>
        </w:rPr>
      </w:pPr>
      <w:r w:rsidRPr="00D25AEF">
        <w:rPr>
          <w:rFonts w:cstheme="minorHAnsi"/>
          <w:b/>
        </w:rPr>
        <w:t>RFQ Closing Date:</w:t>
      </w:r>
      <w:r w:rsidRPr="00D25AEF">
        <w:rPr>
          <w:rFonts w:cstheme="minorHAnsi"/>
          <w:b/>
        </w:rPr>
        <w:tab/>
      </w:r>
      <w:r w:rsidR="00CD75C1" w:rsidRPr="00CD75C1">
        <w:rPr>
          <w:rFonts w:cstheme="minorHAnsi"/>
          <w:bCs/>
        </w:rPr>
        <w:t>05</w:t>
      </w:r>
      <w:r w:rsidR="00F62D07">
        <w:rPr>
          <w:rFonts w:cstheme="minorHAnsi"/>
        </w:rPr>
        <w:t>/</w:t>
      </w:r>
      <w:r w:rsidR="00692679">
        <w:rPr>
          <w:rFonts w:cstheme="minorHAnsi"/>
        </w:rPr>
        <w:t>26</w:t>
      </w:r>
      <w:r w:rsidR="00F62D07">
        <w:rPr>
          <w:rFonts w:cstheme="minorHAnsi"/>
        </w:rPr>
        <w:t>/2022</w:t>
      </w:r>
    </w:p>
    <w:p w14:paraId="214986DD" w14:textId="41F6C0F5" w:rsidR="003361AD" w:rsidRDefault="003361AD" w:rsidP="003361AD">
      <w:pPr>
        <w:spacing w:after="0" w:line="240" w:lineRule="auto"/>
        <w:rPr>
          <w:rFonts w:cstheme="minorHAnsi"/>
        </w:rPr>
      </w:pPr>
      <w:r w:rsidRPr="00D25AEF">
        <w:rPr>
          <w:rFonts w:cstheme="minorHAnsi"/>
          <w:b/>
        </w:rPr>
        <w:t>RFQ Closing Time:</w:t>
      </w:r>
      <w:r w:rsidRPr="00D25AEF">
        <w:rPr>
          <w:rFonts w:cstheme="minorHAnsi"/>
          <w:b/>
        </w:rPr>
        <w:tab/>
      </w:r>
      <w:r w:rsidRPr="00D25AEF">
        <w:rPr>
          <w:rFonts w:cstheme="minorHAnsi"/>
        </w:rPr>
        <w:t>0</w:t>
      </w:r>
      <w:r w:rsidR="002A3F03">
        <w:rPr>
          <w:rFonts w:cstheme="minorHAnsi"/>
        </w:rPr>
        <w:t>5</w:t>
      </w:r>
      <w:r w:rsidRPr="00D25AEF">
        <w:rPr>
          <w:rFonts w:cstheme="minorHAnsi"/>
        </w:rPr>
        <w:t xml:space="preserve">:00PM </w:t>
      </w:r>
      <w:r w:rsidR="002A3F03">
        <w:rPr>
          <w:rFonts w:cstheme="minorHAnsi"/>
        </w:rPr>
        <w:t>Nigeria Time</w:t>
      </w:r>
    </w:p>
    <w:p w14:paraId="325560BB" w14:textId="3C3736A4" w:rsidR="00797A29" w:rsidRPr="00D25AEF" w:rsidRDefault="00797A29" w:rsidP="003361AD">
      <w:pPr>
        <w:spacing w:after="0" w:line="240" w:lineRule="auto"/>
        <w:rPr>
          <w:rFonts w:cstheme="minorHAnsi"/>
        </w:rPr>
      </w:pPr>
      <w:r w:rsidRPr="00797A29">
        <w:rPr>
          <w:b/>
          <w:bCs/>
        </w:rPr>
        <w:t>Questions Due:</w:t>
      </w:r>
      <w:r>
        <w:t xml:space="preserve"> </w:t>
      </w:r>
      <w:r>
        <w:tab/>
      </w:r>
      <w:r w:rsidR="00CD75C1">
        <w:t>05</w:t>
      </w:r>
      <w:r>
        <w:t>/</w:t>
      </w:r>
      <w:r w:rsidR="00692679">
        <w:t>23</w:t>
      </w:r>
      <w:r>
        <w:t>/2022 2PM Nigeria Time</w:t>
      </w:r>
    </w:p>
    <w:p w14:paraId="214986DE" w14:textId="2480D7F9" w:rsidR="003361AD" w:rsidRPr="00D25AEF" w:rsidRDefault="003361AD" w:rsidP="003361AD">
      <w:pPr>
        <w:spacing w:after="0" w:line="240" w:lineRule="auto"/>
        <w:ind w:left="2160" w:hanging="2160"/>
        <w:rPr>
          <w:rFonts w:cstheme="minorHAnsi"/>
        </w:rPr>
      </w:pPr>
      <w:r w:rsidRPr="00EB4895">
        <w:rPr>
          <w:rFonts w:cstheme="minorHAnsi"/>
          <w:b/>
          <w:bCs/>
        </w:rPr>
        <w:t>From:</w:t>
      </w:r>
      <w:r w:rsidRPr="00D25AEF">
        <w:rPr>
          <w:rFonts w:cstheme="minorHAnsi"/>
        </w:rPr>
        <w:tab/>
      </w:r>
      <w:r w:rsidR="00EB4895" w:rsidRPr="00EB4895">
        <w:rPr>
          <w:rFonts w:cstheme="minorHAnsi"/>
        </w:rPr>
        <w:t xml:space="preserve">Creative Associates International, Inc., on behalf of Nigeria Northeast Connection (NE Connection)  </w:t>
      </w:r>
    </w:p>
    <w:p w14:paraId="214986E0" w14:textId="2002EC8A" w:rsidR="003361AD" w:rsidRPr="00D25AEF" w:rsidRDefault="003361AD" w:rsidP="00E87316">
      <w:pPr>
        <w:spacing w:after="0" w:line="240" w:lineRule="auto"/>
        <w:rPr>
          <w:rFonts w:cstheme="minorHAnsi"/>
        </w:rPr>
      </w:pPr>
      <w:r w:rsidRPr="00D25AEF">
        <w:rPr>
          <w:rFonts w:cstheme="minorHAnsi"/>
          <w:b/>
        </w:rPr>
        <w:t>Funded by:</w:t>
      </w:r>
      <w:r w:rsidRPr="00D25AEF">
        <w:rPr>
          <w:rFonts w:cstheme="minorHAnsi"/>
        </w:rPr>
        <w:tab/>
      </w:r>
      <w:r w:rsidRPr="00D25AEF">
        <w:rPr>
          <w:rFonts w:cstheme="minorHAnsi"/>
        </w:rPr>
        <w:tab/>
      </w:r>
      <w:r w:rsidR="000424B1">
        <w:rPr>
          <w:rStyle w:val="normaltextrun"/>
          <w:rFonts w:ascii="Calibri" w:hAnsi="Calibri" w:cs="Calibri"/>
          <w:color w:val="000000"/>
          <w:shd w:val="clear" w:color="auto" w:fill="FFFFFF"/>
        </w:rPr>
        <w:t>USAID/Nigeria, AID-OAA-I-13-0005/72062021F00005</w:t>
      </w:r>
      <w:r w:rsidR="00273639">
        <w:rPr>
          <w:rFonts w:cstheme="minorHAnsi"/>
        </w:rPr>
        <w:t xml:space="preserve"> </w:t>
      </w:r>
    </w:p>
    <w:p w14:paraId="214986E1" w14:textId="77777777" w:rsidR="003361AD" w:rsidRPr="00D25AEF" w:rsidRDefault="003361AD" w:rsidP="003361AD">
      <w:pPr>
        <w:spacing w:after="0" w:line="240" w:lineRule="auto"/>
        <w:rPr>
          <w:rFonts w:cstheme="minorHAnsi"/>
        </w:rPr>
      </w:pPr>
    </w:p>
    <w:p w14:paraId="214986E2" w14:textId="5F03873C" w:rsidR="003361AD" w:rsidRPr="00D25AEF" w:rsidRDefault="59A99443" w:rsidP="59A99443">
      <w:pPr>
        <w:spacing w:after="0" w:line="240" w:lineRule="auto"/>
        <w:jc w:val="both"/>
        <w:rPr>
          <w:rFonts w:eastAsiaTheme="minorEastAsia"/>
        </w:rPr>
      </w:pPr>
      <w:r>
        <w:rPr>
          <w:rFonts w:eastAsiaTheme="minorEastAsia"/>
        </w:rPr>
        <w:t xml:space="preserve">Creative Associates International, Inc., acting on behalf of the </w:t>
      </w:r>
      <w:r w:rsidR="00D94D65">
        <w:rPr>
          <w:rFonts w:cstheme="minorHAnsi"/>
        </w:rPr>
        <w:t xml:space="preserve">Nigeria Northeast Connection </w:t>
      </w:r>
      <w:r>
        <w:rPr>
          <w:rFonts w:eastAsiaTheme="minorEastAsia"/>
        </w:rPr>
        <w:t xml:space="preserve">in </w:t>
      </w:r>
      <w:r w:rsidR="00D94D65">
        <w:rPr>
          <w:rFonts w:eastAsiaTheme="minorEastAsia"/>
        </w:rPr>
        <w:t>Nigeria</w:t>
      </w:r>
      <w:r>
        <w:rPr>
          <w:rFonts w:eastAsiaTheme="minorEastAsia"/>
        </w:rPr>
        <w:t xml:space="preserve"> is soliciting offers for technical expertise in accordance with the Scope of Work included in Attachment </w:t>
      </w:r>
      <w:r w:rsidR="000D00AC">
        <w:rPr>
          <w:rFonts w:eastAsiaTheme="minorEastAsia"/>
        </w:rPr>
        <w:t>1</w:t>
      </w:r>
      <w:r>
        <w:rPr>
          <w:rFonts w:eastAsiaTheme="minorEastAsia"/>
        </w:rPr>
        <w:t xml:space="preserve">, and Creative’s Consultant Agreement Terms and Conditions included in </w:t>
      </w:r>
      <w:r w:rsidR="002E3A82">
        <w:rPr>
          <w:rFonts w:eastAsiaTheme="minorEastAsia"/>
        </w:rPr>
        <w:t>A</w:t>
      </w:r>
      <w:r w:rsidR="000D00AC">
        <w:rPr>
          <w:rFonts w:eastAsiaTheme="minorEastAsia"/>
        </w:rPr>
        <w:t>ttachment 2</w:t>
      </w:r>
      <w:r w:rsidRPr="59A99443">
        <w:rPr>
          <w:rFonts w:eastAsiaTheme="minorEastAsia"/>
        </w:rPr>
        <w:t xml:space="preserve">. </w:t>
      </w:r>
    </w:p>
    <w:p w14:paraId="214986E3" w14:textId="77777777" w:rsidR="003361AD" w:rsidRPr="00D25AEF" w:rsidRDefault="003361AD" w:rsidP="003361AD">
      <w:pPr>
        <w:spacing w:after="0" w:line="240" w:lineRule="auto"/>
        <w:jc w:val="both"/>
        <w:rPr>
          <w:rFonts w:cstheme="minorHAnsi"/>
        </w:rPr>
      </w:pPr>
    </w:p>
    <w:p w14:paraId="214986E4" w14:textId="284364AB" w:rsidR="003361AD" w:rsidRPr="00D25AEF" w:rsidRDefault="00CA4035" w:rsidP="003361AD">
      <w:pPr>
        <w:spacing w:after="0" w:line="240" w:lineRule="auto"/>
        <w:jc w:val="both"/>
        <w:rPr>
          <w:rFonts w:cstheme="minorHAnsi"/>
        </w:rPr>
      </w:pPr>
      <w:r w:rsidRPr="00D25AEF">
        <w:rPr>
          <w:rFonts w:cstheme="minorHAnsi"/>
        </w:rPr>
        <w:t xml:space="preserve">All </w:t>
      </w:r>
      <w:r w:rsidR="00712164" w:rsidRPr="00D25AEF">
        <w:rPr>
          <w:rFonts w:cstheme="minorHAnsi"/>
        </w:rPr>
        <w:t xml:space="preserve">correspondence </w:t>
      </w:r>
      <w:r w:rsidR="003361AD" w:rsidRPr="00D25AEF">
        <w:rPr>
          <w:rFonts w:cstheme="minorHAnsi"/>
        </w:rPr>
        <w:t>and/or</w:t>
      </w:r>
      <w:r w:rsidR="000C2E6A" w:rsidRPr="00D25AEF">
        <w:rPr>
          <w:rFonts w:cstheme="minorHAnsi"/>
        </w:rPr>
        <w:t xml:space="preserve"> </w:t>
      </w:r>
      <w:r w:rsidR="003361AD" w:rsidRPr="00D25AEF">
        <w:rPr>
          <w:rFonts w:cstheme="minorHAnsi"/>
        </w:rPr>
        <w:t>inquiries regarding this Request for Quotations</w:t>
      </w:r>
      <w:r w:rsidR="00E51FE1" w:rsidRPr="00D25AEF">
        <w:rPr>
          <w:rFonts w:cstheme="minorHAnsi"/>
        </w:rPr>
        <w:t xml:space="preserve"> </w:t>
      </w:r>
      <w:r w:rsidR="003361AD" w:rsidRPr="00D25AEF">
        <w:rPr>
          <w:rFonts w:cstheme="minorHAnsi"/>
        </w:rPr>
        <w:t>(RFQ) must reference the above RFQ number and be directed via email to:</w:t>
      </w:r>
      <w:r w:rsidR="00D556BB">
        <w:rPr>
          <w:rFonts w:cstheme="minorHAnsi"/>
        </w:rPr>
        <w:t xml:space="preserve"> </w:t>
      </w:r>
      <w:r w:rsidR="002A3F03" w:rsidRPr="002A3F03">
        <w:rPr>
          <w:color w:val="00B0F0"/>
          <w:u w:val="single"/>
        </w:rPr>
        <w:t>Procurement@connection-nigeria.com</w:t>
      </w:r>
      <w:r w:rsidR="003361AD" w:rsidRPr="00462921">
        <w:rPr>
          <w:rFonts w:cstheme="minorHAnsi"/>
        </w:rPr>
        <w:t>.</w:t>
      </w:r>
      <w:r w:rsidR="00E51FE1" w:rsidRPr="00D25AEF">
        <w:rPr>
          <w:rFonts w:cstheme="minorHAnsi"/>
        </w:rPr>
        <w:t xml:space="preserve"> </w:t>
      </w:r>
      <w:r w:rsidR="00D25AEF">
        <w:rPr>
          <w:rFonts w:cstheme="minorHAnsi"/>
        </w:rPr>
        <w:t>Creative intends to award a</w:t>
      </w:r>
      <w:r w:rsidR="003B1620">
        <w:rPr>
          <w:rFonts w:cstheme="minorHAnsi"/>
        </w:rPr>
        <w:t xml:space="preserve"> </w:t>
      </w:r>
      <w:r w:rsidR="00C05372" w:rsidRPr="00462921">
        <w:rPr>
          <w:rFonts w:cstheme="minorHAnsi"/>
        </w:rPr>
        <w:t>fixed price</w:t>
      </w:r>
      <w:r w:rsidR="00C05372">
        <w:rPr>
          <w:rFonts w:cstheme="minorHAnsi"/>
        </w:rPr>
        <w:t xml:space="preserve"> consultant </w:t>
      </w:r>
      <w:r w:rsidR="00D25AEF">
        <w:rPr>
          <w:rFonts w:cstheme="minorHAnsi"/>
        </w:rPr>
        <w:t xml:space="preserve">agreement but reserves the right to make multiple awards or no award. </w:t>
      </w:r>
    </w:p>
    <w:p w14:paraId="214986E5" w14:textId="77777777" w:rsidR="003361AD" w:rsidRPr="00D25AEF" w:rsidRDefault="003361AD" w:rsidP="003361AD">
      <w:pPr>
        <w:spacing w:after="0" w:line="240" w:lineRule="auto"/>
        <w:jc w:val="both"/>
        <w:rPr>
          <w:rFonts w:cstheme="minorHAnsi"/>
        </w:rPr>
      </w:pPr>
    </w:p>
    <w:p w14:paraId="214986E6" w14:textId="624EFD18" w:rsidR="003361AD" w:rsidRPr="00D25AEF" w:rsidRDefault="003361AD" w:rsidP="003361AD">
      <w:pPr>
        <w:spacing w:after="0" w:line="240" w:lineRule="auto"/>
        <w:jc w:val="both"/>
        <w:rPr>
          <w:rFonts w:cstheme="minorHAnsi"/>
        </w:rPr>
      </w:pPr>
      <w:r w:rsidRPr="00D25AEF">
        <w:rPr>
          <w:rFonts w:cstheme="minorHAnsi"/>
        </w:rPr>
        <w:t xml:space="preserve">Please submit </w:t>
      </w:r>
      <w:r w:rsidR="00E87316" w:rsidRPr="00D25AEF">
        <w:rPr>
          <w:rFonts w:cstheme="minorHAnsi"/>
        </w:rPr>
        <w:t xml:space="preserve">the following documents to provide a quote in response to this RFQ: </w:t>
      </w:r>
    </w:p>
    <w:p w14:paraId="0B507124" w14:textId="28112961" w:rsidR="00E87316" w:rsidRPr="00D25AEF" w:rsidRDefault="00E87316" w:rsidP="003361AD">
      <w:pPr>
        <w:spacing w:after="0" w:line="240" w:lineRule="auto"/>
        <w:jc w:val="both"/>
        <w:rPr>
          <w:rFonts w:cstheme="minorHAnsi"/>
        </w:rPr>
      </w:pPr>
    </w:p>
    <w:p w14:paraId="7AAD9484" w14:textId="2B740C96" w:rsidR="001A4910" w:rsidRPr="00D25AEF" w:rsidRDefault="001A4910" w:rsidP="00D556BB">
      <w:pPr>
        <w:pStyle w:val="ListParagraph"/>
        <w:numPr>
          <w:ilvl w:val="0"/>
          <w:numId w:val="11"/>
        </w:numPr>
        <w:spacing w:after="0" w:line="240" w:lineRule="auto"/>
        <w:jc w:val="both"/>
        <w:rPr>
          <w:rFonts w:cstheme="minorHAnsi"/>
        </w:rPr>
      </w:pPr>
      <w:r>
        <w:rPr>
          <w:rFonts w:cstheme="minorHAnsi"/>
        </w:rPr>
        <w:t>Confirm that you have the qualifications and experience to perform the work a</w:t>
      </w:r>
      <w:r w:rsidR="00C05372">
        <w:rPr>
          <w:rFonts w:cstheme="minorHAnsi"/>
        </w:rPr>
        <w:t>s</w:t>
      </w:r>
      <w:r>
        <w:rPr>
          <w:rFonts w:cstheme="minorHAnsi"/>
        </w:rPr>
        <w:t xml:space="preserve"> defined in the scope of work AND are available to perform the work during the period of performance required. </w:t>
      </w:r>
    </w:p>
    <w:p w14:paraId="356D23AA" w14:textId="05D8D871" w:rsidR="00E87316" w:rsidRDefault="00E87316" w:rsidP="00E87316">
      <w:pPr>
        <w:pStyle w:val="ListParagraph"/>
        <w:numPr>
          <w:ilvl w:val="0"/>
          <w:numId w:val="11"/>
        </w:numPr>
        <w:spacing w:after="0" w:line="240" w:lineRule="auto"/>
        <w:jc w:val="both"/>
        <w:rPr>
          <w:rFonts w:cstheme="minorHAnsi"/>
        </w:rPr>
      </w:pPr>
      <w:r w:rsidRPr="00D25AEF">
        <w:rPr>
          <w:rFonts w:cstheme="minorHAnsi"/>
        </w:rPr>
        <w:t>A</w:t>
      </w:r>
      <w:r w:rsidR="00CA4035" w:rsidRPr="00D25AEF">
        <w:rPr>
          <w:rFonts w:cstheme="minorHAnsi"/>
        </w:rPr>
        <w:t>n updated</w:t>
      </w:r>
      <w:r w:rsidRPr="00D25AEF">
        <w:rPr>
          <w:rFonts w:cstheme="minorHAnsi"/>
        </w:rPr>
        <w:t xml:space="preserve"> CV</w:t>
      </w:r>
      <w:r w:rsidR="00CA4035" w:rsidRPr="00D25AEF">
        <w:rPr>
          <w:rFonts w:cstheme="minorHAnsi"/>
        </w:rPr>
        <w:t xml:space="preserve"> that reflects the education, skills, and experience required in Attachment 1, and demonstrates the ability to carry out the scope of </w:t>
      </w:r>
      <w:proofErr w:type="gramStart"/>
      <w:r w:rsidR="00CA4035" w:rsidRPr="00D25AEF">
        <w:rPr>
          <w:rFonts w:cstheme="minorHAnsi"/>
        </w:rPr>
        <w:t>work;</w:t>
      </w:r>
      <w:proofErr w:type="gramEnd"/>
      <w:r w:rsidR="00CA4035" w:rsidRPr="00D25AEF">
        <w:rPr>
          <w:rFonts w:cstheme="minorHAnsi"/>
        </w:rPr>
        <w:t xml:space="preserve"> </w:t>
      </w:r>
    </w:p>
    <w:p w14:paraId="7A6628A8" w14:textId="5650516D" w:rsidR="001A4910" w:rsidRDefault="001A4910" w:rsidP="00D556BB">
      <w:pPr>
        <w:pStyle w:val="ListParagraph"/>
        <w:numPr>
          <w:ilvl w:val="0"/>
          <w:numId w:val="11"/>
        </w:numPr>
        <w:spacing w:after="0" w:line="240" w:lineRule="auto"/>
        <w:jc w:val="both"/>
        <w:rPr>
          <w:rFonts w:cstheme="minorHAnsi"/>
        </w:rPr>
      </w:pPr>
      <w:r w:rsidRPr="00D556BB">
        <w:rPr>
          <w:rFonts w:cstheme="minorHAnsi"/>
        </w:rPr>
        <w:t>Confirm that you can perform the work within the not-to-exceed level of effort (LOE) stated in the scope or provide an alternate LOE and justify.  Also include an</w:t>
      </w:r>
      <w:r w:rsidR="00CD0B72" w:rsidRPr="00D556BB">
        <w:rPr>
          <w:rFonts w:cstheme="minorHAnsi"/>
        </w:rPr>
        <w:t>y</w:t>
      </w:r>
      <w:r w:rsidRPr="00D556BB">
        <w:rPr>
          <w:rFonts w:cstheme="minorHAnsi"/>
        </w:rPr>
        <w:t xml:space="preserve"> non-labor costs expectations.</w:t>
      </w:r>
    </w:p>
    <w:p w14:paraId="6250A9C6" w14:textId="5F6AEAAD" w:rsidR="001F7B7E" w:rsidRDefault="001F7B7E" w:rsidP="001F7B7E">
      <w:pPr>
        <w:spacing w:after="0" w:line="240" w:lineRule="auto"/>
        <w:jc w:val="both"/>
        <w:rPr>
          <w:rFonts w:cstheme="minorHAnsi"/>
        </w:rPr>
      </w:pPr>
    </w:p>
    <w:p w14:paraId="75AEB0BA" w14:textId="77777777" w:rsidR="001F7B7E" w:rsidRDefault="001F7B7E" w:rsidP="001F7B7E">
      <w:pPr>
        <w:spacing w:after="0" w:line="240" w:lineRule="auto"/>
        <w:jc w:val="both"/>
      </w:pPr>
      <w:r w:rsidRPr="001F7B7E">
        <w:rPr>
          <w:b/>
          <w:bCs/>
        </w:rPr>
        <w:t>Questions:</w:t>
      </w:r>
      <w:r>
        <w:t xml:space="preserve"> Any questions should be submitted in writing and emailed to </w:t>
      </w:r>
      <w:r w:rsidRPr="001F7B7E">
        <w:rPr>
          <w:color w:val="00B0F0"/>
          <w:u w:val="single"/>
        </w:rPr>
        <w:t>procurement@connection-nigeria.com</w:t>
      </w:r>
      <w:r>
        <w:t xml:space="preserve"> no later than the above date. No questions will be entertained if they are received by means other than the specified email address, and any communications to alternate e-mail addresses may result in the disqualification of the bidder. The RFQ number listed above should be stated in the Subject line. </w:t>
      </w:r>
    </w:p>
    <w:p w14:paraId="393B44FC" w14:textId="77777777" w:rsidR="001F7B7E" w:rsidRDefault="001F7B7E" w:rsidP="001F7B7E">
      <w:pPr>
        <w:spacing w:after="0" w:line="240" w:lineRule="auto"/>
        <w:jc w:val="both"/>
      </w:pPr>
    </w:p>
    <w:p w14:paraId="7810C620" w14:textId="49BED697" w:rsidR="001F7B7E" w:rsidRDefault="001F7B7E" w:rsidP="001F7B7E">
      <w:pPr>
        <w:spacing w:after="0" w:line="240" w:lineRule="auto"/>
        <w:jc w:val="both"/>
      </w:pPr>
      <w:r w:rsidRPr="001F7B7E">
        <w:rPr>
          <w:b/>
          <w:bCs/>
        </w:rPr>
        <w:t>Answers to Questions:</w:t>
      </w:r>
      <w:r>
        <w:t xml:space="preserve"> </w:t>
      </w:r>
    </w:p>
    <w:p w14:paraId="23B9CEE8" w14:textId="3B08B1ED" w:rsidR="001F7B7E" w:rsidRPr="001F7B7E" w:rsidRDefault="001F7B7E" w:rsidP="001F7B7E">
      <w:pPr>
        <w:spacing w:after="0" w:line="240" w:lineRule="auto"/>
        <w:jc w:val="both"/>
        <w:rPr>
          <w:rFonts w:cstheme="minorHAnsi"/>
        </w:rPr>
      </w:pPr>
      <w:r>
        <w:t xml:space="preserve">Answers will be compiled and distributed before close of business on </w:t>
      </w:r>
      <w:r w:rsidR="00CD75C1">
        <w:t>05</w:t>
      </w:r>
      <w:r>
        <w:t>/</w:t>
      </w:r>
      <w:r w:rsidR="00692679">
        <w:t>24</w:t>
      </w:r>
      <w:r>
        <w:t>/2022. Sincerely, Creative Associates International</w:t>
      </w:r>
    </w:p>
    <w:p w14:paraId="42B0C125" w14:textId="77777777" w:rsidR="000F29B7" w:rsidRDefault="000F29B7" w:rsidP="003361AD">
      <w:pPr>
        <w:spacing w:after="0" w:line="240" w:lineRule="auto"/>
        <w:jc w:val="both"/>
        <w:rPr>
          <w:rFonts w:cstheme="minorHAnsi"/>
        </w:rPr>
      </w:pPr>
    </w:p>
    <w:p w14:paraId="214986E7" w14:textId="57123FC2" w:rsidR="003361AD" w:rsidRDefault="00786747" w:rsidP="003361AD">
      <w:pPr>
        <w:spacing w:after="0" w:line="240" w:lineRule="auto"/>
        <w:jc w:val="both"/>
        <w:rPr>
          <w:rFonts w:cstheme="minorHAnsi"/>
          <w:b/>
        </w:rPr>
      </w:pPr>
      <w:r w:rsidRPr="00262246">
        <w:rPr>
          <w:rFonts w:cstheme="minorHAnsi"/>
          <w:b/>
        </w:rPr>
        <w:t xml:space="preserve">Please note: </w:t>
      </w:r>
      <w:r w:rsidR="003B1620">
        <w:rPr>
          <w:rFonts w:cstheme="minorHAnsi"/>
          <w:b/>
        </w:rPr>
        <w:t xml:space="preserve"> </w:t>
      </w:r>
      <w:r w:rsidR="005F692A">
        <w:rPr>
          <w:rFonts w:cstheme="minorHAnsi"/>
          <w:b/>
        </w:rPr>
        <w:t>Attachment 2 (Terms and Conditions)</w:t>
      </w:r>
      <w:r w:rsidR="009361AC">
        <w:rPr>
          <w:rFonts w:cstheme="minorHAnsi"/>
          <w:b/>
        </w:rPr>
        <w:t>,</w:t>
      </w:r>
      <w:r w:rsidR="005F692A">
        <w:rPr>
          <w:rFonts w:cstheme="minorHAnsi"/>
          <w:b/>
        </w:rPr>
        <w:t xml:space="preserve"> Annex A</w:t>
      </w:r>
      <w:r w:rsidR="002E3A82">
        <w:rPr>
          <w:rFonts w:cstheme="minorHAnsi"/>
          <w:b/>
        </w:rPr>
        <w:t xml:space="preserve"> (</w:t>
      </w:r>
      <w:r w:rsidR="009361AC">
        <w:rPr>
          <w:rFonts w:cstheme="minorHAnsi"/>
          <w:b/>
        </w:rPr>
        <w:t xml:space="preserve">Reps, Certs and Consents form) </w:t>
      </w:r>
      <w:r w:rsidR="003B1620">
        <w:rPr>
          <w:rFonts w:cstheme="minorHAnsi"/>
          <w:b/>
        </w:rPr>
        <w:t xml:space="preserve">and </w:t>
      </w:r>
      <w:r w:rsidR="009361AC">
        <w:rPr>
          <w:rFonts w:cstheme="minorHAnsi"/>
          <w:b/>
        </w:rPr>
        <w:t>Annexes</w:t>
      </w:r>
      <w:r w:rsidR="002E3A82">
        <w:rPr>
          <w:rFonts w:cstheme="minorHAnsi"/>
          <w:b/>
        </w:rPr>
        <w:t xml:space="preserve"> </w:t>
      </w:r>
      <w:r w:rsidR="009361AC">
        <w:rPr>
          <w:rFonts w:cstheme="minorHAnsi"/>
          <w:b/>
        </w:rPr>
        <w:t>B/</w:t>
      </w:r>
      <w:r w:rsidR="002E3A82">
        <w:rPr>
          <w:rFonts w:cstheme="minorHAnsi"/>
          <w:b/>
        </w:rPr>
        <w:t>C/D (</w:t>
      </w:r>
      <w:r w:rsidR="003B1620">
        <w:rPr>
          <w:rFonts w:cstheme="minorHAnsi"/>
          <w:b/>
        </w:rPr>
        <w:t>W-8</w:t>
      </w:r>
      <w:r w:rsidR="000D00AC">
        <w:rPr>
          <w:rFonts w:cstheme="minorHAnsi"/>
          <w:b/>
        </w:rPr>
        <w:t xml:space="preserve">; </w:t>
      </w:r>
      <w:r w:rsidR="003B1620">
        <w:rPr>
          <w:rFonts w:cstheme="minorHAnsi"/>
          <w:b/>
        </w:rPr>
        <w:t>W-9</w:t>
      </w:r>
      <w:r w:rsidR="000D00AC">
        <w:rPr>
          <w:rFonts w:cstheme="minorHAnsi"/>
          <w:b/>
        </w:rPr>
        <w:t xml:space="preserve">; </w:t>
      </w:r>
      <w:r w:rsidR="009361AC">
        <w:rPr>
          <w:rFonts w:cstheme="minorHAnsi"/>
          <w:b/>
        </w:rPr>
        <w:t xml:space="preserve">Vendor </w:t>
      </w:r>
      <w:r w:rsidR="003B1620">
        <w:rPr>
          <w:rFonts w:cstheme="minorHAnsi"/>
          <w:b/>
        </w:rPr>
        <w:t>forms</w:t>
      </w:r>
      <w:r w:rsidR="002E3A82">
        <w:rPr>
          <w:rFonts w:cstheme="minorHAnsi"/>
          <w:b/>
        </w:rPr>
        <w:t>, as applicable)</w:t>
      </w:r>
      <w:r w:rsidR="003B1620">
        <w:rPr>
          <w:rFonts w:cstheme="minorHAnsi"/>
          <w:b/>
        </w:rPr>
        <w:t xml:space="preserve"> </w:t>
      </w:r>
      <w:r w:rsidR="00EF4ADD" w:rsidRPr="00262246">
        <w:rPr>
          <w:rFonts w:cstheme="minorHAnsi"/>
          <w:b/>
        </w:rPr>
        <w:t>are</w:t>
      </w:r>
      <w:r w:rsidR="003B1620">
        <w:rPr>
          <w:rFonts w:cstheme="minorHAnsi"/>
          <w:b/>
        </w:rPr>
        <w:t xml:space="preserve"> provided for your information at this stage in the solicitation process. Completed forms will be</w:t>
      </w:r>
      <w:r w:rsidR="00EF4ADD" w:rsidRPr="00262246">
        <w:rPr>
          <w:rFonts w:cstheme="minorHAnsi"/>
          <w:b/>
        </w:rPr>
        <w:t xml:space="preserve"> required </w:t>
      </w:r>
      <w:r w:rsidR="00262246" w:rsidRPr="00262246">
        <w:rPr>
          <w:rFonts w:cstheme="minorHAnsi"/>
          <w:b/>
        </w:rPr>
        <w:t xml:space="preserve">only </w:t>
      </w:r>
      <w:r w:rsidR="00EF4ADD" w:rsidRPr="00262246">
        <w:rPr>
          <w:rFonts w:cstheme="minorHAnsi"/>
          <w:b/>
        </w:rPr>
        <w:t>if you have been selected for</w:t>
      </w:r>
      <w:r w:rsidR="00262246" w:rsidRPr="00262246">
        <w:rPr>
          <w:rFonts w:cstheme="minorHAnsi"/>
          <w:b/>
        </w:rPr>
        <w:t xml:space="preserve"> the consulting opportunity.</w:t>
      </w:r>
      <w:r w:rsidR="00C05372">
        <w:rPr>
          <w:rFonts w:cstheme="minorHAnsi"/>
          <w:b/>
        </w:rPr>
        <w:t xml:space="preserve"> </w:t>
      </w:r>
      <w:r w:rsidR="003B1620">
        <w:rPr>
          <w:rFonts w:cstheme="minorHAnsi"/>
          <w:b/>
        </w:rPr>
        <w:t xml:space="preserve">However, you may complete, </w:t>
      </w:r>
      <w:r w:rsidR="00C05372">
        <w:rPr>
          <w:rFonts w:cstheme="minorHAnsi"/>
          <w:b/>
        </w:rPr>
        <w:t>sign,</w:t>
      </w:r>
      <w:r w:rsidR="003B1620">
        <w:rPr>
          <w:rFonts w:cstheme="minorHAnsi"/>
          <w:b/>
        </w:rPr>
        <w:t xml:space="preserve"> and submit the forms as part of your response to this request.</w:t>
      </w:r>
    </w:p>
    <w:p w14:paraId="274D0F03" w14:textId="5245A840" w:rsidR="000D00AC" w:rsidRDefault="000D00AC" w:rsidP="003361AD">
      <w:pPr>
        <w:spacing w:after="0" w:line="240" w:lineRule="auto"/>
        <w:jc w:val="both"/>
        <w:rPr>
          <w:rFonts w:cstheme="minorHAnsi"/>
          <w:b/>
        </w:rPr>
      </w:pPr>
    </w:p>
    <w:p w14:paraId="55548800" w14:textId="2AE63DDA" w:rsidR="000D00AC" w:rsidRPr="00262246" w:rsidRDefault="000D00AC" w:rsidP="003361AD">
      <w:pPr>
        <w:spacing w:after="0" w:line="240" w:lineRule="auto"/>
        <w:jc w:val="both"/>
        <w:rPr>
          <w:rFonts w:cstheme="minorHAnsi"/>
          <w:b/>
        </w:rPr>
      </w:pPr>
      <w:r>
        <w:rPr>
          <w:rFonts w:cstheme="minorHAnsi"/>
          <w:b/>
        </w:rPr>
        <w:lastRenderedPageBreak/>
        <w:t>A Budget Template is also provided.  You are not required to use this template and can submit pricing in any format that allows Creative to evaluate the realism and reasonableness of your price in relation to the wor</w:t>
      </w:r>
      <w:r w:rsidR="00C05372">
        <w:rPr>
          <w:rFonts w:cstheme="minorHAnsi"/>
          <w:b/>
        </w:rPr>
        <w:t>k</w:t>
      </w:r>
      <w:r>
        <w:rPr>
          <w:rFonts w:cstheme="minorHAnsi"/>
          <w:b/>
        </w:rPr>
        <w:t xml:space="preserve"> required.</w:t>
      </w:r>
    </w:p>
    <w:p w14:paraId="5EDB6602" w14:textId="77777777" w:rsidR="00786747" w:rsidRPr="00D25AEF" w:rsidRDefault="00786747" w:rsidP="003361AD">
      <w:pPr>
        <w:spacing w:after="0" w:line="240" w:lineRule="auto"/>
        <w:jc w:val="both"/>
        <w:rPr>
          <w:rFonts w:cstheme="minorHAnsi"/>
        </w:rPr>
      </w:pPr>
    </w:p>
    <w:p w14:paraId="17BE7976" w14:textId="2036BA93" w:rsidR="00D25AEF" w:rsidRDefault="00D25AEF" w:rsidP="00D25AEF">
      <w:pPr>
        <w:spacing w:after="0" w:line="240" w:lineRule="auto"/>
        <w:jc w:val="both"/>
        <w:rPr>
          <w:rFonts w:cstheme="minorHAnsi"/>
        </w:rPr>
      </w:pPr>
      <w:r>
        <w:rPr>
          <w:rFonts w:cstheme="minorHAnsi"/>
        </w:rPr>
        <w:t xml:space="preserve">Selection will be made </w:t>
      </w:r>
      <w:proofErr w:type="gramStart"/>
      <w:r>
        <w:rPr>
          <w:rFonts w:cstheme="minorHAnsi"/>
        </w:rPr>
        <w:t>on the basis of</w:t>
      </w:r>
      <w:proofErr w:type="gramEnd"/>
      <w:r>
        <w:rPr>
          <w:rFonts w:cstheme="minorHAnsi"/>
        </w:rPr>
        <w:t xml:space="preserve"> technical capability and </w:t>
      </w:r>
      <w:r w:rsidR="001754A9">
        <w:rPr>
          <w:rFonts w:cstheme="minorHAnsi"/>
        </w:rPr>
        <w:t xml:space="preserve">overall </w:t>
      </w:r>
      <w:r>
        <w:rPr>
          <w:rFonts w:cstheme="minorHAnsi"/>
        </w:rPr>
        <w:t xml:space="preserve">best value. </w:t>
      </w:r>
      <w:r w:rsidR="004C58D3">
        <w:rPr>
          <w:rFonts w:cstheme="minorHAnsi"/>
        </w:rPr>
        <w:t xml:space="preserve">Modifications to this RFQ, including closing date extensions, will be posted on the </w:t>
      </w:r>
      <w:r w:rsidR="009D5754">
        <w:rPr>
          <w:rFonts w:cstheme="minorHAnsi"/>
        </w:rPr>
        <w:t>same medium/website where the original solicitation is posted</w:t>
      </w:r>
      <w:r w:rsidR="004C58D3">
        <w:rPr>
          <w:rFonts w:cstheme="minorHAnsi"/>
        </w:rPr>
        <w:t xml:space="preserve">. Please check the website for updates. </w:t>
      </w:r>
    </w:p>
    <w:p w14:paraId="2149889A" w14:textId="0AEFF7B3" w:rsidR="009A33F3" w:rsidRPr="00D25AEF" w:rsidRDefault="009A33F3" w:rsidP="68681A07">
      <w:pPr>
        <w:spacing w:after="0" w:line="240" w:lineRule="auto"/>
        <w:jc w:val="both"/>
      </w:pPr>
    </w:p>
    <w:p w14:paraId="1804DAFE" w14:textId="1A247F37" w:rsidR="59FD503F" w:rsidRDefault="59FD503F" w:rsidP="68681A07">
      <w:pPr>
        <w:jc w:val="both"/>
      </w:pPr>
      <w:r w:rsidRPr="68681A07">
        <w:rPr>
          <w:rFonts w:ascii="Calibri" w:eastAsia="Calibri" w:hAnsi="Calibri" w:cs="Calibri"/>
          <w:i/>
          <w:iCs/>
        </w:rPr>
        <w:t>Also note that Creative desires to keep potential consultant personal data on an internal database for the sole purpose of searching for qualified individuals for future opportunities. If you wish to be entered into our database to be considered for potential future work, please go to:</w:t>
      </w:r>
    </w:p>
    <w:p w14:paraId="586E8D83" w14:textId="4DCAB899" w:rsidR="59FD503F" w:rsidRDefault="008348D7" w:rsidP="68681A07">
      <w:pPr>
        <w:jc w:val="both"/>
      </w:pPr>
      <w:hyperlink r:id="rId11">
        <w:r w:rsidR="59FD503F" w:rsidRPr="68681A07">
          <w:rPr>
            <w:rStyle w:val="Hyperlink"/>
            <w:rFonts w:ascii="Calibri" w:eastAsia="Calibri" w:hAnsi="Calibri" w:cs="Calibri"/>
          </w:rPr>
          <w:t>https://registration.creativedc.com/wp/login/?redirect_to=https%3A%2F%2Fregistration.creativedc.com%2Fwp%2F</w:t>
        </w:r>
      </w:hyperlink>
      <w:r w:rsidR="59FD503F" w:rsidRPr="68681A07">
        <w:rPr>
          <w:rFonts w:ascii="Calibri" w:eastAsia="Calibri" w:hAnsi="Calibri" w:cs="Calibri"/>
        </w:rPr>
        <w:t xml:space="preserve"> </w:t>
      </w:r>
    </w:p>
    <w:p w14:paraId="776B129A" w14:textId="160286DA" w:rsidR="68681A07" w:rsidRDefault="68681A07" w:rsidP="68681A07">
      <w:pPr>
        <w:jc w:val="both"/>
        <w:rPr>
          <w:rFonts w:ascii="Calibri" w:eastAsia="Calibri" w:hAnsi="Calibri" w:cs="Calibri"/>
        </w:rPr>
      </w:pPr>
    </w:p>
    <w:p w14:paraId="6EEB5A80" w14:textId="198A9FBB" w:rsidR="68681A07" w:rsidRDefault="68681A07" w:rsidP="68681A07">
      <w:pPr>
        <w:spacing w:after="0" w:line="240" w:lineRule="auto"/>
        <w:jc w:val="both"/>
      </w:pPr>
    </w:p>
    <w:sectPr w:rsidR="68681A0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C88F3" w14:textId="77777777" w:rsidR="008348D7" w:rsidRDefault="008348D7" w:rsidP="003361AD">
      <w:pPr>
        <w:spacing w:after="0" w:line="240" w:lineRule="auto"/>
      </w:pPr>
      <w:r>
        <w:separator/>
      </w:r>
    </w:p>
  </w:endnote>
  <w:endnote w:type="continuationSeparator" w:id="0">
    <w:p w14:paraId="00F1AFAE" w14:textId="77777777" w:rsidR="008348D7" w:rsidRDefault="008348D7" w:rsidP="003361AD">
      <w:pPr>
        <w:spacing w:after="0" w:line="240" w:lineRule="auto"/>
      </w:pPr>
      <w:r>
        <w:continuationSeparator/>
      </w:r>
    </w:p>
  </w:endnote>
  <w:endnote w:type="continuationNotice" w:id="1">
    <w:p w14:paraId="77349F7F" w14:textId="77777777" w:rsidR="008348D7" w:rsidRDefault="008348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DF9ED" w14:textId="77777777" w:rsidR="008348D7" w:rsidRDefault="008348D7" w:rsidP="003361AD">
      <w:pPr>
        <w:spacing w:after="0" w:line="240" w:lineRule="auto"/>
      </w:pPr>
      <w:r>
        <w:separator/>
      </w:r>
    </w:p>
  </w:footnote>
  <w:footnote w:type="continuationSeparator" w:id="0">
    <w:p w14:paraId="417CFF25" w14:textId="77777777" w:rsidR="008348D7" w:rsidRDefault="008348D7" w:rsidP="003361AD">
      <w:pPr>
        <w:spacing w:after="0" w:line="240" w:lineRule="auto"/>
      </w:pPr>
      <w:r>
        <w:continuationSeparator/>
      </w:r>
    </w:p>
  </w:footnote>
  <w:footnote w:type="continuationNotice" w:id="1">
    <w:p w14:paraId="21481707" w14:textId="77777777" w:rsidR="008348D7" w:rsidRDefault="008348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889F" w14:textId="77777777" w:rsidR="003361AD" w:rsidRPr="003361AD" w:rsidRDefault="003361AD" w:rsidP="003361AD">
    <w:pPr>
      <w:pStyle w:val="Header"/>
    </w:pPr>
    <w:r>
      <w:rPr>
        <w:noProof/>
      </w:rPr>
      <w:drawing>
        <wp:anchor distT="0" distB="0" distL="114300" distR="114300" simplePos="0" relativeHeight="251658240" behindDoc="1" locked="0" layoutInCell="1" allowOverlap="1" wp14:anchorId="214988A0" wp14:editId="214988A1">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AB4"/>
    <w:multiLevelType w:val="hybridMultilevel"/>
    <w:tmpl w:val="29B2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80FED"/>
    <w:multiLevelType w:val="hybridMultilevel"/>
    <w:tmpl w:val="B1661750"/>
    <w:lvl w:ilvl="0" w:tplc="04090003">
      <w:start w:val="1"/>
      <w:numFmt w:val="bullet"/>
      <w:lvlText w:val="o"/>
      <w:lvlJc w:val="left"/>
      <w:pPr>
        <w:ind w:left="720" w:hanging="360"/>
      </w:pPr>
      <w:rPr>
        <w:rFonts w:ascii="Courier New" w:hAnsi="Courier New" w:cs="Courier New"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17EAD"/>
    <w:multiLevelType w:val="hybridMultilevel"/>
    <w:tmpl w:val="06462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966"/>
    <w:multiLevelType w:val="hybridMultilevel"/>
    <w:tmpl w:val="98907A00"/>
    <w:lvl w:ilvl="0" w:tplc="BEB6CC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33AA"/>
    <w:multiLevelType w:val="hybridMultilevel"/>
    <w:tmpl w:val="82C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3E0F"/>
    <w:multiLevelType w:val="hybridMultilevel"/>
    <w:tmpl w:val="11264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85784"/>
    <w:multiLevelType w:val="hybridMultilevel"/>
    <w:tmpl w:val="BA04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53C9"/>
    <w:multiLevelType w:val="hybridMultilevel"/>
    <w:tmpl w:val="677A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57CF9"/>
    <w:multiLevelType w:val="hybridMultilevel"/>
    <w:tmpl w:val="2A1032A8"/>
    <w:lvl w:ilvl="0" w:tplc="04090003">
      <w:start w:val="1"/>
      <w:numFmt w:val="bullet"/>
      <w:lvlText w:val="o"/>
      <w:lvlJc w:val="left"/>
      <w:pPr>
        <w:ind w:left="720" w:hanging="360"/>
      </w:pPr>
      <w:rPr>
        <w:rFonts w:ascii="Courier New" w:hAnsi="Courier New" w:cs="Courier New"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BE1218"/>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799771">
    <w:abstractNumId w:val="3"/>
  </w:num>
  <w:num w:numId="2" w16cid:durableId="102772993">
    <w:abstractNumId w:val="9"/>
  </w:num>
  <w:num w:numId="3" w16cid:durableId="86581877">
    <w:abstractNumId w:val="0"/>
  </w:num>
  <w:num w:numId="4" w16cid:durableId="1490825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0986">
    <w:abstractNumId w:val="1"/>
  </w:num>
  <w:num w:numId="6" w16cid:durableId="1325472765">
    <w:abstractNumId w:val="6"/>
  </w:num>
  <w:num w:numId="7" w16cid:durableId="1497257900">
    <w:abstractNumId w:val="7"/>
  </w:num>
  <w:num w:numId="8" w16cid:durableId="1031028118">
    <w:abstractNumId w:val="8"/>
  </w:num>
  <w:num w:numId="9" w16cid:durableId="2141218484">
    <w:abstractNumId w:val="2"/>
  </w:num>
  <w:num w:numId="10" w16cid:durableId="1727364934">
    <w:abstractNumId w:val="5"/>
  </w:num>
  <w:num w:numId="11" w16cid:durableId="645207734">
    <w:abstractNumId w:val="4"/>
  </w:num>
  <w:num w:numId="12" w16cid:durableId="1239168282">
    <w:abstractNumId w:val="10"/>
  </w:num>
  <w:num w:numId="13" w16cid:durableId="12767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AD"/>
    <w:rsid w:val="0001691D"/>
    <w:rsid w:val="00022533"/>
    <w:rsid w:val="000424B1"/>
    <w:rsid w:val="000440B2"/>
    <w:rsid w:val="00074CFD"/>
    <w:rsid w:val="000878F0"/>
    <w:rsid w:val="000A7856"/>
    <w:rsid w:val="000C2E6A"/>
    <w:rsid w:val="000D00AC"/>
    <w:rsid w:val="000F29B7"/>
    <w:rsid w:val="000F6DDE"/>
    <w:rsid w:val="001260CC"/>
    <w:rsid w:val="0017281D"/>
    <w:rsid w:val="00174743"/>
    <w:rsid w:val="001754A9"/>
    <w:rsid w:val="001840CA"/>
    <w:rsid w:val="00185025"/>
    <w:rsid w:val="001A4910"/>
    <w:rsid w:val="001D3303"/>
    <w:rsid w:val="001F616D"/>
    <w:rsid w:val="001F64AE"/>
    <w:rsid w:val="001F7B7E"/>
    <w:rsid w:val="002259F1"/>
    <w:rsid w:val="00233B35"/>
    <w:rsid w:val="002464BB"/>
    <w:rsid w:val="00262246"/>
    <w:rsid w:val="00273639"/>
    <w:rsid w:val="002A3F03"/>
    <w:rsid w:val="002B7B41"/>
    <w:rsid w:val="002E0BEF"/>
    <w:rsid w:val="002E3A82"/>
    <w:rsid w:val="0030578C"/>
    <w:rsid w:val="003361AD"/>
    <w:rsid w:val="0035037C"/>
    <w:rsid w:val="00364CD4"/>
    <w:rsid w:val="003B1620"/>
    <w:rsid w:val="003D3AEA"/>
    <w:rsid w:val="003D71D3"/>
    <w:rsid w:val="00406C91"/>
    <w:rsid w:val="00420227"/>
    <w:rsid w:val="00462921"/>
    <w:rsid w:val="00476263"/>
    <w:rsid w:val="004C2686"/>
    <w:rsid w:val="004C5523"/>
    <w:rsid w:val="004C58D3"/>
    <w:rsid w:val="00543F73"/>
    <w:rsid w:val="005908F3"/>
    <w:rsid w:val="005F692A"/>
    <w:rsid w:val="00673166"/>
    <w:rsid w:val="00692679"/>
    <w:rsid w:val="006E741A"/>
    <w:rsid w:val="00702314"/>
    <w:rsid w:val="00712164"/>
    <w:rsid w:val="007346EE"/>
    <w:rsid w:val="00744856"/>
    <w:rsid w:val="00786747"/>
    <w:rsid w:val="007913C6"/>
    <w:rsid w:val="00797A29"/>
    <w:rsid w:val="007B1DB2"/>
    <w:rsid w:val="007F1CFB"/>
    <w:rsid w:val="007F6685"/>
    <w:rsid w:val="00817066"/>
    <w:rsid w:val="008348D7"/>
    <w:rsid w:val="0084389E"/>
    <w:rsid w:val="00875356"/>
    <w:rsid w:val="008B00B2"/>
    <w:rsid w:val="009361AC"/>
    <w:rsid w:val="009A33F3"/>
    <w:rsid w:val="009C7BC2"/>
    <w:rsid w:val="009D5754"/>
    <w:rsid w:val="00A023D3"/>
    <w:rsid w:val="00AB62FE"/>
    <w:rsid w:val="00B0780C"/>
    <w:rsid w:val="00B76C99"/>
    <w:rsid w:val="00BC0007"/>
    <w:rsid w:val="00BE63F2"/>
    <w:rsid w:val="00C05372"/>
    <w:rsid w:val="00C92E3C"/>
    <w:rsid w:val="00C92E89"/>
    <w:rsid w:val="00CA4035"/>
    <w:rsid w:val="00CA68EF"/>
    <w:rsid w:val="00CD0B72"/>
    <w:rsid w:val="00CD75C1"/>
    <w:rsid w:val="00D10584"/>
    <w:rsid w:val="00D25AEF"/>
    <w:rsid w:val="00D556BB"/>
    <w:rsid w:val="00D607FC"/>
    <w:rsid w:val="00D74046"/>
    <w:rsid w:val="00D86B5E"/>
    <w:rsid w:val="00D94D65"/>
    <w:rsid w:val="00DA61C6"/>
    <w:rsid w:val="00DC2D22"/>
    <w:rsid w:val="00DD55A0"/>
    <w:rsid w:val="00E3256E"/>
    <w:rsid w:val="00E51FE1"/>
    <w:rsid w:val="00E54CB4"/>
    <w:rsid w:val="00E70803"/>
    <w:rsid w:val="00E816B1"/>
    <w:rsid w:val="00E87316"/>
    <w:rsid w:val="00E913CC"/>
    <w:rsid w:val="00E94312"/>
    <w:rsid w:val="00EA11D8"/>
    <w:rsid w:val="00EB4895"/>
    <w:rsid w:val="00EF4ADD"/>
    <w:rsid w:val="00F60350"/>
    <w:rsid w:val="00F62D07"/>
    <w:rsid w:val="00F84BE7"/>
    <w:rsid w:val="00FB261D"/>
    <w:rsid w:val="00FE33C3"/>
    <w:rsid w:val="59A99443"/>
    <w:rsid w:val="59FD503F"/>
    <w:rsid w:val="68681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6D6"/>
  <w15:chartTrackingRefBased/>
  <w15:docId w15:val="{ECF89C2E-BF8C-41E3-A93B-5F9F4F1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AD"/>
  </w:style>
  <w:style w:type="paragraph" w:styleId="Footer">
    <w:name w:val="footer"/>
    <w:basedOn w:val="Normal"/>
    <w:link w:val="FooterChar"/>
    <w:uiPriority w:val="99"/>
    <w:unhideWhenUsed/>
    <w:rsid w:val="003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AD"/>
  </w:style>
  <w:style w:type="character" w:styleId="Hyperlink">
    <w:name w:val="Hyperlink"/>
    <w:basedOn w:val="DefaultParagraphFont"/>
    <w:uiPriority w:val="99"/>
    <w:unhideWhenUsed/>
    <w:rsid w:val="003361AD"/>
    <w:rPr>
      <w:color w:val="0563C1" w:themeColor="hyperlink"/>
      <w:u w:val="single"/>
    </w:rPr>
  </w:style>
  <w:style w:type="table" w:styleId="TableGrid">
    <w:name w:val="Table Grid"/>
    <w:basedOn w:val="TableNormal"/>
    <w:uiPriority w:val="59"/>
    <w:rsid w:val="0033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89E"/>
    <w:pPr>
      <w:ind w:left="720"/>
      <w:contextualSpacing/>
    </w:pPr>
  </w:style>
  <w:style w:type="paragraph" w:customStyle="1" w:styleId="Default">
    <w:name w:val="Default"/>
    <w:rsid w:val="007F1CFB"/>
    <w:pPr>
      <w:autoSpaceDE w:val="0"/>
      <w:autoSpaceDN w:val="0"/>
      <w:adjustRightInd w:val="0"/>
      <w:spacing w:after="0" w:line="240" w:lineRule="auto"/>
    </w:pPr>
    <w:rPr>
      <w:rFonts w:ascii="Arial" w:eastAsia="Calibri" w:hAnsi="Arial" w:cs="Arial"/>
      <w:color w:val="000000"/>
      <w:sz w:val="24"/>
      <w:szCs w:val="24"/>
    </w:rPr>
  </w:style>
  <w:style w:type="paragraph" w:customStyle="1" w:styleId="CM47">
    <w:name w:val="CM47"/>
    <w:basedOn w:val="Normal"/>
    <w:next w:val="Normal"/>
    <w:uiPriority w:val="99"/>
    <w:rsid w:val="007F1CFB"/>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16"/>
    <w:rPr>
      <w:sz w:val="16"/>
      <w:szCs w:val="16"/>
    </w:rPr>
  </w:style>
  <w:style w:type="paragraph" w:styleId="CommentText">
    <w:name w:val="annotation text"/>
    <w:basedOn w:val="Normal"/>
    <w:link w:val="CommentTextChar"/>
    <w:uiPriority w:val="99"/>
    <w:semiHidden/>
    <w:unhideWhenUsed/>
    <w:rsid w:val="00E87316"/>
    <w:pPr>
      <w:spacing w:line="240" w:lineRule="auto"/>
    </w:pPr>
    <w:rPr>
      <w:sz w:val="20"/>
      <w:szCs w:val="20"/>
    </w:rPr>
  </w:style>
  <w:style w:type="character" w:customStyle="1" w:styleId="CommentTextChar">
    <w:name w:val="Comment Text Char"/>
    <w:basedOn w:val="DefaultParagraphFont"/>
    <w:link w:val="CommentText"/>
    <w:uiPriority w:val="99"/>
    <w:semiHidden/>
    <w:rsid w:val="00E87316"/>
    <w:rPr>
      <w:sz w:val="20"/>
      <w:szCs w:val="20"/>
    </w:rPr>
  </w:style>
  <w:style w:type="paragraph" w:styleId="CommentSubject">
    <w:name w:val="annotation subject"/>
    <w:basedOn w:val="CommentText"/>
    <w:next w:val="CommentText"/>
    <w:link w:val="CommentSubjectChar"/>
    <w:uiPriority w:val="99"/>
    <w:semiHidden/>
    <w:unhideWhenUsed/>
    <w:rsid w:val="00E87316"/>
    <w:rPr>
      <w:b/>
      <w:bCs/>
    </w:rPr>
  </w:style>
  <w:style w:type="character" w:customStyle="1" w:styleId="CommentSubjectChar">
    <w:name w:val="Comment Subject Char"/>
    <w:basedOn w:val="CommentTextChar"/>
    <w:link w:val="CommentSubject"/>
    <w:uiPriority w:val="99"/>
    <w:semiHidden/>
    <w:rsid w:val="00E87316"/>
    <w:rPr>
      <w:b/>
      <w:bCs/>
      <w:sz w:val="20"/>
      <w:szCs w:val="20"/>
    </w:rPr>
  </w:style>
  <w:style w:type="paragraph" w:styleId="BalloonText">
    <w:name w:val="Balloon Text"/>
    <w:basedOn w:val="Normal"/>
    <w:link w:val="BalloonTextChar"/>
    <w:uiPriority w:val="99"/>
    <w:semiHidden/>
    <w:unhideWhenUsed/>
    <w:rsid w:val="00E8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6"/>
    <w:rPr>
      <w:rFonts w:ascii="Segoe UI" w:hAnsi="Segoe UI" w:cs="Segoe UI"/>
      <w:sz w:val="18"/>
      <w:szCs w:val="18"/>
    </w:rPr>
  </w:style>
  <w:style w:type="character" w:styleId="UnresolvedMention">
    <w:name w:val="Unresolved Mention"/>
    <w:basedOn w:val="DefaultParagraphFont"/>
    <w:uiPriority w:val="99"/>
    <w:semiHidden/>
    <w:unhideWhenUsed/>
    <w:rsid w:val="00C05372"/>
    <w:rPr>
      <w:color w:val="605E5C"/>
      <w:shd w:val="clear" w:color="auto" w:fill="E1DFDD"/>
    </w:rPr>
  </w:style>
  <w:style w:type="character" w:customStyle="1" w:styleId="normaltextrun">
    <w:name w:val="normaltextrun"/>
    <w:basedOn w:val="DefaultParagraphFont"/>
    <w:rsid w:val="0004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ation.creativedc.com/wp/login/?redirect_to=https%3A%2F%2Fregistration.creativedc.com%2Fwp%2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78423E8565949AB9F94BCAE8B0E3A" ma:contentTypeVersion="16" ma:contentTypeDescription="Create a new document." ma:contentTypeScope="" ma:versionID="5bb191f280ce79ed3e948c3dee3743db">
  <xsd:schema xmlns:xsd="http://www.w3.org/2001/XMLSchema" xmlns:xs="http://www.w3.org/2001/XMLSchema" xmlns:p="http://schemas.microsoft.com/office/2006/metadata/properties" xmlns:ns2="b6f32d9f-5a4a-406e-86d4-91e06de621fe" xmlns:ns3="a8696314-4874-4b94-91eb-ba56774f091e" targetNamespace="http://schemas.microsoft.com/office/2006/metadata/properties" ma:root="true" ma:fieldsID="d4ee221135666befbaa054d8f81224f1" ns2:_="" ns3:_="">
    <xsd:import namespace="b6f32d9f-5a4a-406e-86d4-91e06de621fe"/>
    <xsd:import namespace="a8696314-4874-4b94-91eb-ba56774f0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32d9f-5a4a-406e-86d4-91e06de62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696314-4874-4b94-91eb-ba56774f0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82c27ee-167a-4bbf-818b-4ed0c8ec052f" ContentTypeId="0x0101" PreviousValue="false"/>
</file>

<file path=customXml/itemProps1.xml><?xml version="1.0" encoding="utf-8"?>
<ds:datastoreItem xmlns:ds="http://schemas.openxmlformats.org/officeDocument/2006/customXml" ds:itemID="{0A2D6A42-455D-4F65-8E27-200C073B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32d9f-5a4a-406e-86d4-91e06de621fe"/>
    <ds:schemaRef ds:uri="a8696314-4874-4b94-91eb-ba56774f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D4CEB-E7FA-477D-868B-8B0389ED328D}">
  <ds:schemaRefs>
    <ds:schemaRef ds:uri="http://schemas.microsoft.com/sharepoint/v3/contenttype/forms"/>
  </ds:schemaRefs>
</ds:datastoreItem>
</file>

<file path=customXml/itemProps3.xml><?xml version="1.0" encoding="utf-8"?>
<ds:datastoreItem xmlns:ds="http://schemas.openxmlformats.org/officeDocument/2006/customXml" ds:itemID="{05C56872-2E39-4E3D-AECB-71036D3936BB}">
  <ds:schemaRefs>
    <ds:schemaRef ds:uri="http://schemas.openxmlformats.org/officeDocument/2006/bibliography"/>
  </ds:schemaRefs>
</ds:datastoreItem>
</file>

<file path=customXml/itemProps4.xml><?xml version="1.0" encoding="utf-8"?>
<ds:datastoreItem xmlns:ds="http://schemas.openxmlformats.org/officeDocument/2006/customXml" ds:itemID="{759FDFEF-CB29-443D-ADA8-32A667CEC36F}">
  <ds:schemaRefs>
    <ds:schemaRef ds:uri="Microsoft.SharePoint.Taxonomy.ContentTypeSync"/>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McGurk (Creative/DC)</dc:creator>
  <cp:keywords/>
  <dc:description/>
  <cp:lastModifiedBy>Abubakar Ahmed</cp:lastModifiedBy>
  <cp:revision>6</cp:revision>
  <cp:lastPrinted>2018-04-19T17:11:00Z</cp:lastPrinted>
  <dcterms:created xsi:type="dcterms:W3CDTF">2022-04-20T15:42:00Z</dcterms:created>
  <dcterms:modified xsi:type="dcterms:W3CDTF">2022-05-19T15:47:00Z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0x010100B8178423E8565949AB9F94BCAE8B0E3A</vt:lpwstr>
  </property>
  <property fmtid="{D5CDD505-2E9C-101B-9397-08002B2CF9AE}" pid="3" name="Departments">
    <vt:lpwstr/>
  </property>
  <property fmtid="{D5CDD505-2E9C-101B-9397-08002B2CF9AE}" pid="4" name="AuthorIds_UIVersion_3">
    <vt:lpwstr>184</vt:lpwstr>
  </property>
</Properties>
</file>