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tblInd w:w="-284" w:type="dxa"/>
        <w:tblBorders>
          <w:insideH w:val="single" w:sz="4" w:space="0" w:color="auto"/>
        </w:tblBorders>
        <w:tblLayout w:type="fixed"/>
        <w:tblLook w:val="04A0" w:firstRow="1" w:lastRow="0" w:firstColumn="1" w:lastColumn="0" w:noHBand="0" w:noVBand="1"/>
      </w:tblPr>
      <w:tblGrid>
        <w:gridCol w:w="1284"/>
        <w:gridCol w:w="7035"/>
        <w:gridCol w:w="1205"/>
      </w:tblGrid>
      <w:tr w:rsidR="002A1E86" w14:paraId="6EB59366" w14:textId="77777777" w:rsidTr="0042644D">
        <w:trPr>
          <w:trHeight w:val="1418"/>
        </w:trPr>
        <w:tc>
          <w:tcPr>
            <w:tcW w:w="1284" w:type="dxa"/>
            <w:shd w:val="clear" w:color="auto" w:fill="auto"/>
          </w:tcPr>
          <w:p w14:paraId="73FBB737" w14:textId="77777777" w:rsidR="00010E28" w:rsidRPr="005463A7" w:rsidRDefault="006A5EC2" w:rsidP="00392736">
            <w:pPr>
              <w:rPr>
                <w:rFonts w:ascii="Arial" w:hAnsi="Arial" w:cs="Arial"/>
                <w:sz w:val="20"/>
                <w:szCs w:val="20"/>
              </w:rPr>
            </w:pPr>
            <w:r>
              <w:rPr>
                <w:rFonts w:ascii="Arial" w:hAnsi="Arial" w:cs="Arial"/>
                <w:sz w:val="20"/>
                <w:szCs w:val="20"/>
              </w:rPr>
              <w:t xml:space="preserve"> </w:t>
            </w:r>
            <w:r w:rsidR="00570105" w:rsidRPr="005463A7">
              <w:rPr>
                <w:rFonts w:ascii="Arial" w:hAnsi="Arial" w:cs="Arial"/>
                <w:noProof/>
                <w:sz w:val="20"/>
                <w:szCs w:val="20"/>
                <w:lang w:val="fr-FR"/>
              </w:rPr>
              <w:drawing>
                <wp:inline distT="0" distB="0" distL="0" distR="0" wp14:anchorId="7A48D55A" wp14:editId="572DCE89">
                  <wp:extent cx="629285" cy="531384"/>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a:picLocks noChangeArrowheads="1"/>
                          </pic:cNvPicPr>
                        </pic:nvPicPr>
                        <pic:blipFill>
                          <a:blip r:embed="rId7"/>
                          <a:stretch>
                            <a:fillRect/>
                          </a:stretch>
                        </pic:blipFill>
                        <pic:spPr bwMode="auto">
                          <a:xfrm>
                            <a:off x="0" y="0"/>
                            <a:ext cx="630892" cy="532741"/>
                          </a:xfrm>
                          <a:prstGeom prst="rect">
                            <a:avLst/>
                          </a:prstGeom>
                          <a:noFill/>
                          <a:ln w="9525">
                            <a:noFill/>
                            <a:miter lim="800000"/>
                            <a:headEnd/>
                            <a:tailEnd/>
                          </a:ln>
                        </pic:spPr>
                      </pic:pic>
                    </a:graphicData>
                  </a:graphic>
                </wp:inline>
              </w:drawing>
            </w:r>
          </w:p>
        </w:tc>
        <w:tc>
          <w:tcPr>
            <w:tcW w:w="7035" w:type="dxa"/>
            <w:shd w:val="clear" w:color="auto" w:fill="auto"/>
            <w:vAlign w:val="center"/>
          </w:tcPr>
          <w:p w14:paraId="1AB0A0D5" w14:textId="77777777" w:rsidR="00010E28" w:rsidRPr="005463A7" w:rsidRDefault="006A5EC2" w:rsidP="00010E28">
            <w:pPr>
              <w:jc w:val="center"/>
              <w:rPr>
                <w:rFonts w:ascii="Arial" w:hAnsi="Arial" w:cs="Arial"/>
                <w:b/>
                <w:sz w:val="20"/>
                <w:szCs w:val="20"/>
              </w:rPr>
            </w:pPr>
            <w:r w:rsidRPr="005463A7">
              <w:rPr>
                <w:rFonts w:ascii="Arial" w:hAnsi="Arial" w:cs="Arial"/>
                <w:b/>
                <w:sz w:val="20"/>
                <w:szCs w:val="20"/>
              </w:rPr>
              <w:t>Implementation of Nigeria Climate Change Response Programme (NCCRP)</w:t>
            </w:r>
          </w:p>
          <w:p w14:paraId="0516DBEE" w14:textId="77777777" w:rsidR="00010E28" w:rsidRPr="005463A7" w:rsidRDefault="006A5EC2" w:rsidP="00010E28">
            <w:pPr>
              <w:jc w:val="center"/>
              <w:rPr>
                <w:rFonts w:ascii="Arial" w:hAnsi="Arial" w:cs="Arial"/>
                <w:b/>
                <w:sz w:val="20"/>
                <w:szCs w:val="20"/>
              </w:rPr>
            </w:pPr>
            <w:r w:rsidRPr="005463A7">
              <w:rPr>
                <w:rFonts w:ascii="Arial" w:hAnsi="Arial" w:cs="Arial"/>
                <w:b/>
                <w:sz w:val="20"/>
                <w:szCs w:val="20"/>
              </w:rPr>
              <w:t>Contract N°: ENV/2019/409-995</w:t>
            </w:r>
          </w:p>
        </w:tc>
        <w:tc>
          <w:tcPr>
            <w:tcW w:w="1205" w:type="dxa"/>
            <w:shd w:val="clear" w:color="auto" w:fill="auto"/>
          </w:tcPr>
          <w:p w14:paraId="58FFF70D" w14:textId="15017F75" w:rsidR="00010E28" w:rsidRPr="005463A7" w:rsidRDefault="00862368" w:rsidP="00010E28">
            <w:pPr>
              <w:jc w:val="center"/>
              <w:rPr>
                <w:rFonts w:ascii="Arial" w:hAnsi="Arial" w:cs="Arial"/>
                <w:sz w:val="20"/>
                <w:szCs w:val="20"/>
              </w:rPr>
            </w:pPr>
            <w:r>
              <w:rPr>
                <w:noProof/>
              </w:rPr>
              <w:pict w14:anchorId="573B3232">
                <v:group id="Group 18" o:spid="_x0000_s1026" style="position:absolute;left:0;text-align:left;margin-left:11.45pt;margin-top:.35pt;width:49.6pt;height:40.4pt;z-index:251658240;mso-position-horizontal-relative:text;mso-position-vertical-relative:text" coordorigin="9293,465" coordsize="1597,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IWugIAAB8IAAAOAAAAZHJzL2Uyb0RvYy54bWzkVV1v2yAUfZ+0/4B4X/0RJ42tOlWVptWk&#10;bqvW7QcQjG00DB6QON2v3wXcNmkmTeu0vswPCHzhcu45Bzg733UCbZk2XMkSJycxRkxSVXHZlPjr&#10;l6t3c4yMJbIiQklW4ntm8Pni7ZuzoS9YqlolKqYRJJGmGPoSt9b2RRQZ2rKOmBPVMwnBWumOWBjq&#10;Jqo0GSB7J6I0jmfRoHTVa0WZMfD3MgTxwueva0btp7o2zCJRYsBmfat9u3ZttDgjRaNJ33I6wiAv&#10;QNERLmHTx1SXxBK00fwoVcepVkbV9oSqLlJ1zSnzNUA1SfysmmutNr2vpSmGpn+kCah9xtOL09KP&#10;22vd3/W3OqCH7o2i3wzwEg19U+zH3bgJk9F6+KAq0JNsrPKF72rduRRQEtp5fu8f+WU7iyj8nKV5&#10;noIKFELTZBLPR/5pCyK5VXmaTzCCaDabBmlouxoXJ9P8NCxN4lnuohEpwq4e6YjMKQ9WMk9smb9j&#10;664lPfMiGMfGrUa8KjHAlKQDAj6DxYhsBEOZw+Q2h1kPhJrAJpJq2cIsdqG1GlpGKgCV+BoOFriB&#10;AS1+S28SZzGwsc/UA8nZHLA5ho9oIkWvjb1mqkOuU2IN2L14ZHtjbGD0YYrT0ijBqysuhB/oZr0U&#10;Gm2JO0rxZJUsRxEOpgmJBhBymk595oOYOUyRrhKvMuh4MK3jFu4EwbsSz2P3uX1I4Whbycr3LeEi&#10;9GGxkN6sgbogwVpV90CjVuHAwwUFnVbpHxgNcNhLbL5viGYYifcSpMiTLHO3gx9k01NnUr0fWe9H&#10;iKSQqsQWo9Bd2nCjbHrNmxZ2SnztUl3A6ai5Z9ZJG1CNYMGir+TV7NirnvcD64EG/8irx4f6la2a&#10;zdNw1p757A+sOkmT01+5/T+yqr9k4RXy9+74Yrpnbn/srf30ri9+AgAA//8DAFBLAwQUAAYACAAA&#10;ACEAoVJ6t9wAAAAGAQAADwAAAGRycy9kb3ducmV2LnhtbEyOwUrDQBRF94L/MDzBnZ1kpFpjXkop&#10;6qoIbQVx95p5TUIzMyEzTdK/d7rS5eVezj35cjKtGLj3jbMI6SwBwbZ0urEVwtf+/WEBwgeymlpn&#10;GeHCHpbF7U1OmXaj3fKwC5WIEOszQqhD6DIpfVmzIT9zHdvYHV1vKMTYV1L3NEa4aaVKkidpqLHx&#10;oaaO1zWXp93ZIHyMNK4e07dhczquLz/7+ef3JmXE+7tp9Qoi8BT+xnDVj+pQRKeDO1vtRYug1Etc&#10;IjyDuLZKpSAOCIt0DrLI5X/94hcAAP//AwBQSwECLQAUAAYACAAAACEAtoM4kv4AAADhAQAAEwAA&#10;AAAAAAAAAAAAAAAAAAAAW0NvbnRlbnRfVHlwZXNdLnhtbFBLAQItABQABgAIAAAAIQA4/SH/1gAA&#10;AJQBAAALAAAAAAAAAAAAAAAAAC8BAABfcmVscy8ucmVsc1BLAQItABQABgAIAAAAIQBbbYIWugIA&#10;AB8IAAAOAAAAAAAAAAAAAAAAAC4CAABkcnMvZTJvRG9jLnhtbFBLAQItABQABgAIAAAAIQChUnq3&#10;3AAAAAYBAAAPAAAAAAAAAAAAAAAAABQFAABkcnMvZG93bnJldi54bWxQSwUGAAAAAAQABADzAAAA&#10;HQYAAAAA&#10;">
                  <v:rect id="Rectangle 4" o:spid="_x0000_s1027" style="position:absolute;left:10407;top:465;width:48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G5wQAAANoAAAAPAAAAZHJzL2Rvd25yZXYueG1sRI9Ra8Iw&#10;FIXfB/sP4Q58m6kTxFVjEadM9qSdP+DSXJvQ5qY00Xb/3gwGezycc77DWReja8Wd+mA9K5hNMxDE&#10;ldeWawWX78PrEkSIyBpbz6TghwIUm+enNebaD3ymexlrkSAcclRgYuxyKUNlyGGY+o44eVffO4xJ&#10;9rXUPQ4J7lr5lmUL6dByWjDY0c5Q1ZQ3p4CGrw9c3NrPU5OVdnyf2X00O6UmL+N2BSLSGP/Df+2j&#10;VjCH3yvpBsjNAwAA//8DAFBLAQItABQABgAIAAAAIQDb4fbL7gAAAIUBAAATAAAAAAAAAAAAAAAA&#10;AAAAAABbQ29udGVudF9UeXBlc10ueG1sUEsBAi0AFAAGAAgAAAAhAFr0LFu/AAAAFQEAAAsAAAAA&#10;AAAAAAAAAAAAHwEAAF9yZWxzLy5yZWxzUEsBAi0AFAAGAAgAAAAhABumkbnBAAAA2gAAAA8AAAAA&#10;AAAAAAAAAAAABwIAAGRycy9kb3ducmV2LnhtbFBLBQYAAAAAAwADALcAAAD1AgAAAAA=&#10;" fillcolor="#003e1c" strokecolor="#002e15"/>
                  <v:rect id="Rectangle 5" o:spid="_x0000_s1028" style="position:absolute;left:9293;top:465;width:48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GBwgAAANoAAAAPAAAAZHJzL2Rvd25yZXYueG1sRI9Ba8JA&#10;FITvBf/D8gpepNlUQpGYVUSoeiuNUq+P7HMTmn0bsqtJ/n23UOhxmJlvmGI72lY8qPeNYwWvSQqC&#10;uHK6YaPgcn5/WYHwAVlj65gUTORhu5k9FZhrN/AnPcpgRISwz1FBHUKXS+mrmiz6xHXE0bu53mKI&#10;sjdS9zhEuG3lMk3fpMWG40KNHe1rqr7Lu1XwlQbzMZ6yxUTDcVocjtedNFel5s/jbg0i0Bj+w3/t&#10;k1aQwe+VeAPk5gcAAP//AwBQSwECLQAUAAYACAAAACEA2+H2y+4AAACFAQAAEwAAAAAAAAAAAAAA&#10;AAAAAAAAW0NvbnRlbnRfVHlwZXNdLnhtbFBLAQItABQABgAIAAAAIQBa9CxbvwAAABUBAAALAAAA&#10;AAAAAAAAAAAAAB8BAABfcmVscy8ucmVsc1BLAQItABQABgAIAAAAIQCaDaGBwgAAANoAAAAPAAAA&#10;AAAAAAAAAAAAAAcCAABkcnMvZG93bnJldi54bWxQSwUGAAAAAAMAAwC3AAAA9gIAAAAA&#10;" fillcolor="#004821" strokecolor="#003217"/>
                </v:group>
              </w:pict>
            </w:r>
          </w:p>
        </w:tc>
      </w:tr>
    </w:tbl>
    <w:p w14:paraId="46E49C8D" w14:textId="401B8CFF" w:rsidR="00010E28" w:rsidRPr="005463A7" w:rsidRDefault="00010E28" w:rsidP="00010E28">
      <w:pPr>
        <w:rPr>
          <w:rFonts w:ascii="Arial" w:hAnsi="Arial" w:cs="Arial"/>
          <w:sz w:val="20"/>
          <w:szCs w:val="20"/>
        </w:rPr>
      </w:pPr>
    </w:p>
    <w:p w14:paraId="4B56A7A9" w14:textId="7BFCF145" w:rsidR="00010E28" w:rsidRPr="005463A7" w:rsidRDefault="0042644D" w:rsidP="00010E28">
      <w:pPr>
        <w:rPr>
          <w:rFonts w:ascii="Arial" w:hAnsi="Arial" w:cs="Arial"/>
          <w:sz w:val="20"/>
          <w:szCs w:val="20"/>
        </w:rPr>
      </w:pPr>
      <w:r w:rsidRPr="005463A7">
        <w:rPr>
          <w:rFonts w:ascii="Arial" w:hAnsi="Arial" w:cs="Arial"/>
          <w:noProof/>
          <w:sz w:val="20"/>
          <w:szCs w:val="20"/>
          <w:lang w:val="fr-FR"/>
        </w:rPr>
        <w:drawing>
          <wp:anchor distT="0" distB="0" distL="114300" distR="114300" simplePos="0" relativeHeight="251659264" behindDoc="0" locked="0" layoutInCell="1" allowOverlap="1" wp14:anchorId="63E7889D" wp14:editId="5DF91FB2">
            <wp:simplePos x="0" y="0"/>
            <wp:positionH relativeFrom="column">
              <wp:posOffset>1962785</wp:posOffset>
            </wp:positionH>
            <wp:positionV relativeFrom="paragraph">
              <wp:posOffset>12065</wp:posOffset>
            </wp:positionV>
            <wp:extent cx="1727835" cy="19558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stretch>
                      <a:fillRect/>
                    </a:stretch>
                  </pic:blipFill>
                  <pic:spPr bwMode="auto">
                    <a:xfrm>
                      <a:off x="0" y="0"/>
                      <a:ext cx="1727835" cy="195580"/>
                    </a:xfrm>
                    <a:prstGeom prst="rect">
                      <a:avLst/>
                    </a:prstGeom>
                    <a:noFill/>
                    <a:ln w="9525">
                      <a:noFill/>
                      <a:miter lim="800000"/>
                      <a:headEnd/>
                      <a:tailEnd/>
                    </a:ln>
                  </pic:spPr>
                </pic:pic>
              </a:graphicData>
            </a:graphic>
            <wp14:sizeRelV relativeFrom="margin">
              <wp14:pctHeight>0</wp14:pctHeight>
            </wp14:sizeRelV>
          </wp:anchor>
        </w:drawing>
      </w:r>
    </w:p>
    <w:p w14:paraId="566AE173" w14:textId="77777777" w:rsidR="00010E28" w:rsidRPr="005463A7" w:rsidRDefault="00010E28" w:rsidP="00010E28">
      <w:pPr>
        <w:rPr>
          <w:rFonts w:ascii="Arial" w:hAnsi="Arial" w:cs="Arial"/>
          <w:sz w:val="20"/>
          <w:szCs w:val="20"/>
        </w:rPr>
      </w:pPr>
    </w:p>
    <w:p w14:paraId="5D57D78F" w14:textId="77777777" w:rsidR="00010E28" w:rsidRPr="005463A7" w:rsidRDefault="00010E28" w:rsidP="00010E28">
      <w:pPr>
        <w:rPr>
          <w:rFonts w:ascii="Arial" w:hAnsi="Arial" w:cs="Arial"/>
          <w:sz w:val="20"/>
          <w:szCs w:val="20"/>
        </w:rPr>
      </w:pPr>
    </w:p>
    <w:p w14:paraId="0DF5808A" w14:textId="77777777" w:rsidR="00010E28" w:rsidRPr="005463A7" w:rsidRDefault="00010E28" w:rsidP="00010E28">
      <w:pPr>
        <w:rPr>
          <w:rFonts w:ascii="Arial" w:hAnsi="Arial" w:cs="Arial"/>
          <w:sz w:val="20"/>
          <w:szCs w:val="20"/>
        </w:rPr>
      </w:pPr>
    </w:p>
    <w:p w14:paraId="30B31D9A" w14:textId="77777777" w:rsidR="0078337A" w:rsidRPr="00862368" w:rsidRDefault="0078337A" w:rsidP="0042644D">
      <w:pPr>
        <w:shd w:val="clear" w:color="auto" w:fill="31849B"/>
        <w:ind w:right="-286"/>
        <w:jc w:val="center"/>
        <w:rPr>
          <w:rFonts w:ascii="Arial" w:hAnsi="Arial" w:cs="Arial"/>
          <w:b/>
          <w:color w:val="FFFFFF" w:themeColor="background1"/>
          <w:sz w:val="52"/>
          <w:szCs w:val="52"/>
        </w:rPr>
      </w:pPr>
    </w:p>
    <w:p w14:paraId="1E50DDB7" w14:textId="7B4211D5" w:rsidR="00010E28" w:rsidRPr="00873CDA" w:rsidRDefault="006A5EC2" w:rsidP="0042644D">
      <w:pPr>
        <w:shd w:val="clear" w:color="auto" w:fill="31849B"/>
        <w:ind w:right="-286"/>
        <w:jc w:val="center"/>
        <w:rPr>
          <w:rFonts w:ascii="Arial" w:hAnsi="Arial" w:cs="Arial"/>
          <w:b/>
          <w:color w:val="FFFFFF" w:themeColor="background1"/>
          <w:sz w:val="44"/>
          <w:szCs w:val="44"/>
        </w:rPr>
      </w:pPr>
      <w:r w:rsidRPr="00873CDA">
        <w:rPr>
          <w:rFonts w:ascii="Arial" w:hAnsi="Arial" w:cs="Arial"/>
          <w:b/>
          <w:color w:val="FFFFFF" w:themeColor="background1"/>
          <w:sz w:val="44"/>
          <w:szCs w:val="44"/>
        </w:rPr>
        <w:t>Terms of Reference (</w:t>
      </w:r>
      <w:proofErr w:type="spellStart"/>
      <w:r w:rsidRPr="00873CDA">
        <w:rPr>
          <w:rFonts w:ascii="Arial" w:hAnsi="Arial" w:cs="Arial"/>
          <w:b/>
          <w:color w:val="FFFFFF" w:themeColor="background1"/>
          <w:sz w:val="44"/>
          <w:szCs w:val="44"/>
        </w:rPr>
        <w:t>ToR</w:t>
      </w:r>
      <w:proofErr w:type="spellEnd"/>
      <w:r w:rsidRPr="00873CDA">
        <w:rPr>
          <w:rFonts w:ascii="Arial" w:hAnsi="Arial" w:cs="Arial"/>
          <w:b/>
          <w:color w:val="FFFFFF" w:themeColor="background1"/>
          <w:sz w:val="44"/>
          <w:szCs w:val="44"/>
        </w:rPr>
        <w:t>)</w:t>
      </w:r>
    </w:p>
    <w:p w14:paraId="1F567612" w14:textId="77777777" w:rsidR="00010E28" w:rsidRPr="005463A7" w:rsidRDefault="00010E28" w:rsidP="0042644D">
      <w:pPr>
        <w:shd w:val="clear" w:color="auto" w:fill="31849B"/>
        <w:ind w:right="-286"/>
        <w:jc w:val="center"/>
        <w:rPr>
          <w:rFonts w:ascii="Arial" w:hAnsi="Arial" w:cs="Arial"/>
          <w:b/>
          <w:color w:val="FFFFFF" w:themeColor="background1"/>
          <w:sz w:val="20"/>
          <w:szCs w:val="20"/>
        </w:rPr>
      </w:pPr>
    </w:p>
    <w:p w14:paraId="52FC5A0B" w14:textId="4EFD5E61" w:rsidR="00010E28" w:rsidRPr="00873CDA" w:rsidRDefault="006A5EC2" w:rsidP="0042644D">
      <w:pPr>
        <w:shd w:val="clear" w:color="auto" w:fill="31849B"/>
        <w:ind w:right="-286"/>
        <w:jc w:val="center"/>
        <w:rPr>
          <w:rFonts w:ascii="Arial" w:hAnsi="Arial" w:cs="Arial"/>
          <w:b/>
          <w:color w:val="FFFFFF" w:themeColor="background1"/>
          <w:sz w:val="32"/>
          <w:szCs w:val="32"/>
        </w:rPr>
      </w:pPr>
      <w:r w:rsidRPr="00873CDA">
        <w:rPr>
          <w:rFonts w:ascii="Arial" w:hAnsi="Arial" w:cs="Arial"/>
          <w:b/>
          <w:color w:val="FFFFFF" w:themeColor="background1"/>
          <w:sz w:val="32"/>
          <w:szCs w:val="32"/>
        </w:rPr>
        <w:t>NATIONAL</w:t>
      </w:r>
      <w:r w:rsidR="00570105" w:rsidRPr="00873CDA">
        <w:rPr>
          <w:rFonts w:ascii="Arial" w:hAnsi="Arial" w:cs="Arial"/>
          <w:b/>
          <w:color w:val="FFFFFF" w:themeColor="background1"/>
          <w:sz w:val="32"/>
          <w:szCs w:val="32"/>
        </w:rPr>
        <w:t xml:space="preserve"> SHORT-TERM EXPERT</w:t>
      </w:r>
      <w:r w:rsidR="00723AF5" w:rsidRPr="00873CDA">
        <w:rPr>
          <w:rFonts w:ascii="Arial" w:hAnsi="Arial" w:cs="Arial"/>
          <w:b/>
          <w:color w:val="FFFFFF" w:themeColor="background1"/>
          <w:sz w:val="32"/>
          <w:szCs w:val="32"/>
        </w:rPr>
        <w:t xml:space="preserve"> (</w:t>
      </w:r>
      <w:r w:rsidR="00BA0466" w:rsidRPr="00873CDA">
        <w:rPr>
          <w:rFonts w:ascii="Arial" w:hAnsi="Arial" w:cs="Arial"/>
          <w:b/>
          <w:color w:val="FFFFFF" w:themeColor="background1"/>
          <w:sz w:val="32"/>
          <w:szCs w:val="32"/>
        </w:rPr>
        <w:t>JUNIOR</w:t>
      </w:r>
      <w:r w:rsidR="00723AF5" w:rsidRPr="00873CDA">
        <w:rPr>
          <w:rFonts w:ascii="Arial" w:hAnsi="Arial" w:cs="Arial"/>
          <w:b/>
          <w:color w:val="FFFFFF" w:themeColor="background1"/>
          <w:sz w:val="32"/>
          <w:szCs w:val="32"/>
        </w:rPr>
        <w:t>)</w:t>
      </w:r>
    </w:p>
    <w:p w14:paraId="3617391B" w14:textId="413B299D" w:rsidR="00D963C8" w:rsidRPr="00873CDA" w:rsidRDefault="00D963C8" w:rsidP="0042644D">
      <w:pPr>
        <w:shd w:val="clear" w:color="auto" w:fill="31849B"/>
        <w:ind w:right="-286"/>
        <w:rPr>
          <w:rFonts w:ascii="Arial" w:hAnsi="Arial" w:cs="Arial"/>
          <w:b/>
          <w:color w:val="FFFFFF" w:themeColor="background1"/>
          <w:sz w:val="32"/>
          <w:szCs w:val="32"/>
        </w:rPr>
      </w:pPr>
    </w:p>
    <w:p w14:paraId="33F683DF" w14:textId="77777777" w:rsidR="00CB082B" w:rsidRPr="00873CDA" w:rsidRDefault="006A5EC2" w:rsidP="0042644D">
      <w:pPr>
        <w:shd w:val="clear" w:color="auto" w:fill="31849B"/>
        <w:ind w:right="-286"/>
        <w:jc w:val="center"/>
        <w:rPr>
          <w:rFonts w:ascii="Arial" w:hAnsi="Arial" w:cs="Arial"/>
          <w:color w:val="FFFFFF" w:themeColor="background1"/>
          <w:sz w:val="32"/>
          <w:szCs w:val="32"/>
        </w:rPr>
      </w:pPr>
      <w:r w:rsidRPr="00873CDA">
        <w:rPr>
          <w:rFonts w:ascii="Arial" w:hAnsi="Arial" w:cs="Arial"/>
          <w:b/>
          <w:color w:val="FFFFFF" w:themeColor="background1"/>
          <w:sz w:val="32"/>
          <w:szCs w:val="32"/>
        </w:rPr>
        <w:t>Website Coordinator</w:t>
      </w:r>
    </w:p>
    <w:p w14:paraId="132DCB4B" w14:textId="77777777" w:rsidR="00010E28" w:rsidRPr="00873CDA" w:rsidRDefault="00010E28" w:rsidP="0042644D">
      <w:pPr>
        <w:shd w:val="clear" w:color="auto" w:fill="31849B"/>
        <w:ind w:right="-286"/>
        <w:rPr>
          <w:rFonts w:ascii="Arial" w:hAnsi="Arial" w:cs="Arial"/>
          <w:color w:val="FFFFFF" w:themeColor="background1"/>
          <w:sz w:val="32"/>
          <w:szCs w:val="32"/>
        </w:rPr>
      </w:pPr>
    </w:p>
    <w:p w14:paraId="5EDCC872" w14:textId="77777777" w:rsidR="00F16153" w:rsidRPr="00873CDA" w:rsidRDefault="006A5EC2" w:rsidP="0042644D">
      <w:pPr>
        <w:shd w:val="clear" w:color="auto" w:fill="31849B"/>
        <w:ind w:right="-286"/>
        <w:jc w:val="center"/>
        <w:rPr>
          <w:rFonts w:ascii="Arial" w:hAnsi="Arial" w:cs="Arial"/>
          <w:b/>
          <w:color w:val="FFFFFF" w:themeColor="background1"/>
          <w:sz w:val="32"/>
          <w:szCs w:val="32"/>
        </w:rPr>
      </w:pPr>
      <w:r w:rsidRPr="00873CDA">
        <w:rPr>
          <w:rFonts w:ascii="Arial" w:hAnsi="Arial" w:cs="Arial"/>
          <w:b/>
          <w:color w:val="FFFFFF" w:themeColor="background1"/>
          <w:sz w:val="32"/>
          <w:szCs w:val="32"/>
        </w:rPr>
        <w:t>Provision of Technical Support for the Implementation of the</w:t>
      </w:r>
    </w:p>
    <w:p w14:paraId="5B9F9520" w14:textId="3BED7F20" w:rsidR="00010E28" w:rsidRPr="00873CDA" w:rsidRDefault="006A5EC2" w:rsidP="0042644D">
      <w:pPr>
        <w:shd w:val="clear" w:color="auto" w:fill="31849B"/>
        <w:ind w:right="-286"/>
        <w:jc w:val="center"/>
        <w:rPr>
          <w:rFonts w:ascii="Arial" w:hAnsi="Arial" w:cs="Arial"/>
          <w:color w:val="FFFFFF" w:themeColor="background1"/>
          <w:sz w:val="32"/>
          <w:szCs w:val="32"/>
        </w:rPr>
      </w:pPr>
      <w:r w:rsidRPr="00873CDA">
        <w:rPr>
          <w:rFonts w:ascii="Arial" w:hAnsi="Arial" w:cs="Arial"/>
          <w:b/>
          <w:color w:val="FFFFFF" w:themeColor="background1"/>
          <w:sz w:val="32"/>
          <w:szCs w:val="32"/>
        </w:rPr>
        <w:t>NCCRP Communications &amp; Visibility</w:t>
      </w:r>
      <w:r w:rsidR="00723AF5" w:rsidRPr="00873CDA">
        <w:rPr>
          <w:rFonts w:ascii="Arial" w:hAnsi="Arial" w:cs="Arial"/>
          <w:b/>
          <w:color w:val="FFFFFF" w:themeColor="background1"/>
          <w:sz w:val="32"/>
          <w:szCs w:val="32"/>
        </w:rPr>
        <w:t xml:space="preserve"> Plan</w:t>
      </w:r>
    </w:p>
    <w:p w14:paraId="7CBC593C" w14:textId="77777777" w:rsidR="00862368" w:rsidRPr="00862368" w:rsidRDefault="00862368" w:rsidP="00862368">
      <w:pPr>
        <w:shd w:val="clear" w:color="auto" w:fill="31849B"/>
        <w:ind w:right="-286"/>
        <w:jc w:val="center"/>
        <w:rPr>
          <w:rFonts w:ascii="Arial" w:hAnsi="Arial" w:cs="Arial"/>
          <w:b/>
          <w:color w:val="FFFFFF" w:themeColor="background1"/>
          <w:sz w:val="52"/>
          <w:szCs w:val="52"/>
        </w:rPr>
      </w:pPr>
    </w:p>
    <w:p w14:paraId="312D78ED" w14:textId="60B85D6A" w:rsidR="00010E28" w:rsidRDefault="00010E28" w:rsidP="00010E28">
      <w:pPr>
        <w:rPr>
          <w:rFonts w:ascii="Arial" w:hAnsi="Arial" w:cs="Arial"/>
          <w:sz w:val="20"/>
          <w:szCs w:val="20"/>
          <w:u w:val="single"/>
        </w:rPr>
      </w:pPr>
    </w:p>
    <w:p w14:paraId="1BE486D9" w14:textId="2915F66B" w:rsidR="00862368" w:rsidRDefault="00862368" w:rsidP="00010E28">
      <w:pPr>
        <w:rPr>
          <w:rFonts w:ascii="Arial" w:hAnsi="Arial" w:cs="Arial"/>
          <w:sz w:val="20"/>
          <w:szCs w:val="20"/>
          <w:u w:val="single"/>
        </w:rPr>
      </w:pPr>
    </w:p>
    <w:p w14:paraId="4A9B3A91" w14:textId="4022A265" w:rsidR="00862368" w:rsidRDefault="00862368" w:rsidP="00010E28">
      <w:pPr>
        <w:rPr>
          <w:rFonts w:ascii="Arial" w:hAnsi="Arial" w:cs="Arial"/>
          <w:sz w:val="20"/>
          <w:szCs w:val="20"/>
          <w:u w:val="single"/>
        </w:rPr>
      </w:pPr>
    </w:p>
    <w:p w14:paraId="0BBCCEBE" w14:textId="6553FE87" w:rsidR="00862368" w:rsidRDefault="00862368" w:rsidP="00010E28">
      <w:pPr>
        <w:rPr>
          <w:rFonts w:ascii="Arial" w:hAnsi="Arial" w:cs="Arial"/>
          <w:sz w:val="20"/>
          <w:szCs w:val="20"/>
          <w:u w:val="single"/>
        </w:rPr>
      </w:pPr>
    </w:p>
    <w:p w14:paraId="62586106" w14:textId="77777777" w:rsidR="00862368" w:rsidRPr="005463A7" w:rsidRDefault="00862368" w:rsidP="00010E28">
      <w:pPr>
        <w:rPr>
          <w:rFonts w:ascii="Arial" w:hAnsi="Arial" w:cs="Arial"/>
          <w:sz w:val="20"/>
          <w:szCs w:val="20"/>
          <w:u w:val="single"/>
        </w:rPr>
      </w:pPr>
    </w:p>
    <w:tbl>
      <w:tblPr>
        <w:tblW w:w="5169"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firstRow="0" w:lastRow="0" w:firstColumn="0" w:lastColumn="0" w:noHBand="0" w:noVBand="0"/>
      </w:tblPr>
      <w:tblGrid>
        <w:gridCol w:w="2813"/>
        <w:gridCol w:w="2365"/>
        <w:gridCol w:w="4422"/>
      </w:tblGrid>
      <w:tr w:rsidR="002A1E86" w14:paraId="48DC61F0"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3884F8EF" w14:textId="77777777" w:rsidR="00010E28" w:rsidRPr="005463A7" w:rsidRDefault="006A5EC2" w:rsidP="00010E28">
            <w:pPr>
              <w:rPr>
                <w:rFonts w:ascii="Arial" w:hAnsi="Arial" w:cs="Arial"/>
                <w:sz w:val="20"/>
                <w:szCs w:val="20"/>
              </w:rPr>
            </w:pPr>
            <w:r w:rsidRPr="005463A7">
              <w:rPr>
                <w:rFonts w:ascii="Arial" w:hAnsi="Arial" w:cs="Arial"/>
                <w:b/>
                <w:sz w:val="20"/>
                <w:szCs w:val="20"/>
              </w:rPr>
              <w:t>Reference No. of the Mission</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14:paraId="604EC4AF" w14:textId="3C3E78DC" w:rsidR="00010E28" w:rsidRPr="006873CC" w:rsidRDefault="006A5EC2" w:rsidP="00443ADC">
            <w:pPr>
              <w:rPr>
                <w:rFonts w:ascii="Arial" w:hAnsi="Arial" w:cs="Arial"/>
                <w:b/>
                <w:color w:val="000000" w:themeColor="text1"/>
                <w:sz w:val="20"/>
                <w:szCs w:val="20"/>
              </w:rPr>
            </w:pPr>
            <w:r w:rsidRPr="006873CC">
              <w:rPr>
                <w:rFonts w:ascii="Arial" w:hAnsi="Arial" w:cs="Arial"/>
                <w:b/>
                <w:color w:val="000000" w:themeColor="text1"/>
                <w:sz w:val="20"/>
                <w:szCs w:val="20"/>
              </w:rPr>
              <w:t>S334/STE/202</w:t>
            </w:r>
            <w:r w:rsidR="00A123C0" w:rsidRPr="006873CC">
              <w:rPr>
                <w:rFonts w:ascii="Arial" w:hAnsi="Arial" w:cs="Arial"/>
                <w:b/>
                <w:color w:val="000000" w:themeColor="text1"/>
                <w:sz w:val="20"/>
                <w:szCs w:val="20"/>
              </w:rPr>
              <w:t>2</w:t>
            </w:r>
            <w:r w:rsidRPr="006873CC">
              <w:rPr>
                <w:rFonts w:ascii="Arial" w:hAnsi="Arial" w:cs="Arial"/>
                <w:b/>
                <w:color w:val="000000" w:themeColor="text1"/>
                <w:sz w:val="20"/>
                <w:szCs w:val="20"/>
              </w:rPr>
              <w:t>/</w:t>
            </w:r>
            <w:proofErr w:type="spellStart"/>
            <w:r w:rsidRPr="006873CC">
              <w:rPr>
                <w:rFonts w:ascii="Arial" w:hAnsi="Arial" w:cs="Arial"/>
                <w:b/>
                <w:color w:val="000000" w:themeColor="text1"/>
                <w:sz w:val="20"/>
                <w:szCs w:val="20"/>
              </w:rPr>
              <w:t>ToR</w:t>
            </w:r>
            <w:proofErr w:type="spellEnd"/>
            <w:r w:rsidR="006412DB" w:rsidRPr="006873CC">
              <w:rPr>
                <w:rFonts w:ascii="Arial" w:hAnsi="Arial" w:cs="Arial"/>
                <w:b/>
                <w:color w:val="000000" w:themeColor="text1"/>
                <w:sz w:val="20"/>
                <w:szCs w:val="20"/>
              </w:rPr>
              <w:t>/</w:t>
            </w:r>
            <w:r w:rsidR="00A123C0" w:rsidRPr="006873CC">
              <w:rPr>
                <w:rFonts w:ascii="Arial" w:hAnsi="Arial" w:cs="Arial"/>
                <w:b/>
                <w:color w:val="000000" w:themeColor="text1"/>
                <w:sz w:val="20"/>
                <w:szCs w:val="20"/>
              </w:rPr>
              <w:t>2</w:t>
            </w:r>
            <w:r w:rsidR="00862368">
              <w:rPr>
                <w:rFonts w:ascii="Arial" w:hAnsi="Arial" w:cs="Arial"/>
                <w:b/>
                <w:color w:val="000000" w:themeColor="text1"/>
                <w:sz w:val="20"/>
                <w:szCs w:val="20"/>
              </w:rPr>
              <w:t>-</w:t>
            </w:r>
            <w:r w:rsidR="00A123C0" w:rsidRPr="006873CC">
              <w:rPr>
                <w:rFonts w:ascii="Arial" w:hAnsi="Arial" w:cs="Arial"/>
                <w:b/>
                <w:color w:val="000000" w:themeColor="text1"/>
                <w:sz w:val="20"/>
                <w:szCs w:val="20"/>
              </w:rPr>
              <w:t>5</w:t>
            </w:r>
          </w:p>
        </w:tc>
      </w:tr>
      <w:tr w:rsidR="002A1E86" w14:paraId="3E2A5873"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49A61166" w14:textId="77777777" w:rsidR="00010E28" w:rsidRPr="005463A7" w:rsidRDefault="006A5EC2" w:rsidP="00010E28">
            <w:pPr>
              <w:rPr>
                <w:rFonts w:ascii="Arial" w:hAnsi="Arial" w:cs="Arial"/>
                <w:b/>
                <w:sz w:val="20"/>
                <w:szCs w:val="20"/>
              </w:rPr>
            </w:pPr>
            <w:r w:rsidRPr="005463A7">
              <w:rPr>
                <w:rFonts w:ascii="Arial" w:hAnsi="Arial" w:cs="Arial"/>
                <w:b/>
                <w:sz w:val="20"/>
                <w:szCs w:val="20"/>
              </w:rPr>
              <w:t>Date of Transmission</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02F64E66" w14:textId="63E19B02" w:rsidR="00010E28" w:rsidRPr="006873CC" w:rsidRDefault="00862368" w:rsidP="00010E28">
            <w:pPr>
              <w:ind w:left="23"/>
              <w:rPr>
                <w:rFonts w:ascii="Arial" w:hAnsi="Arial" w:cs="Arial"/>
                <w:b/>
                <w:color w:val="000000" w:themeColor="text1"/>
                <w:sz w:val="20"/>
                <w:szCs w:val="20"/>
              </w:rPr>
            </w:pPr>
            <w:r>
              <w:rPr>
                <w:rFonts w:ascii="Arial" w:hAnsi="Arial" w:cs="Arial"/>
                <w:b/>
                <w:color w:val="000000" w:themeColor="text1"/>
                <w:sz w:val="20"/>
                <w:szCs w:val="20"/>
              </w:rPr>
              <w:t>31</w:t>
            </w:r>
            <w:r w:rsidR="00A123C0" w:rsidRPr="006873CC">
              <w:rPr>
                <w:rFonts w:ascii="Arial" w:hAnsi="Arial" w:cs="Arial"/>
                <w:b/>
                <w:color w:val="000000" w:themeColor="text1"/>
                <w:sz w:val="20"/>
                <w:szCs w:val="20"/>
              </w:rPr>
              <w:t>/0</w:t>
            </w:r>
            <w:r>
              <w:rPr>
                <w:rFonts w:ascii="Arial" w:hAnsi="Arial" w:cs="Arial"/>
                <w:b/>
                <w:color w:val="000000" w:themeColor="text1"/>
                <w:sz w:val="20"/>
                <w:szCs w:val="20"/>
              </w:rPr>
              <w:t>8</w:t>
            </w:r>
            <w:r w:rsidR="006412DB" w:rsidRPr="006873CC">
              <w:rPr>
                <w:rFonts w:ascii="Arial" w:hAnsi="Arial" w:cs="Arial"/>
                <w:b/>
                <w:color w:val="000000" w:themeColor="text1"/>
                <w:sz w:val="20"/>
                <w:szCs w:val="20"/>
              </w:rPr>
              <w:t>202</w:t>
            </w:r>
            <w:r w:rsidR="000B3FC7" w:rsidRPr="006873CC">
              <w:rPr>
                <w:rFonts w:ascii="Arial" w:hAnsi="Arial" w:cs="Arial"/>
                <w:b/>
                <w:color w:val="000000" w:themeColor="text1"/>
                <w:sz w:val="20"/>
                <w:szCs w:val="20"/>
              </w:rPr>
              <w:t>2</w:t>
            </w:r>
          </w:p>
        </w:tc>
      </w:tr>
      <w:tr w:rsidR="002A1E86" w14:paraId="0B9250A6"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799012DC" w14:textId="77777777" w:rsidR="00010E28" w:rsidRPr="005463A7" w:rsidRDefault="006A5EC2" w:rsidP="00010E28">
            <w:pPr>
              <w:rPr>
                <w:rFonts w:ascii="Arial" w:hAnsi="Arial" w:cs="Arial"/>
                <w:sz w:val="20"/>
                <w:szCs w:val="20"/>
              </w:rPr>
            </w:pPr>
            <w:r w:rsidRPr="005463A7">
              <w:rPr>
                <w:rFonts w:ascii="Arial" w:hAnsi="Arial" w:cs="Arial"/>
                <w:sz w:val="20"/>
                <w:szCs w:val="20"/>
              </w:rPr>
              <w:t>Category of Expert</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27308606" w14:textId="45D16F66" w:rsidR="00010E28" w:rsidRPr="006873CC" w:rsidRDefault="006A5EC2" w:rsidP="00010E28">
            <w:pPr>
              <w:rPr>
                <w:rFonts w:ascii="Arial" w:hAnsi="Arial" w:cs="Arial"/>
                <w:color w:val="000000" w:themeColor="text1"/>
                <w:sz w:val="20"/>
                <w:szCs w:val="20"/>
              </w:rPr>
            </w:pPr>
            <w:r w:rsidRPr="006873CC">
              <w:rPr>
                <w:rFonts w:ascii="Arial" w:hAnsi="Arial" w:cs="Arial"/>
                <w:color w:val="000000" w:themeColor="text1"/>
                <w:sz w:val="20"/>
                <w:szCs w:val="20"/>
              </w:rPr>
              <w:t xml:space="preserve">National </w:t>
            </w:r>
            <w:r w:rsidR="00044B9E" w:rsidRPr="006873CC">
              <w:rPr>
                <w:rFonts w:ascii="Arial" w:hAnsi="Arial" w:cs="Arial"/>
                <w:color w:val="000000" w:themeColor="text1"/>
                <w:sz w:val="20"/>
                <w:szCs w:val="20"/>
              </w:rPr>
              <w:t xml:space="preserve">Junior </w:t>
            </w:r>
            <w:r w:rsidR="0001030F" w:rsidRPr="006873CC">
              <w:rPr>
                <w:rFonts w:ascii="Arial" w:hAnsi="Arial" w:cs="Arial"/>
                <w:color w:val="000000" w:themeColor="text1"/>
                <w:sz w:val="20"/>
                <w:szCs w:val="20"/>
              </w:rPr>
              <w:t>Short-Term</w:t>
            </w:r>
            <w:r w:rsidRPr="006873CC">
              <w:rPr>
                <w:rFonts w:ascii="Arial" w:hAnsi="Arial" w:cs="Arial"/>
                <w:color w:val="000000" w:themeColor="text1"/>
                <w:sz w:val="20"/>
                <w:szCs w:val="20"/>
              </w:rPr>
              <w:t xml:space="preserve"> Expert</w:t>
            </w:r>
            <w:r w:rsidR="000A2FA3" w:rsidRPr="006873CC">
              <w:rPr>
                <w:rFonts w:ascii="Arial" w:hAnsi="Arial" w:cs="Arial"/>
                <w:color w:val="000000" w:themeColor="text1"/>
                <w:sz w:val="20"/>
                <w:szCs w:val="20"/>
              </w:rPr>
              <w:t xml:space="preserve"> </w:t>
            </w:r>
          </w:p>
        </w:tc>
      </w:tr>
      <w:tr w:rsidR="002A1E86" w14:paraId="11FA5B23"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072CBA30" w14:textId="77777777" w:rsidR="00010E28" w:rsidRPr="005463A7" w:rsidRDefault="006A5EC2" w:rsidP="00010E28">
            <w:pPr>
              <w:rPr>
                <w:rFonts w:ascii="Arial" w:hAnsi="Arial" w:cs="Arial"/>
                <w:sz w:val="20"/>
                <w:szCs w:val="20"/>
              </w:rPr>
            </w:pPr>
            <w:r w:rsidRPr="005463A7">
              <w:rPr>
                <w:rFonts w:ascii="Arial" w:hAnsi="Arial" w:cs="Arial"/>
                <w:sz w:val="20"/>
                <w:szCs w:val="20"/>
              </w:rPr>
              <w:t>Key Experts Responsible</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14:paraId="59EF7AA9" w14:textId="77777777" w:rsidR="00010E28" w:rsidRPr="006873CC" w:rsidRDefault="006A5EC2" w:rsidP="00010E28">
            <w:pPr>
              <w:rPr>
                <w:rFonts w:ascii="Arial" w:hAnsi="Arial" w:cs="Arial"/>
                <w:color w:val="000000" w:themeColor="text1"/>
                <w:sz w:val="20"/>
                <w:szCs w:val="20"/>
              </w:rPr>
            </w:pPr>
            <w:r w:rsidRPr="006873CC">
              <w:rPr>
                <w:rFonts w:ascii="Arial" w:hAnsi="Arial" w:cs="Arial"/>
                <w:color w:val="000000" w:themeColor="text1"/>
                <w:sz w:val="20"/>
                <w:szCs w:val="20"/>
              </w:rPr>
              <w:t>Mr Todd NGARA, Team Leader</w:t>
            </w:r>
          </w:p>
          <w:p w14:paraId="53417A36" w14:textId="77777777" w:rsidR="00010E28" w:rsidRPr="006873CC" w:rsidRDefault="006A5EC2" w:rsidP="00E0692F">
            <w:pPr>
              <w:rPr>
                <w:rFonts w:ascii="Arial" w:hAnsi="Arial" w:cs="Arial"/>
                <w:color w:val="000000" w:themeColor="text1"/>
                <w:sz w:val="20"/>
                <w:szCs w:val="20"/>
              </w:rPr>
            </w:pPr>
            <w:r w:rsidRPr="006873CC">
              <w:rPr>
                <w:rFonts w:ascii="Arial" w:hAnsi="Arial" w:cs="Arial"/>
                <w:color w:val="000000" w:themeColor="text1"/>
                <w:sz w:val="20"/>
                <w:szCs w:val="20"/>
              </w:rPr>
              <w:t xml:space="preserve">Mr </w:t>
            </w:r>
            <w:r w:rsidR="00E0692F" w:rsidRPr="006873CC">
              <w:rPr>
                <w:rFonts w:ascii="Arial" w:hAnsi="Arial" w:cs="Arial"/>
                <w:color w:val="000000" w:themeColor="text1"/>
                <w:sz w:val="20"/>
                <w:szCs w:val="20"/>
              </w:rPr>
              <w:t>Kayode EGBELEYE</w:t>
            </w:r>
            <w:r w:rsidRPr="006873CC">
              <w:rPr>
                <w:rFonts w:ascii="Arial" w:hAnsi="Arial" w:cs="Arial"/>
                <w:color w:val="000000" w:themeColor="text1"/>
                <w:sz w:val="20"/>
                <w:szCs w:val="20"/>
              </w:rPr>
              <w:t xml:space="preserve">, </w:t>
            </w:r>
            <w:r w:rsidR="00E0692F" w:rsidRPr="006873CC">
              <w:rPr>
                <w:rFonts w:ascii="Arial" w:hAnsi="Arial" w:cs="Arial"/>
                <w:color w:val="000000" w:themeColor="text1"/>
                <w:sz w:val="20"/>
                <w:szCs w:val="20"/>
              </w:rPr>
              <w:t>Capacity Building &amp; Communications E</w:t>
            </w:r>
            <w:r w:rsidRPr="006873CC">
              <w:rPr>
                <w:rFonts w:ascii="Arial" w:hAnsi="Arial" w:cs="Arial"/>
                <w:color w:val="000000" w:themeColor="text1"/>
                <w:sz w:val="20"/>
                <w:szCs w:val="20"/>
              </w:rPr>
              <w:t xml:space="preserve">xpert </w:t>
            </w:r>
          </w:p>
        </w:tc>
      </w:tr>
      <w:tr w:rsidR="002A1E86" w14:paraId="5C65F4F5"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4C87084F" w14:textId="77777777" w:rsidR="00010E28" w:rsidRPr="005463A7" w:rsidRDefault="006A5EC2" w:rsidP="00010E28">
            <w:pPr>
              <w:rPr>
                <w:rFonts w:ascii="Arial" w:hAnsi="Arial" w:cs="Arial"/>
                <w:sz w:val="20"/>
                <w:szCs w:val="20"/>
              </w:rPr>
            </w:pPr>
            <w:r w:rsidRPr="005463A7">
              <w:rPr>
                <w:rFonts w:ascii="Arial" w:hAnsi="Arial" w:cs="Arial"/>
                <w:sz w:val="20"/>
                <w:szCs w:val="20"/>
              </w:rPr>
              <w:t>Title of the Mission</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73569A2F" w14:textId="05DA3722" w:rsidR="00010E28" w:rsidRPr="006873CC" w:rsidRDefault="006A5EC2" w:rsidP="00044B9E">
            <w:pPr>
              <w:jc w:val="both"/>
              <w:rPr>
                <w:rFonts w:ascii="Arial" w:hAnsi="Arial" w:cs="Arial"/>
                <w:b/>
                <w:color w:val="000000" w:themeColor="text1"/>
                <w:sz w:val="20"/>
                <w:szCs w:val="20"/>
              </w:rPr>
            </w:pPr>
            <w:bookmarkStart w:id="0" w:name="_Hlk112771284"/>
            <w:r w:rsidRPr="006873CC">
              <w:rPr>
                <w:rFonts w:ascii="Arial" w:hAnsi="Arial" w:cs="Arial"/>
                <w:b/>
                <w:color w:val="000000" w:themeColor="text1"/>
                <w:sz w:val="20"/>
                <w:szCs w:val="20"/>
              </w:rPr>
              <w:t xml:space="preserve">Provision of Technical Support </w:t>
            </w:r>
            <w:r w:rsidR="0001030F" w:rsidRPr="006873CC">
              <w:rPr>
                <w:rFonts w:ascii="Arial" w:hAnsi="Arial" w:cs="Arial"/>
                <w:b/>
                <w:color w:val="000000" w:themeColor="text1"/>
                <w:sz w:val="20"/>
                <w:szCs w:val="20"/>
              </w:rPr>
              <w:t xml:space="preserve">to </w:t>
            </w:r>
            <w:r w:rsidR="000E0D9B" w:rsidRPr="006873CC">
              <w:rPr>
                <w:rFonts w:ascii="Arial" w:hAnsi="Arial" w:cs="Arial"/>
                <w:b/>
                <w:color w:val="000000" w:themeColor="text1"/>
                <w:sz w:val="20"/>
                <w:szCs w:val="20"/>
              </w:rPr>
              <w:t>regularly update and manage</w:t>
            </w:r>
            <w:r w:rsidR="000E0D9B" w:rsidRPr="006873CC">
              <w:rPr>
                <w:color w:val="000000" w:themeColor="text1"/>
                <w:sz w:val="20"/>
                <w:szCs w:val="20"/>
              </w:rPr>
              <w:t xml:space="preserve"> </w:t>
            </w:r>
            <w:r w:rsidR="000E0D9B" w:rsidRPr="006873CC">
              <w:rPr>
                <w:rFonts w:ascii="Arial" w:hAnsi="Arial" w:cs="Arial"/>
                <w:b/>
                <w:color w:val="000000" w:themeColor="text1"/>
                <w:sz w:val="20"/>
                <w:szCs w:val="20"/>
              </w:rPr>
              <w:t>the content of the NCCRP web pages while ensuring their usability and accuracy</w:t>
            </w:r>
            <w:bookmarkEnd w:id="0"/>
          </w:p>
        </w:tc>
      </w:tr>
      <w:tr w:rsidR="002A1E86" w14:paraId="7978DF7A"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4E734CD2" w14:textId="77777777" w:rsidR="00010E28" w:rsidRPr="00F241BE" w:rsidRDefault="006A5EC2" w:rsidP="00010E28">
            <w:pPr>
              <w:rPr>
                <w:rFonts w:ascii="Arial" w:hAnsi="Arial" w:cs="Arial"/>
                <w:sz w:val="20"/>
                <w:szCs w:val="20"/>
              </w:rPr>
            </w:pPr>
            <w:r w:rsidRPr="00F241BE">
              <w:rPr>
                <w:rFonts w:ascii="Arial" w:hAnsi="Arial" w:cs="Arial"/>
                <w:sz w:val="20"/>
                <w:szCs w:val="20"/>
              </w:rPr>
              <w:t>No. of Working Days (WD)</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14:paraId="3856EAC2" w14:textId="2B4820E9" w:rsidR="00010E28" w:rsidRPr="006873CC" w:rsidRDefault="00465136" w:rsidP="007E1807">
            <w:pPr>
              <w:rPr>
                <w:rFonts w:ascii="Arial" w:hAnsi="Arial" w:cs="Arial"/>
                <w:color w:val="000000" w:themeColor="text1"/>
                <w:sz w:val="20"/>
                <w:szCs w:val="20"/>
              </w:rPr>
            </w:pPr>
            <w:r w:rsidRPr="006873CC">
              <w:rPr>
                <w:rFonts w:ascii="Arial" w:hAnsi="Arial" w:cs="Arial"/>
                <w:b/>
                <w:bCs/>
                <w:color w:val="000000" w:themeColor="text1"/>
                <w:sz w:val="20"/>
                <w:szCs w:val="20"/>
              </w:rPr>
              <w:t>70</w:t>
            </w:r>
            <w:r w:rsidRPr="006873CC">
              <w:rPr>
                <w:rFonts w:ascii="Arial" w:hAnsi="Arial" w:cs="Arial"/>
                <w:color w:val="000000" w:themeColor="text1"/>
                <w:sz w:val="20"/>
                <w:szCs w:val="20"/>
              </w:rPr>
              <w:t xml:space="preserve"> </w:t>
            </w:r>
            <w:r w:rsidR="00723AF5" w:rsidRPr="006873CC">
              <w:rPr>
                <w:rFonts w:ascii="Arial" w:hAnsi="Arial" w:cs="Arial"/>
                <w:color w:val="000000" w:themeColor="text1"/>
                <w:sz w:val="20"/>
                <w:szCs w:val="20"/>
              </w:rPr>
              <w:t xml:space="preserve">Working Days </w:t>
            </w:r>
          </w:p>
        </w:tc>
      </w:tr>
      <w:tr w:rsidR="002A1E86" w14:paraId="5E2AE2C4"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2D2244B5" w14:textId="77777777" w:rsidR="00010E28" w:rsidRPr="00F241BE" w:rsidRDefault="006A5EC2" w:rsidP="00010E28">
            <w:pPr>
              <w:rPr>
                <w:rFonts w:ascii="Arial" w:hAnsi="Arial" w:cs="Arial"/>
                <w:sz w:val="20"/>
                <w:szCs w:val="20"/>
              </w:rPr>
            </w:pPr>
            <w:r w:rsidRPr="00F241BE">
              <w:rPr>
                <w:rFonts w:ascii="Arial" w:hAnsi="Arial" w:cs="Arial"/>
                <w:sz w:val="20"/>
                <w:szCs w:val="20"/>
              </w:rPr>
              <w:t>Indicative Dates</w:t>
            </w:r>
          </w:p>
        </w:tc>
        <w:tc>
          <w:tcPr>
            <w:tcW w:w="1232" w:type="pct"/>
            <w:tcBorders>
              <w:top w:val="single" w:sz="8" w:space="0" w:color="4BACC6"/>
              <w:left w:val="single" w:sz="8" w:space="0" w:color="4BACC6"/>
              <w:bottom w:val="single" w:sz="8" w:space="0" w:color="4BACC6"/>
              <w:right w:val="single" w:sz="8" w:space="0" w:color="4BACC6"/>
            </w:tcBorders>
            <w:shd w:val="clear" w:color="auto" w:fill="auto"/>
            <w:vAlign w:val="center"/>
          </w:tcPr>
          <w:p w14:paraId="16B2911F" w14:textId="465A7D77" w:rsidR="00010E28" w:rsidRPr="006873CC" w:rsidRDefault="006873CC" w:rsidP="00010E28">
            <w:pPr>
              <w:rPr>
                <w:rFonts w:ascii="Arial" w:hAnsi="Arial" w:cs="Arial"/>
                <w:color w:val="000000" w:themeColor="text1"/>
                <w:sz w:val="20"/>
                <w:szCs w:val="20"/>
              </w:rPr>
            </w:pPr>
            <w:r w:rsidRPr="006873CC">
              <w:rPr>
                <w:rFonts w:ascii="Arial" w:hAnsi="Arial" w:cs="Arial"/>
                <w:b/>
                <w:color w:val="000000" w:themeColor="text1"/>
                <w:sz w:val="20"/>
                <w:szCs w:val="20"/>
              </w:rPr>
              <w:t>10</w:t>
            </w:r>
            <w:r w:rsidR="00570105" w:rsidRPr="006873CC">
              <w:rPr>
                <w:rFonts w:ascii="Arial" w:hAnsi="Arial" w:cs="Arial"/>
                <w:b/>
                <w:color w:val="000000" w:themeColor="text1"/>
                <w:sz w:val="20"/>
                <w:szCs w:val="20"/>
              </w:rPr>
              <w:t>/202</w:t>
            </w:r>
            <w:r w:rsidR="000B3FC7" w:rsidRPr="006873CC">
              <w:rPr>
                <w:rFonts w:ascii="Arial" w:hAnsi="Arial" w:cs="Arial"/>
                <w:b/>
                <w:color w:val="000000" w:themeColor="text1"/>
                <w:sz w:val="20"/>
                <w:szCs w:val="20"/>
              </w:rPr>
              <w:t>2</w:t>
            </w:r>
          </w:p>
        </w:tc>
        <w:tc>
          <w:tcPr>
            <w:tcW w:w="2303" w:type="pct"/>
            <w:tcBorders>
              <w:top w:val="single" w:sz="8" w:space="0" w:color="4BACC6"/>
              <w:left w:val="single" w:sz="8" w:space="0" w:color="4BACC6"/>
              <w:bottom w:val="single" w:sz="8" w:space="0" w:color="4BACC6"/>
              <w:right w:val="single" w:sz="8" w:space="0" w:color="4BACC6"/>
            </w:tcBorders>
            <w:shd w:val="clear" w:color="auto" w:fill="D2EAF1"/>
            <w:vAlign w:val="center"/>
          </w:tcPr>
          <w:p w14:paraId="5B762308" w14:textId="77777777" w:rsidR="00010E28" w:rsidRPr="006873CC" w:rsidRDefault="006A5EC2" w:rsidP="007E1807">
            <w:pPr>
              <w:rPr>
                <w:rFonts w:ascii="Arial" w:hAnsi="Arial" w:cs="Arial"/>
                <w:b/>
                <w:color w:val="000000" w:themeColor="text1"/>
                <w:sz w:val="20"/>
                <w:szCs w:val="20"/>
              </w:rPr>
            </w:pPr>
            <w:r w:rsidRPr="006873CC">
              <w:rPr>
                <w:rFonts w:ascii="Arial" w:hAnsi="Arial" w:cs="Arial"/>
                <w:b/>
                <w:color w:val="000000" w:themeColor="text1"/>
                <w:sz w:val="20"/>
                <w:szCs w:val="20"/>
              </w:rPr>
              <w:t>06</w:t>
            </w:r>
            <w:r w:rsidR="007E1807" w:rsidRPr="006873CC">
              <w:rPr>
                <w:rFonts w:ascii="Arial" w:hAnsi="Arial" w:cs="Arial"/>
                <w:b/>
                <w:color w:val="000000" w:themeColor="text1"/>
                <w:sz w:val="20"/>
                <w:szCs w:val="20"/>
              </w:rPr>
              <w:t>/202</w:t>
            </w:r>
            <w:r w:rsidRPr="006873CC">
              <w:rPr>
                <w:rFonts w:ascii="Arial" w:hAnsi="Arial" w:cs="Arial"/>
                <w:b/>
                <w:color w:val="000000" w:themeColor="text1"/>
                <w:sz w:val="20"/>
                <w:szCs w:val="20"/>
              </w:rPr>
              <w:t>4</w:t>
            </w:r>
          </w:p>
        </w:tc>
      </w:tr>
      <w:tr w:rsidR="002A1E86" w14:paraId="35C6FA47"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2E4A5285" w14:textId="77777777" w:rsidR="00010E28" w:rsidRPr="00F241BE" w:rsidRDefault="006A5EC2" w:rsidP="00010E28">
            <w:pPr>
              <w:rPr>
                <w:rFonts w:ascii="Arial" w:hAnsi="Arial" w:cs="Arial"/>
                <w:sz w:val="20"/>
                <w:szCs w:val="20"/>
              </w:rPr>
            </w:pPr>
            <w:r w:rsidRPr="00F241BE">
              <w:rPr>
                <w:rFonts w:ascii="Arial" w:hAnsi="Arial" w:cs="Arial"/>
                <w:sz w:val="20"/>
                <w:szCs w:val="20"/>
              </w:rPr>
              <w:t>Duty Station</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744C7F92" w14:textId="2FA17A0E" w:rsidR="00010E28" w:rsidRPr="006873CC" w:rsidRDefault="006A5EC2" w:rsidP="00010E28">
            <w:pPr>
              <w:rPr>
                <w:rFonts w:ascii="Arial" w:hAnsi="Arial" w:cs="Arial"/>
                <w:color w:val="000000" w:themeColor="text1"/>
                <w:sz w:val="20"/>
                <w:szCs w:val="20"/>
              </w:rPr>
            </w:pPr>
            <w:r w:rsidRPr="006873CC">
              <w:rPr>
                <w:rFonts w:ascii="Arial" w:hAnsi="Arial" w:cs="Arial"/>
                <w:color w:val="000000" w:themeColor="text1"/>
                <w:sz w:val="20"/>
                <w:szCs w:val="20"/>
              </w:rPr>
              <w:t>Abuja (FCT)</w:t>
            </w:r>
            <w:r w:rsidR="000A2FA3" w:rsidRPr="006873CC">
              <w:rPr>
                <w:rFonts w:ascii="Arial" w:hAnsi="Arial" w:cs="Arial"/>
                <w:color w:val="000000" w:themeColor="text1"/>
                <w:sz w:val="20"/>
                <w:szCs w:val="20"/>
              </w:rPr>
              <w:t xml:space="preserve"> </w:t>
            </w:r>
          </w:p>
        </w:tc>
      </w:tr>
      <w:tr w:rsidR="002A1E86" w14:paraId="6B61E99F" w14:textId="77777777" w:rsidTr="00862368">
        <w:trPr>
          <w:jc w:val="center"/>
        </w:trPr>
        <w:tc>
          <w:tcPr>
            <w:tcW w:w="1465" w:type="pct"/>
            <w:tcBorders>
              <w:top w:val="single" w:sz="8" w:space="0" w:color="4BACC6"/>
              <w:left w:val="single" w:sz="8" w:space="0" w:color="4BACC6"/>
              <w:bottom w:val="single" w:sz="8" w:space="0" w:color="4BACC6"/>
              <w:right w:val="single" w:sz="8" w:space="0" w:color="4BACC6"/>
            </w:tcBorders>
            <w:shd w:val="clear" w:color="auto" w:fill="D2EAF1"/>
          </w:tcPr>
          <w:p w14:paraId="2D7C418C" w14:textId="77777777" w:rsidR="00010E28" w:rsidRPr="00F241BE" w:rsidRDefault="006A5EC2" w:rsidP="00010E28">
            <w:pPr>
              <w:rPr>
                <w:rFonts w:ascii="Arial" w:hAnsi="Arial" w:cs="Arial"/>
                <w:sz w:val="20"/>
                <w:szCs w:val="20"/>
              </w:rPr>
            </w:pPr>
            <w:r w:rsidRPr="00F241BE">
              <w:rPr>
                <w:rFonts w:ascii="Arial" w:hAnsi="Arial" w:cs="Arial"/>
                <w:sz w:val="20"/>
                <w:szCs w:val="20"/>
              </w:rPr>
              <w:t>Mission outside of Duty Station</w:t>
            </w:r>
          </w:p>
        </w:tc>
        <w:tc>
          <w:tcPr>
            <w:tcW w:w="3535"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12EB63D7" w14:textId="77777777" w:rsidR="00010E28" w:rsidRPr="00F241BE" w:rsidRDefault="00010E28" w:rsidP="00010E28">
            <w:pPr>
              <w:rPr>
                <w:rFonts w:ascii="Arial" w:hAnsi="Arial" w:cs="Arial"/>
                <w:sz w:val="20"/>
                <w:szCs w:val="20"/>
              </w:rPr>
            </w:pPr>
          </w:p>
        </w:tc>
      </w:tr>
    </w:tbl>
    <w:p w14:paraId="264C73A5" w14:textId="77777777" w:rsidR="00010E28" w:rsidRPr="00F241BE" w:rsidRDefault="00010E28">
      <w:pPr>
        <w:rPr>
          <w:rFonts w:ascii="Arial" w:hAnsi="Arial" w:cs="Arial"/>
          <w:sz w:val="20"/>
          <w:szCs w:val="20"/>
        </w:rPr>
      </w:pPr>
    </w:p>
    <w:p w14:paraId="7656C1DB" w14:textId="0FCE8149" w:rsidR="006B6548" w:rsidRPr="0042644D" w:rsidRDefault="006A5EC2" w:rsidP="0042644D">
      <w:pPr>
        <w:rPr>
          <w:rFonts w:ascii="Arial" w:hAnsi="Arial" w:cs="Arial"/>
          <w:sz w:val="20"/>
          <w:szCs w:val="20"/>
        </w:rPr>
      </w:pPr>
      <w:r w:rsidRPr="00F241BE">
        <w:rPr>
          <w:rFonts w:ascii="Arial" w:hAnsi="Arial" w:cs="Arial"/>
          <w:sz w:val="20"/>
          <w:szCs w:val="20"/>
        </w:rPr>
        <w:br w:type="page"/>
      </w:r>
    </w:p>
    <w:tbl>
      <w:tblPr>
        <w:tblpPr w:leftFromText="141" w:rightFromText="141" w:vertAnchor="page" w:horzAnchor="margin" w:tblpXSpec="center" w:tblpY="1011"/>
        <w:tblW w:w="10548"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10" w:type="dxa"/>
          <w:right w:w="10" w:type="dxa"/>
        </w:tblCellMar>
        <w:tblLook w:val="0000" w:firstRow="0" w:lastRow="0" w:firstColumn="0" w:lastColumn="0" w:noHBand="0" w:noVBand="0"/>
      </w:tblPr>
      <w:tblGrid>
        <w:gridCol w:w="2358"/>
        <w:gridCol w:w="8190"/>
      </w:tblGrid>
      <w:tr w:rsidR="0042644D" w14:paraId="57D871CA" w14:textId="77777777" w:rsidTr="006A0DD4">
        <w:tc>
          <w:tcPr>
            <w:tcW w:w="10548" w:type="dxa"/>
            <w:gridSpan w:val="2"/>
            <w:shd w:val="clear" w:color="auto" w:fill="31849B"/>
            <w:tcMar>
              <w:top w:w="0" w:type="dxa"/>
              <w:left w:w="108" w:type="dxa"/>
              <w:bottom w:w="0" w:type="dxa"/>
              <w:right w:w="108" w:type="dxa"/>
            </w:tcMar>
          </w:tcPr>
          <w:p w14:paraId="42126C7B" w14:textId="77777777" w:rsidR="0042644D" w:rsidRPr="00D33838" w:rsidRDefault="0042644D" w:rsidP="006A0DD4">
            <w:pPr>
              <w:shd w:val="clear" w:color="auto" w:fill="31849B"/>
              <w:jc w:val="center"/>
              <w:rPr>
                <w:rFonts w:ascii="Arial" w:hAnsi="Arial" w:cs="Arial"/>
                <w:b/>
                <w:i/>
                <w:color w:val="FFFFFF" w:themeColor="background1"/>
                <w:sz w:val="24"/>
                <w:szCs w:val="24"/>
              </w:rPr>
            </w:pPr>
            <w:r w:rsidRPr="00F241BE">
              <w:rPr>
                <w:rFonts w:ascii="Arial" w:hAnsi="Arial" w:cs="Arial"/>
                <w:sz w:val="20"/>
                <w:szCs w:val="20"/>
              </w:rPr>
              <w:lastRenderedPageBreak/>
              <w:br w:type="page"/>
            </w:r>
            <w:r w:rsidRPr="00D33838">
              <w:rPr>
                <w:rFonts w:ascii="Arial" w:hAnsi="Arial" w:cs="Arial"/>
                <w:b/>
                <w:color w:val="FFFFFF" w:themeColor="background1"/>
                <w:sz w:val="24"/>
                <w:szCs w:val="24"/>
              </w:rPr>
              <w:t>Title of the Mission</w:t>
            </w:r>
          </w:p>
        </w:tc>
      </w:tr>
      <w:tr w:rsidR="0042644D" w14:paraId="7EDC2F86" w14:textId="77777777" w:rsidTr="006A0DD4">
        <w:tc>
          <w:tcPr>
            <w:tcW w:w="2358" w:type="dxa"/>
            <w:shd w:val="clear" w:color="auto" w:fill="F2F2F2"/>
            <w:tcMar>
              <w:top w:w="0" w:type="dxa"/>
              <w:left w:w="108" w:type="dxa"/>
              <w:bottom w:w="0" w:type="dxa"/>
              <w:right w:w="108" w:type="dxa"/>
            </w:tcMar>
            <w:vAlign w:val="center"/>
          </w:tcPr>
          <w:p w14:paraId="25923AAF" w14:textId="77777777" w:rsidR="0042644D" w:rsidRPr="00F241BE" w:rsidRDefault="0042644D" w:rsidP="006A0DD4">
            <w:pPr>
              <w:pStyle w:val="Corpsdetexte"/>
              <w:jc w:val="both"/>
              <w:rPr>
                <w:rFonts w:ascii="Arial" w:hAnsi="Arial" w:cs="Arial"/>
                <w:b/>
              </w:rPr>
            </w:pPr>
            <w:r w:rsidRPr="00F241BE">
              <w:rPr>
                <w:rFonts w:ascii="Arial" w:hAnsi="Arial" w:cs="Arial"/>
                <w:b/>
              </w:rPr>
              <w:t>Name of Project</w:t>
            </w:r>
          </w:p>
        </w:tc>
        <w:tc>
          <w:tcPr>
            <w:tcW w:w="8190" w:type="dxa"/>
            <w:shd w:val="clear" w:color="auto" w:fill="FFFFFF"/>
            <w:tcMar>
              <w:top w:w="0" w:type="dxa"/>
              <w:left w:w="108" w:type="dxa"/>
              <w:bottom w:w="0" w:type="dxa"/>
              <w:right w:w="108" w:type="dxa"/>
            </w:tcMar>
            <w:vAlign w:val="center"/>
          </w:tcPr>
          <w:p w14:paraId="75E21F6A" w14:textId="77777777" w:rsidR="0042644D" w:rsidRPr="00F241BE" w:rsidRDefault="0042644D" w:rsidP="006A0DD4">
            <w:pPr>
              <w:pStyle w:val="Standard"/>
              <w:spacing w:after="0" w:line="240" w:lineRule="auto"/>
              <w:jc w:val="both"/>
              <w:rPr>
                <w:rFonts w:ascii="Arial" w:hAnsi="Arial" w:cs="Arial"/>
                <w:color w:val="auto"/>
                <w:sz w:val="20"/>
                <w:szCs w:val="20"/>
                <w:lang w:val="en-GB"/>
              </w:rPr>
            </w:pPr>
            <w:r w:rsidRPr="00F241BE">
              <w:rPr>
                <w:rFonts w:ascii="Arial" w:hAnsi="Arial" w:cs="Arial"/>
                <w:color w:val="auto"/>
                <w:sz w:val="20"/>
                <w:szCs w:val="20"/>
                <w:lang w:val="en-GB"/>
              </w:rPr>
              <w:t xml:space="preserve">Implementation of Nigeria Climate Change Response Programme (NCCRP), </w:t>
            </w:r>
            <w:r w:rsidRPr="00F241BE">
              <w:rPr>
                <w:rFonts w:ascii="Arial" w:hAnsi="Arial" w:cs="Arial"/>
                <w:bCs/>
                <w:color w:val="auto"/>
                <w:sz w:val="20"/>
                <w:szCs w:val="20"/>
                <w:lang w:val="en-GB"/>
              </w:rPr>
              <w:t>EuropeAid/140100/DH/SER/NG</w:t>
            </w:r>
          </w:p>
        </w:tc>
      </w:tr>
      <w:tr w:rsidR="0042644D" w14:paraId="778EE65E" w14:textId="77777777" w:rsidTr="006A0DD4">
        <w:trPr>
          <w:trHeight w:val="400"/>
        </w:trPr>
        <w:tc>
          <w:tcPr>
            <w:tcW w:w="2358" w:type="dxa"/>
            <w:shd w:val="clear" w:color="auto" w:fill="F2F2F2"/>
            <w:tcMar>
              <w:top w:w="0" w:type="dxa"/>
              <w:left w:w="108" w:type="dxa"/>
              <w:bottom w:w="0" w:type="dxa"/>
              <w:right w:w="108" w:type="dxa"/>
            </w:tcMar>
            <w:vAlign w:val="center"/>
          </w:tcPr>
          <w:p w14:paraId="601817FF" w14:textId="77777777" w:rsidR="0042644D" w:rsidRPr="00F241BE" w:rsidRDefault="0042644D" w:rsidP="006A0DD4">
            <w:pPr>
              <w:pStyle w:val="Corpsdetexte"/>
              <w:jc w:val="both"/>
              <w:rPr>
                <w:rFonts w:ascii="Arial" w:hAnsi="Arial" w:cs="Arial"/>
                <w:b/>
              </w:rPr>
            </w:pPr>
            <w:r w:rsidRPr="00F241BE">
              <w:rPr>
                <w:rFonts w:ascii="Arial" w:hAnsi="Arial" w:cs="Arial"/>
                <w:b/>
              </w:rPr>
              <w:t>Contract No.</w:t>
            </w:r>
          </w:p>
        </w:tc>
        <w:tc>
          <w:tcPr>
            <w:tcW w:w="8190" w:type="dxa"/>
            <w:shd w:val="clear" w:color="auto" w:fill="FFFFFF"/>
            <w:tcMar>
              <w:top w:w="0" w:type="dxa"/>
              <w:left w:w="108" w:type="dxa"/>
              <w:bottom w:w="0" w:type="dxa"/>
              <w:right w:w="108" w:type="dxa"/>
            </w:tcMar>
            <w:vAlign w:val="center"/>
          </w:tcPr>
          <w:p w14:paraId="175D7645" w14:textId="77777777" w:rsidR="0042644D" w:rsidRPr="00F241BE" w:rsidRDefault="0042644D" w:rsidP="006A0DD4">
            <w:pPr>
              <w:pStyle w:val="Standard"/>
              <w:spacing w:after="0" w:line="240" w:lineRule="auto"/>
              <w:jc w:val="both"/>
              <w:rPr>
                <w:rFonts w:ascii="Arial" w:hAnsi="Arial" w:cs="Arial"/>
                <w:color w:val="auto"/>
                <w:sz w:val="20"/>
                <w:szCs w:val="20"/>
                <w:lang w:val="en-GB"/>
              </w:rPr>
            </w:pPr>
            <w:r w:rsidRPr="00F241BE">
              <w:rPr>
                <w:rFonts w:ascii="Arial" w:hAnsi="Arial" w:cs="Arial"/>
                <w:color w:val="auto"/>
                <w:sz w:val="20"/>
                <w:szCs w:val="20"/>
                <w:lang w:val="en-GB"/>
              </w:rPr>
              <w:t>ENV/2019/409-995</w:t>
            </w:r>
          </w:p>
        </w:tc>
      </w:tr>
      <w:tr w:rsidR="0042644D" w14:paraId="2093284F" w14:textId="77777777" w:rsidTr="006A0DD4">
        <w:tc>
          <w:tcPr>
            <w:tcW w:w="2358" w:type="dxa"/>
            <w:shd w:val="clear" w:color="auto" w:fill="F2F2F2"/>
            <w:tcMar>
              <w:top w:w="0" w:type="dxa"/>
              <w:left w:w="108" w:type="dxa"/>
              <w:bottom w:w="0" w:type="dxa"/>
              <w:right w:w="108" w:type="dxa"/>
            </w:tcMar>
            <w:vAlign w:val="center"/>
          </w:tcPr>
          <w:p w14:paraId="402891EB" w14:textId="77777777" w:rsidR="0042644D" w:rsidRPr="00F241BE" w:rsidRDefault="0042644D" w:rsidP="006A0DD4">
            <w:pPr>
              <w:pStyle w:val="Corpsdetexte"/>
              <w:rPr>
                <w:rFonts w:ascii="Arial" w:hAnsi="Arial" w:cs="Arial"/>
                <w:b/>
              </w:rPr>
            </w:pPr>
            <w:r w:rsidRPr="00F241BE">
              <w:rPr>
                <w:rFonts w:ascii="Arial" w:hAnsi="Arial" w:cs="Arial"/>
                <w:b/>
              </w:rPr>
              <w:t>Reference No. of the Mission</w:t>
            </w:r>
          </w:p>
        </w:tc>
        <w:tc>
          <w:tcPr>
            <w:tcW w:w="8190" w:type="dxa"/>
            <w:shd w:val="clear" w:color="auto" w:fill="FFFFFF"/>
            <w:tcMar>
              <w:top w:w="0" w:type="dxa"/>
              <w:left w:w="108" w:type="dxa"/>
              <w:bottom w:w="0" w:type="dxa"/>
              <w:right w:w="108" w:type="dxa"/>
            </w:tcMar>
            <w:vAlign w:val="center"/>
          </w:tcPr>
          <w:p w14:paraId="6F72C241" w14:textId="77777777" w:rsidR="0042644D" w:rsidRPr="00F241BE" w:rsidRDefault="0042644D" w:rsidP="006A0DD4">
            <w:pPr>
              <w:pStyle w:val="Standard"/>
              <w:spacing w:after="0" w:line="240" w:lineRule="auto"/>
              <w:jc w:val="both"/>
              <w:rPr>
                <w:rFonts w:ascii="Arial" w:hAnsi="Arial" w:cs="Arial"/>
                <w:color w:val="auto"/>
                <w:sz w:val="20"/>
                <w:szCs w:val="20"/>
                <w:lang w:val="en-GB"/>
              </w:rPr>
            </w:pPr>
            <w:r w:rsidRPr="00F241BE">
              <w:rPr>
                <w:rFonts w:ascii="Arial" w:hAnsi="Arial" w:cs="Arial"/>
                <w:b/>
                <w:color w:val="auto"/>
                <w:sz w:val="20"/>
                <w:szCs w:val="20"/>
                <w:lang w:val="en-GB"/>
              </w:rPr>
              <w:t>S334/STE/202/</w:t>
            </w:r>
            <w:proofErr w:type="spellStart"/>
            <w:r w:rsidRPr="00F241BE">
              <w:rPr>
                <w:rFonts w:ascii="Arial" w:hAnsi="Arial" w:cs="Arial"/>
                <w:b/>
                <w:color w:val="auto"/>
                <w:sz w:val="20"/>
                <w:szCs w:val="20"/>
                <w:lang w:val="en-GB"/>
              </w:rPr>
              <w:t>ToR</w:t>
            </w:r>
            <w:proofErr w:type="spellEnd"/>
            <w:r w:rsidRPr="00F241BE">
              <w:rPr>
                <w:rFonts w:ascii="Arial" w:hAnsi="Arial" w:cs="Arial"/>
                <w:b/>
                <w:color w:val="auto"/>
                <w:sz w:val="20"/>
                <w:szCs w:val="20"/>
                <w:lang w:val="en-GB"/>
              </w:rPr>
              <w:t>/02</w:t>
            </w:r>
            <w:r>
              <w:rPr>
                <w:rFonts w:ascii="Arial" w:hAnsi="Arial" w:cs="Arial"/>
                <w:b/>
                <w:color w:val="auto"/>
                <w:sz w:val="20"/>
                <w:szCs w:val="20"/>
                <w:lang w:val="en-GB"/>
              </w:rPr>
              <w:t>-5</w:t>
            </w:r>
          </w:p>
        </w:tc>
      </w:tr>
      <w:tr w:rsidR="0042644D" w14:paraId="2B9F33B6" w14:textId="77777777" w:rsidTr="006A0DD4">
        <w:trPr>
          <w:trHeight w:val="1131"/>
        </w:trPr>
        <w:tc>
          <w:tcPr>
            <w:tcW w:w="2358" w:type="dxa"/>
            <w:shd w:val="clear" w:color="auto" w:fill="F2F2F2"/>
            <w:tcMar>
              <w:top w:w="0" w:type="dxa"/>
              <w:left w:w="108" w:type="dxa"/>
              <w:bottom w:w="0" w:type="dxa"/>
              <w:right w:w="108" w:type="dxa"/>
            </w:tcMar>
            <w:vAlign w:val="center"/>
          </w:tcPr>
          <w:p w14:paraId="487E195E" w14:textId="77777777" w:rsidR="0042644D" w:rsidRPr="00F241BE" w:rsidRDefault="0042644D" w:rsidP="006A0DD4">
            <w:pPr>
              <w:pStyle w:val="Corpsdetexte"/>
              <w:rPr>
                <w:rFonts w:ascii="Arial" w:hAnsi="Arial" w:cs="Arial"/>
                <w:b/>
              </w:rPr>
            </w:pPr>
            <w:r w:rsidRPr="00F241BE">
              <w:rPr>
                <w:rFonts w:ascii="Arial" w:hAnsi="Arial" w:cs="Arial"/>
                <w:b/>
              </w:rPr>
              <w:t>Context and Justification</w:t>
            </w:r>
          </w:p>
        </w:tc>
        <w:tc>
          <w:tcPr>
            <w:tcW w:w="8190" w:type="dxa"/>
            <w:shd w:val="clear" w:color="auto" w:fill="FFFFFF"/>
            <w:tcMar>
              <w:top w:w="0" w:type="dxa"/>
              <w:left w:w="108" w:type="dxa"/>
              <w:bottom w:w="0" w:type="dxa"/>
              <w:right w:w="108" w:type="dxa"/>
            </w:tcMar>
            <w:vAlign w:val="center"/>
          </w:tcPr>
          <w:p w14:paraId="28A00D9B" w14:textId="39ED4EF5" w:rsidR="0042644D" w:rsidRPr="006873CC" w:rsidRDefault="0042644D" w:rsidP="006A0DD4">
            <w:pPr>
              <w:spacing w:after="120"/>
              <w:jc w:val="both"/>
              <w:rPr>
                <w:rFonts w:ascii="Arial" w:hAnsi="Arial" w:cs="Arial"/>
                <w:i/>
                <w:color w:val="000000" w:themeColor="text1"/>
                <w:sz w:val="20"/>
                <w:szCs w:val="20"/>
              </w:rPr>
            </w:pPr>
            <w:r w:rsidRPr="006873CC">
              <w:rPr>
                <w:rFonts w:ascii="Arial" w:hAnsi="Arial" w:cs="Arial"/>
                <w:color w:val="000000" w:themeColor="text1"/>
                <w:sz w:val="20"/>
                <w:szCs w:val="20"/>
              </w:rPr>
              <w:t>A National Consultant (Website Coordinator) is being recruited as a resource person and advisor to provide technical support for the management and coordination of maintenance of the NCCRP website. This is a key activity and an integral part of the Nigerian Climate Change Response (</w:t>
            </w:r>
            <w:r w:rsidRPr="006873CC">
              <w:rPr>
                <w:rFonts w:ascii="Arial" w:hAnsi="Arial" w:cs="Arial"/>
                <w:i/>
                <w:color w:val="000000" w:themeColor="text1"/>
                <w:sz w:val="20"/>
                <w:szCs w:val="20"/>
              </w:rPr>
              <w:t xml:space="preserve">NCCRP) Task </w:t>
            </w:r>
            <w:r>
              <w:rPr>
                <w:rFonts w:ascii="Arial" w:hAnsi="Arial" w:cs="Arial"/>
                <w:i/>
                <w:color w:val="000000" w:themeColor="text1"/>
                <w:sz w:val="20"/>
                <w:szCs w:val="20"/>
              </w:rPr>
              <w:t>2</w:t>
            </w:r>
            <w:r w:rsidRPr="006873CC">
              <w:rPr>
                <w:rFonts w:ascii="Arial" w:hAnsi="Arial" w:cs="Arial"/>
                <w:i/>
                <w:color w:val="000000" w:themeColor="text1"/>
                <w:sz w:val="20"/>
                <w:szCs w:val="20"/>
              </w:rPr>
              <w:t>.</w:t>
            </w:r>
          </w:p>
          <w:p w14:paraId="1F36C0B6" w14:textId="77777777" w:rsidR="0042644D" w:rsidRPr="006873CC" w:rsidRDefault="0042644D" w:rsidP="006A0DD4">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The dissemination of climate change knowledge and raising awareness of climate change issues among diverse Nigerian audiences constitute the essential core of the NCCRP task.</w:t>
            </w:r>
          </w:p>
          <w:p w14:paraId="128BD1F3" w14:textId="77777777" w:rsidR="0042644D" w:rsidRPr="006873CC" w:rsidRDefault="0042644D" w:rsidP="006A0DD4">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Scheduled for execution in collaboration with Working Groups, subject-matter specialists, officials of the Department of Climate Change and other external stakeholders. </w:t>
            </w:r>
          </w:p>
          <w:p w14:paraId="190203DD" w14:textId="77777777" w:rsidR="0042644D" w:rsidRPr="006873CC" w:rsidRDefault="0042644D" w:rsidP="006A0DD4">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activity, in line with the approved NCCRP Communications and Visibility Plan and under the supervision of Key Expert, Capacity Building &amp; Communications is intended to promote the awareness of climate change issues among both internal and external NCCRP audiences. </w:t>
            </w:r>
          </w:p>
          <w:p w14:paraId="7D5AEBAE" w14:textId="77777777" w:rsidR="0042644D" w:rsidRPr="006873CC" w:rsidRDefault="0042644D" w:rsidP="006A0DD4">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Following the ratification of the Paris Agreement in 2017, </w:t>
            </w:r>
            <w:r w:rsidRPr="006873CC">
              <w:rPr>
                <w:rFonts w:ascii="Arial" w:hAnsi="Arial" w:cs="Arial"/>
                <w:bCs/>
                <w:color w:val="000000" w:themeColor="text1"/>
                <w:sz w:val="20"/>
                <w:szCs w:val="20"/>
              </w:rPr>
              <w:t xml:space="preserve">Nigeria committed itself to </w:t>
            </w:r>
            <w:r w:rsidRPr="006873CC">
              <w:rPr>
                <w:rFonts w:ascii="Arial" w:hAnsi="Arial" w:cs="Arial"/>
                <w:color w:val="000000" w:themeColor="text1"/>
                <w:sz w:val="20"/>
                <w:szCs w:val="20"/>
              </w:rPr>
              <w:t xml:space="preserve">reducing its Greenhouse Gas (GHGs) emissions unconditionally by 20% and conditionally by 45% by 2030 in line with its Nationally Determined Contributions (NDC) pledge.  </w:t>
            </w:r>
          </w:p>
          <w:p w14:paraId="24106D78" w14:textId="77777777" w:rsidR="0042644D" w:rsidRPr="006873CC" w:rsidRDefault="0042644D" w:rsidP="006A0DD4">
            <w:pPr>
              <w:spacing w:after="120"/>
              <w:jc w:val="both"/>
              <w:rPr>
                <w:rFonts w:ascii="Arial" w:hAnsi="Arial" w:cs="Arial"/>
                <w:color w:val="000000" w:themeColor="text1"/>
                <w:sz w:val="20"/>
                <w:szCs w:val="20"/>
              </w:rPr>
            </w:pPr>
            <w:r w:rsidRPr="006873CC">
              <w:rPr>
                <w:rStyle w:val="fontstyle01"/>
                <w:rFonts w:ascii="Arial" w:hAnsi="Arial" w:cs="Arial"/>
                <w:color w:val="000000" w:themeColor="text1"/>
                <w:sz w:val="20"/>
                <w:szCs w:val="20"/>
              </w:rPr>
              <w:t xml:space="preserve">To support Nigeria’s efforts towards the fulfilment of its conditional NDC target, </w:t>
            </w:r>
            <w:r w:rsidRPr="006873CC">
              <w:rPr>
                <w:rFonts w:ascii="Arial" w:hAnsi="Arial" w:cs="Arial"/>
                <w:color w:val="000000" w:themeColor="text1"/>
                <w:sz w:val="20"/>
                <w:szCs w:val="20"/>
              </w:rPr>
              <w:t>the Federal Government of Nigeria is being supported by the European Union (EUD) through the provision of technical assistance for the implementation of the Nigerian Climate Change Response Programme (NCCRP) with the following objectives:</w:t>
            </w:r>
          </w:p>
          <w:p w14:paraId="254466CB" w14:textId="02A0DD96" w:rsidR="0042644D" w:rsidRPr="006873CC" w:rsidRDefault="0042644D" w:rsidP="0042644D">
            <w:pPr>
              <w:numPr>
                <w:ilvl w:val="0"/>
                <w:numId w:val="17"/>
              </w:numPr>
              <w:ind w:left="357" w:hanging="357"/>
              <w:jc w:val="both"/>
              <w:rPr>
                <w:rFonts w:ascii="Arial" w:hAnsi="Arial" w:cs="Arial"/>
                <w:color w:val="000000" w:themeColor="text1"/>
                <w:sz w:val="20"/>
                <w:szCs w:val="20"/>
              </w:rPr>
            </w:pPr>
            <w:r w:rsidRPr="006873CC">
              <w:rPr>
                <w:rFonts w:ascii="Arial" w:hAnsi="Arial" w:cs="Arial"/>
                <w:color w:val="000000" w:themeColor="text1"/>
                <w:sz w:val="20"/>
                <w:szCs w:val="20"/>
              </w:rPr>
              <w:t xml:space="preserve">Implement appropriate mitigation </w:t>
            </w:r>
            <w:proofErr w:type="gramStart"/>
            <w:r w:rsidRPr="006873CC">
              <w:rPr>
                <w:rFonts w:ascii="Arial" w:hAnsi="Arial" w:cs="Arial"/>
                <w:color w:val="000000" w:themeColor="text1"/>
                <w:sz w:val="20"/>
                <w:szCs w:val="20"/>
              </w:rPr>
              <w:t>measures</w:t>
            </w:r>
            <w:r>
              <w:rPr>
                <w:rFonts w:ascii="Arial" w:hAnsi="Arial" w:cs="Arial"/>
                <w:color w:val="000000" w:themeColor="text1"/>
                <w:sz w:val="20"/>
                <w:szCs w:val="20"/>
              </w:rPr>
              <w:t>;</w:t>
            </w:r>
            <w:proofErr w:type="gramEnd"/>
          </w:p>
          <w:p w14:paraId="4C283730" w14:textId="65B65E6C" w:rsidR="0042644D" w:rsidRPr="006873CC" w:rsidRDefault="0042644D" w:rsidP="0042644D">
            <w:pPr>
              <w:numPr>
                <w:ilvl w:val="0"/>
                <w:numId w:val="17"/>
              </w:numPr>
              <w:ind w:left="357" w:hanging="357"/>
              <w:jc w:val="both"/>
              <w:rPr>
                <w:rFonts w:ascii="Arial" w:hAnsi="Arial" w:cs="Arial"/>
                <w:color w:val="000000" w:themeColor="text1"/>
                <w:sz w:val="20"/>
                <w:szCs w:val="20"/>
              </w:rPr>
            </w:pPr>
            <w:r w:rsidRPr="006873CC">
              <w:rPr>
                <w:rFonts w:ascii="Arial" w:hAnsi="Arial" w:cs="Arial"/>
                <w:color w:val="000000" w:themeColor="text1"/>
                <w:sz w:val="20"/>
                <w:szCs w:val="20"/>
              </w:rPr>
              <w:t xml:space="preserve">Enhance the national capacity to adapt to climate </w:t>
            </w:r>
            <w:proofErr w:type="gramStart"/>
            <w:r w:rsidRPr="006873CC">
              <w:rPr>
                <w:rFonts w:ascii="Arial" w:hAnsi="Arial" w:cs="Arial"/>
                <w:color w:val="000000" w:themeColor="text1"/>
                <w:sz w:val="20"/>
                <w:szCs w:val="20"/>
              </w:rPr>
              <w:t>change</w:t>
            </w:r>
            <w:r>
              <w:rPr>
                <w:rFonts w:ascii="Arial" w:hAnsi="Arial" w:cs="Arial"/>
                <w:color w:val="000000" w:themeColor="text1"/>
                <w:sz w:val="20"/>
                <w:szCs w:val="20"/>
              </w:rPr>
              <w:t>;</w:t>
            </w:r>
            <w:proofErr w:type="gramEnd"/>
          </w:p>
          <w:p w14:paraId="3DDA042E" w14:textId="68285F4F" w:rsidR="0042644D" w:rsidRPr="006873CC" w:rsidRDefault="0042644D" w:rsidP="0042644D">
            <w:pPr>
              <w:numPr>
                <w:ilvl w:val="0"/>
                <w:numId w:val="17"/>
              </w:numPr>
              <w:ind w:left="357" w:hanging="357"/>
              <w:jc w:val="both"/>
              <w:rPr>
                <w:rFonts w:ascii="Arial" w:hAnsi="Arial" w:cs="Arial"/>
                <w:color w:val="000000" w:themeColor="text1"/>
                <w:sz w:val="20"/>
                <w:szCs w:val="20"/>
              </w:rPr>
            </w:pPr>
            <w:r w:rsidRPr="006873CC">
              <w:rPr>
                <w:rFonts w:ascii="Arial" w:hAnsi="Arial" w:cs="Arial"/>
                <w:color w:val="000000" w:themeColor="text1"/>
                <w:sz w:val="20"/>
                <w:szCs w:val="20"/>
              </w:rPr>
              <w:t xml:space="preserve">Raise the profile of Climate Change Science, technology, research, and </w:t>
            </w:r>
            <w:proofErr w:type="gramStart"/>
            <w:r w:rsidRPr="006873CC">
              <w:rPr>
                <w:rFonts w:ascii="Arial" w:hAnsi="Arial" w:cs="Arial"/>
                <w:color w:val="000000" w:themeColor="text1"/>
                <w:sz w:val="20"/>
                <w:szCs w:val="20"/>
              </w:rPr>
              <w:t>development</w:t>
            </w:r>
            <w:r>
              <w:rPr>
                <w:rFonts w:ascii="Arial" w:hAnsi="Arial" w:cs="Arial"/>
                <w:color w:val="000000" w:themeColor="text1"/>
                <w:sz w:val="20"/>
                <w:szCs w:val="20"/>
              </w:rPr>
              <w:t>;</w:t>
            </w:r>
            <w:proofErr w:type="gramEnd"/>
          </w:p>
          <w:p w14:paraId="6FDF2715" w14:textId="18F44E6C" w:rsidR="0042644D" w:rsidRPr="006873CC" w:rsidRDefault="0042644D" w:rsidP="0042644D">
            <w:pPr>
              <w:numPr>
                <w:ilvl w:val="0"/>
                <w:numId w:val="17"/>
              </w:numPr>
              <w:ind w:left="357" w:hanging="357"/>
              <w:jc w:val="both"/>
              <w:rPr>
                <w:rFonts w:ascii="Arial" w:hAnsi="Arial" w:cs="Arial"/>
                <w:color w:val="000000" w:themeColor="text1"/>
                <w:sz w:val="20"/>
                <w:szCs w:val="20"/>
              </w:rPr>
            </w:pPr>
            <w:r w:rsidRPr="006873CC">
              <w:rPr>
                <w:rFonts w:ascii="Arial" w:hAnsi="Arial" w:cs="Arial"/>
                <w:color w:val="000000" w:themeColor="text1"/>
                <w:sz w:val="20"/>
                <w:szCs w:val="20"/>
              </w:rPr>
              <w:t xml:space="preserve">Increase public awareness and encourage private sector participation in combating climate </w:t>
            </w:r>
            <w:proofErr w:type="gramStart"/>
            <w:r w:rsidRPr="006873CC">
              <w:rPr>
                <w:rFonts w:ascii="Arial" w:hAnsi="Arial" w:cs="Arial"/>
                <w:color w:val="000000" w:themeColor="text1"/>
                <w:sz w:val="20"/>
                <w:szCs w:val="20"/>
              </w:rPr>
              <w:t>change</w:t>
            </w:r>
            <w:r>
              <w:rPr>
                <w:rFonts w:ascii="Arial" w:hAnsi="Arial" w:cs="Arial"/>
                <w:color w:val="000000" w:themeColor="text1"/>
                <w:sz w:val="20"/>
                <w:szCs w:val="20"/>
              </w:rPr>
              <w:t>;</w:t>
            </w:r>
            <w:proofErr w:type="gramEnd"/>
          </w:p>
          <w:p w14:paraId="667F6571" w14:textId="25573AFC" w:rsidR="0042644D" w:rsidRPr="0078337A" w:rsidRDefault="0042644D" w:rsidP="0078337A">
            <w:pPr>
              <w:numPr>
                <w:ilvl w:val="0"/>
                <w:numId w:val="17"/>
              </w:numPr>
              <w:ind w:left="357" w:hanging="357"/>
              <w:jc w:val="both"/>
            </w:pPr>
            <w:r w:rsidRPr="006873CC">
              <w:rPr>
                <w:rFonts w:ascii="Arial" w:hAnsi="Arial" w:cs="Arial"/>
                <w:color w:val="000000" w:themeColor="text1"/>
                <w:sz w:val="20"/>
                <w:szCs w:val="20"/>
              </w:rPr>
              <w:t>Strengthen national institutions and mechanisms for effective climate change governance.</w:t>
            </w:r>
          </w:p>
          <w:p w14:paraId="00C0739C" w14:textId="77777777" w:rsidR="0078337A" w:rsidRDefault="0078337A" w:rsidP="006A0DD4">
            <w:pPr>
              <w:spacing w:after="120"/>
              <w:jc w:val="both"/>
              <w:rPr>
                <w:rFonts w:ascii="Arial" w:hAnsi="Arial" w:cs="Arial"/>
                <w:color w:val="000000" w:themeColor="text1"/>
                <w:sz w:val="20"/>
                <w:szCs w:val="20"/>
              </w:rPr>
            </w:pPr>
          </w:p>
          <w:p w14:paraId="04830D63" w14:textId="050DE2BF" w:rsidR="0042644D" w:rsidRPr="006873CC" w:rsidRDefault="0042644D" w:rsidP="0078337A">
            <w:pPr>
              <w:jc w:val="both"/>
              <w:rPr>
                <w:rFonts w:ascii="Arial" w:eastAsia="Cambria" w:hAnsi="Arial" w:cs="Arial"/>
                <w:color w:val="000000" w:themeColor="text1"/>
                <w:sz w:val="20"/>
                <w:szCs w:val="20"/>
                <w:lang w:eastAsia="en-GB" w:bidi="en-GB"/>
              </w:rPr>
            </w:pPr>
            <w:r w:rsidRPr="0078337A">
              <w:rPr>
                <w:rFonts w:ascii="Arial" w:hAnsi="Arial" w:cs="Arial"/>
                <w:color w:val="000000" w:themeColor="text1"/>
                <w:sz w:val="20"/>
                <w:szCs w:val="20"/>
              </w:rPr>
              <w:t>Operational</w:t>
            </w:r>
            <w:r w:rsidRPr="006873CC">
              <w:rPr>
                <w:rFonts w:ascii="Arial" w:eastAsia="Cambria" w:hAnsi="Arial" w:cs="Arial"/>
                <w:color w:val="000000" w:themeColor="text1"/>
                <w:sz w:val="20"/>
                <w:szCs w:val="20"/>
                <w:lang w:eastAsia="en-GB" w:bidi="en-GB"/>
              </w:rPr>
              <w:t xml:space="preserve"> since January 2020, the NCCRP in a bid to support the dissemination of climate change knowledge and raise awareness through campaigns finds it necessary to endow itself with a website as a tool to reach out to external audiences.</w:t>
            </w:r>
          </w:p>
          <w:p w14:paraId="32A55134" w14:textId="333EAC3C" w:rsidR="0042644D" w:rsidRPr="006873CC" w:rsidRDefault="0042644D" w:rsidP="006A0DD4">
            <w:pPr>
              <w:spacing w:after="120"/>
              <w:jc w:val="both"/>
              <w:rPr>
                <w:color w:val="000000" w:themeColor="text1"/>
              </w:rPr>
            </w:pPr>
            <w:r w:rsidRPr="006873CC">
              <w:rPr>
                <w:rFonts w:ascii="Arial" w:eastAsia="Cambria" w:hAnsi="Arial" w:cs="Arial"/>
                <w:color w:val="000000" w:themeColor="text1"/>
                <w:sz w:val="20"/>
                <w:szCs w:val="20"/>
                <w:lang w:eastAsia="en-GB" w:bidi="en-GB"/>
              </w:rPr>
              <w:t>The programme therefore intends to digiti</w:t>
            </w:r>
            <w:r w:rsidR="0078337A">
              <w:rPr>
                <w:rFonts w:ascii="Arial" w:eastAsia="Cambria" w:hAnsi="Arial" w:cs="Arial"/>
                <w:color w:val="000000" w:themeColor="text1"/>
                <w:sz w:val="20"/>
                <w:szCs w:val="20"/>
                <w:lang w:eastAsia="en-GB" w:bidi="en-GB"/>
              </w:rPr>
              <w:t>s</w:t>
            </w:r>
            <w:r w:rsidRPr="006873CC">
              <w:rPr>
                <w:rFonts w:ascii="Arial" w:eastAsia="Cambria" w:hAnsi="Arial" w:cs="Arial"/>
                <w:color w:val="000000" w:themeColor="text1"/>
                <w:sz w:val="20"/>
                <w:szCs w:val="20"/>
                <w:lang w:eastAsia="en-GB" w:bidi="en-GB"/>
              </w:rPr>
              <w:t>e, catalogue and display on its website, initiatives that speak to Nigeria´s efforts of living up to its pledge on Nationally Determined Contributions, along with other pertinent programme information and allied content.</w:t>
            </w:r>
            <w:r w:rsidRPr="006873CC">
              <w:rPr>
                <w:color w:val="000000" w:themeColor="text1"/>
              </w:rPr>
              <w:t xml:space="preserve"> </w:t>
            </w:r>
          </w:p>
          <w:p w14:paraId="0B290140" w14:textId="77777777" w:rsidR="0042644D" w:rsidRPr="006873CC" w:rsidRDefault="0042644D" w:rsidP="006A0DD4">
            <w:pPr>
              <w:spacing w:after="120"/>
              <w:jc w:val="both"/>
              <w:rPr>
                <w:rFonts w:ascii="Arial" w:eastAsia="Cambria" w:hAnsi="Arial" w:cs="Arial"/>
                <w:color w:val="000000" w:themeColor="text1"/>
                <w:sz w:val="20"/>
                <w:szCs w:val="20"/>
                <w:lang w:eastAsia="en-GB" w:bidi="en-GB"/>
              </w:rPr>
            </w:pPr>
            <w:r w:rsidRPr="006873CC">
              <w:rPr>
                <w:rFonts w:ascii="Arial" w:hAnsi="Arial" w:cs="Arial"/>
                <w:color w:val="000000" w:themeColor="text1"/>
                <w:sz w:val="20"/>
                <w:szCs w:val="20"/>
              </w:rPr>
              <w:t xml:space="preserve">It is hoped that </w:t>
            </w:r>
            <w:r w:rsidRPr="006873CC">
              <w:rPr>
                <w:rFonts w:ascii="Arial" w:eastAsia="Cambria" w:hAnsi="Arial" w:cs="Arial"/>
                <w:color w:val="000000" w:themeColor="text1"/>
                <w:sz w:val="20"/>
                <w:szCs w:val="20"/>
                <w:lang w:eastAsia="en-GB" w:bidi="en-GB"/>
              </w:rPr>
              <w:t xml:space="preserve">the NCCRP´s move towards a more robust web presence will make it more accessible to key stakeholders and the public. Additionally, the website will position the programme as a readily accessible source of credible information on climate change across Nigeria and beyond. </w:t>
            </w:r>
          </w:p>
          <w:p w14:paraId="3F21A10F" w14:textId="77777777" w:rsidR="0042644D" w:rsidRPr="006873CC" w:rsidRDefault="0042644D" w:rsidP="006A0DD4">
            <w:pPr>
              <w:spacing w:after="120"/>
              <w:jc w:val="both"/>
              <w:rPr>
                <w:rStyle w:val="fontstyle01"/>
                <w:rFonts w:ascii="Arial" w:hAnsi="Arial" w:cs="Arial"/>
                <w:color w:val="000000" w:themeColor="text1"/>
                <w:sz w:val="20"/>
                <w:szCs w:val="20"/>
              </w:rPr>
            </w:pPr>
            <w:r w:rsidRPr="006873CC">
              <w:rPr>
                <w:rStyle w:val="fontstyle01"/>
                <w:rFonts w:ascii="Arial" w:hAnsi="Arial" w:cs="Arial"/>
                <w:color w:val="000000" w:themeColor="text1"/>
                <w:sz w:val="20"/>
                <w:szCs w:val="20"/>
              </w:rPr>
              <w:t xml:space="preserve">Largely mitigation focused, the technical assistance for the implementation of the NCCRP is being provided by the Conseil </w:t>
            </w:r>
            <w:proofErr w:type="spellStart"/>
            <w:r w:rsidRPr="006873CC">
              <w:rPr>
                <w:rStyle w:val="fontstyle01"/>
                <w:rFonts w:ascii="Arial" w:hAnsi="Arial" w:cs="Arial"/>
                <w:color w:val="000000" w:themeColor="text1"/>
                <w:sz w:val="20"/>
                <w:szCs w:val="20"/>
              </w:rPr>
              <w:t>Santé</w:t>
            </w:r>
            <w:proofErr w:type="spellEnd"/>
            <w:r w:rsidRPr="006873CC">
              <w:rPr>
                <w:rStyle w:val="fontstyle01"/>
                <w:rFonts w:ascii="Arial" w:hAnsi="Arial" w:cs="Arial"/>
                <w:color w:val="000000" w:themeColor="text1"/>
                <w:sz w:val="20"/>
                <w:szCs w:val="20"/>
              </w:rPr>
              <w:t xml:space="preserve"> Consortium (</w:t>
            </w:r>
            <w:r w:rsidRPr="006873CC">
              <w:rPr>
                <w:rFonts w:ascii="Arial" w:hAnsi="Arial" w:cs="Arial"/>
                <w:color w:val="000000" w:themeColor="text1"/>
                <w:sz w:val="20"/>
                <w:szCs w:val="20"/>
              </w:rPr>
              <w:t xml:space="preserve">French consulting company) </w:t>
            </w:r>
            <w:r w:rsidRPr="006873CC">
              <w:rPr>
                <w:rStyle w:val="fontstyle01"/>
                <w:rFonts w:ascii="Arial" w:hAnsi="Arial" w:cs="Arial"/>
                <w:color w:val="000000" w:themeColor="text1"/>
                <w:sz w:val="20"/>
                <w:szCs w:val="20"/>
              </w:rPr>
              <w:t>with the Department of Climate Change (DCC), Federal Ministry of Environment, as the main</w:t>
            </w:r>
            <w:r w:rsidRPr="006873CC">
              <w:rPr>
                <w:rFonts w:ascii="Arial" w:hAnsi="Arial" w:cs="Arial"/>
                <w:color w:val="000000" w:themeColor="text1"/>
                <w:sz w:val="20"/>
                <w:szCs w:val="20"/>
              </w:rPr>
              <w:t xml:space="preserve"> beneficiary</w:t>
            </w:r>
            <w:r w:rsidRPr="006873CC">
              <w:rPr>
                <w:rStyle w:val="fontstyle01"/>
                <w:rFonts w:ascii="Arial" w:hAnsi="Arial" w:cs="Arial"/>
                <w:color w:val="000000" w:themeColor="text1"/>
                <w:sz w:val="20"/>
                <w:szCs w:val="20"/>
              </w:rPr>
              <w:t xml:space="preserve">. </w:t>
            </w:r>
          </w:p>
          <w:p w14:paraId="082C87C2" w14:textId="77777777" w:rsidR="0042644D" w:rsidRPr="006873CC" w:rsidRDefault="0042644D" w:rsidP="006A0DD4">
            <w:pPr>
              <w:spacing w:after="120"/>
              <w:jc w:val="both"/>
              <w:rPr>
                <w:rStyle w:val="fontstyle01"/>
                <w:rFonts w:ascii="Arial" w:hAnsi="Arial" w:cs="Arial"/>
                <w:color w:val="000000" w:themeColor="text1"/>
                <w:sz w:val="20"/>
                <w:szCs w:val="20"/>
              </w:rPr>
            </w:pPr>
            <w:r w:rsidRPr="006873CC">
              <w:rPr>
                <w:rStyle w:val="fontstyle01"/>
                <w:rFonts w:ascii="Arial" w:hAnsi="Arial" w:cs="Arial"/>
                <w:color w:val="000000" w:themeColor="text1"/>
                <w:sz w:val="20"/>
                <w:szCs w:val="20"/>
              </w:rPr>
              <w:t xml:space="preserve">A participatory approach is adopted by the Conseil </w:t>
            </w:r>
            <w:proofErr w:type="spellStart"/>
            <w:r w:rsidRPr="006873CC">
              <w:rPr>
                <w:rStyle w:val="fontstyle01"/>
                <w:rFonts w:ascii="Arial" w:hAnsi="Arial" w:cs="Arial"/>
                <w:color w:val="000000" w:themeColor="text1"/>
                <w:sz w:val="20"/>
                <w:szCs w:val="20"/>
              </w:rPr>
              <w:t>Santé</w:t>
            </w:r>
            <w:proofErr w:type="spellEnd"/>
            <w:r w:rsidRPr="006873CC">
              <w:rPr>
                <w:rStyle w:val="fontstyle01"/>
                <w:rFonts w:ascii="Arial" w:hAnsi="Arial" w:cs="Arial"/>
                <w:color w:val="000000" w:themeColor="text1"/>
                <w:sz w:val="20"/>
                <w:szCs w:val="20"/>
              </w:rPr>
              <w:t xml:space="preserve"> Consortium (see annex) involving consultations between a Technical Assistance Team (TAT), the staff of DCC and sectoral stakeholders brought together in technical Working Groups during the NCCRP inception phase workshop.</w:t>
            </w:r>
          </w:p>
          <w:p w14:paraId="2F60BFA5" w14:textId="77777777" w:rsidR="0042644D" w:rsidRPr="006873CC" w:rsidRDefault="0042644D" w:rsidP="006A0DD4">
            <w:pPr>
              <w:spacing w:after="120"/>
              <w:jc w:val="both"/>
              <w:rPr>
                <w:rStyle w:val="fontstyle01"/>
                <w:rFonts w:ascii="Arial" w:hAnsi="Arial" w:cs="Arial"/>
                <w:color w:val="000000" w:themeColor="text1"/>
                <w:sz w:val="20"/>
                <w:szCs w:val="20"/>
              </w:rPr>
            </w:pPr>
            <w:r w:rsidRPr="006873CC">
              <w:rPr>
                <w:rStyle w:val="fontstyle01"/>
                <w:rFonts w:ascii="Arial" w:hAnsi="Arial" w:cs="Arial"/>
                <w:color w:val="000000" w:themeColor="text1"/>
                <w:sz w:val="20"/>
                <w:szCs w:val="20"/>
              </w:rPr>
              <w:t xml:space="preserve">The Working Groups are instrumental to the smooth preparation and execution of technical aspects of the NCCRP. In this process, based on their expertise and knowledge of the Nigerian situation, they shall identify task-related priorities, potential problems, options for solutions, action plans, and recommendations for a smooth implementation of </w:t>
            </w:r>
            <w:r w:rsidRPr="006873CC">
              <w:rPr>
                <w:rStyle w:val="fontstyle01"/>
                <w:rFonts w:ascii="Arial" w:hAnsi="Arial" w:cs="Arial"/>
                <w:color w:val="000000" w:themeColor="text1"/>
                <w:sz w:val="20"/>
                <w:szCs w:val="20"/>
              </w:rPr>
              <w:lastRenderedPageBreak/>
              <w:t xml:space="preserve">action plans, etc. </w:t>
            </w:r>
          </w:p>
          <w:p w14:paraId="2DA4F030" w14:textId="77777777" w:rsidR="0042644D" w:rsidRPr="006873CC" w:rsidRDefault="0042644D" w:rsidP="006A0DD4">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It is expected that TAT members with the support of Non-Key Experts and National Short-Term Experts will facilitate the day-to-day execution of planned activities. </w:t>
            </w:r>
          </w:p>
        </w:tc>
      </w:tr>
      <w:tr w:rsidR="0042644D" w14:paraId="70379455" w14:textId="77777777" w:rsidTr="006A0DD4">
        <w:trPr>
          <w:trHeight w:val="1131"/>
        </w:trPr>
        <w:tc>
          <w:tcPr>
            <w:tcW w:w="2358" w:type="dxa"/>
            <w:shd w:val="clear" w:color="auto" w:fill="F2F2F2"/>
            <w:tcMar>
              <w:top w:w="0" w:type="dxa"/>
              <w:left w:w="108" w:type="dxa"/>
              <w:bottom w:w="0" w:type="dxa"/>
              <w:right w:w="108" w:type="dxa"/>
            </w:tcMar>
            <w:vAlign w:val="center"/>
          </w:tcPr>
          <w:p w14:paraId="158F9188" w14:textId="77777777" w:rsidR="0042644D" w:rsidRPr="00F241BE" w:rsidRDefault="0042644D" w:rsidP="006A0DD4">
            <w:pPr>
              <w:pStyle w:val="Corpsdetexte"/>
              <w:rPr>
                <w:rFonts w:ascii="Arial" w:hAnsi="Arial" w:cs="Arial"/>
                <w:b/>
              </w:rPr>
            </w:pPr>
            <w:r w:rsidRPr="00F241BE">
              <w:rPr>
                <w:rFonts w:ascii="Arial" w:hAnsi="Arial" w:cs="Arial"/>
                <w:b/>
              </w:rPr>
              <w:lastRenderedPageBreak/>
              <w:t>Objectives of the Mission</w:t>
            </w:r>
          </w:p>
        </w:tc>
        <w:tc>
          <w:tcPr>
            <w:tcW w:w="8190" w:type="dxa"/>
            <w:shd w:val="clear" w:color="auto" w:fill="FFFFFF"/>
            <w:tcMar>
              <w:top w:w="0" w:type="dxa"/>
              <w:left w:w="108" w:type="dxa"/>
              <w:bottom w:w="0" w:type="dxa"/>
              <w:right w:w="108" w:type="dxa"/>
            </w:tcMar>
            <w:vAlign w:val="center"/>
          </w:tcPr>
          <w:p w14:paraId="65184C64" w14:textId="61CE5B91" w:rsidR="0042644D" w:rsidRPr="006873CC" w:rsidRDefault="0042644D" w:rsidP="006A0DD4">
            <w:pPr>
              <w:spacing w:after="120"/>
              <w:jc w:val="both"/>
              <w:rPr>
                <w:rFonts w:ascii="Arial" w:hAnsi="Arial" w:cs="Arial"/>
                <w:color w:val="000000" w:themeColor="text1"/>
                <w:sz w:val="20"/>
                <w:szCs w:val="20"/>
              </w:rPr>
            </w:pPr>
            <w:r w:rsidRPr="00403D5C">
              <w:rPr>
                <w:rFonts w:ascii="Arial" w:hAnsi="Arial" w:cs="Arial"/>
                <w:color w:val="000000" w:themeColor="text1"/>
                <w:sz w:val="20"/>
                <w:szCs w:val="20"/>
              </w:rPr>
              <w:t>The goal of the consultancy is to provide technical support to and facilitate the</w:t>
            </w:r>
            <w:r>
              <w:rPr>
                <w:rFonts w:ascii="Arial" w:hAnsi="Arial" w:cs="Arial"/>
                <w:color w:val="000000" w:themeColor="text1"/>
                <w:sz w:val="20"/>
                <w:szCs w:val="20"/>
              </w:rPr>
              <w:t xml:space="preserve"> redesign,</w:t>
            </w:r>
            <w:r w:rsidRPr="00403D5C">
              <w:rPr>
                <w:rFonts w:ascii="Arial" w:hAnsi="Arial" w:cs="Arial"/>
                <w:color w:val="000000" w:themeColor="text1"/>
                <w:sz w:val="20"/>
                <w:szCs w:val="20"/>
              </w:rPr>
              <w:t xml:space="preserve"> production of content, management, and maintenance of the NCCRP website</w:t>
            </w:r>
            <w:r>
              <w:rPr>
                <w:rFonts w:ascii="Arial" w:hAnsi="Arial" w:cs="Arial"/>
                <w:color w:val="000000" w:themeColor="text1"/>
                <w:sz w:val="20"/>
                <w:szCs w:val="20"/>
              </w:rPr>
              <w:t>,</w:t>
            </w:r>
            <w:r w:rsidRPr="00403D5C">
              <w:rPr>
                <w:rFonts w:ascii="Arial" w:hAnsi="Arial" w:cs="Arial"/>
                <w:color w:val="000000" w:themeColor="text1"/>
                <w:sz w:val="20"/>
                <w:szCs w:val="20"/>
              </w:rPr>
              <w:t xml:space="preserve"> which is the programme’s window to prioritised audiences as emphasised in the NCCRP Communication and Visibility Plan. </w:t>
            </w:r>
          </w:p>
        </w:tc>
      </w:tr>
      <w:tr w:rsidR="0042644D" w14:paraId="67F05AC1" w14:textId="77777777" w:rsidTr="006A0DD4">
        <w:trPr>
          <w:trHeight w:val="1131"/>
        </w:trPr>
        <w:tc>
          <w:tcPr>
            <w:tcW w:w="2358" w:type="dxa"/>
            <w:shd w:val="clear" w:color="auto" w:fill="F2F2F2"/>
            <w:tcMar>
              <w:top w:w="0" w:type="dxa"/>
              <w:left w:w="108" w:type="dxa"/>
              <w:bottom w:w="0" w:type="dxa"/>
              <w:right w:w="108" w:type="dxa"/>
            </w:tcMar>
            <w:vAlign w:val="center"/>
          </w:tcPr>
          <w:p w14:paraId="1F427253" w14:textId="77777777" w:rsidR="0042644D" w:rsidRPr="00F241BE" w:rsidRDefault="0042644D" w:rsidP="006A0DD4">
            <w:pPr>
              <w:pStyle w:val="Corpsdetexte"/>
              <w:rPr>
                <w:rFonts w:ascii="Arial" w:hAnsi="Arial" w:cs="Arial"/>
                <w:b/>
              </w:rPr>
            </w:pPr>
            <w:r w:rsidRPr="00F241BE">
              <w:rPr>
                <w:rFonts w:ascii="Arial" w:hAnsi="Arial" w:cs="Arial"/>
                <w:b/>
              </w:rPr>
              <w:t>Specific Objectives of the Mission</w:t>
            </w:r>
          </w:p>
        </w:tc>
        <w:tc>
          <w:tcPr>
            <w:tcW w:w="8190" w:type="dxa"/>
            <w:shd w:val="clear" w:color="auto" w:fill="FFFFFF"/>
            <w:tcMar>
              <w:top w:w="0" w:type="dxa"/>
              <w:left w:w="108" w:type="dxa"/>
              <w:bottom w:w="0" w:type="dxa"/>
              <w:right w:w="108" w:type="dxa"/>
            </w:tcMar>
            <w:vAlign w:val="center"/>
          </w:tcPr>
          <w:p w14:paraId="53288DED" w14:textId="77777777" w:rsidR="0042644D" w:rsidRPr="00403D5C" w:rsidRDefault="0042644D" w:rsidP="006A0DD4">
            <w:pPr>
              <w:spacing w:after="120"/>
              <w:jc w:val="both"/>
              <w:rPr>
                <w:rFonts w:ascii="Arial" w:hAnsi="Arial" w:cs="Arial"/>
                <w:iCs/>
                <w:color w:val="000000" w:themeColor="text1"/>
                <w:sz w:val="20"/>
                <w:szCs w:val="20"/>
              </w:rPr>
            </w:pPr>
            <w:r w:rsidRPr="00403D5C">
              <w:rPr>
                <w:rFonts w:ascii="Arial" w:hAnsi="Arial" w:cs="Arial"/>
                <w:iCs/>
                <w:color w:val="000000" w:themeColor="text1"/>
                <w:sz w:val="20"/>
                <w:szCs w:val="20"/>
              </w:rPr>
              <w:t>The main objectives of this consultancy are outlined as follows:</w:t>
            </w:r>
          </w:p>
          <w:p w14:paraId="55D9AAA4" w14:textId="77777777" w:rsidR="0042644D" w:rsidRPr="00521C16" w:rsidRDefault="0042644D" w:rsidP="0042644D">
            <w:pPr>
              <w:numPr>
                <w:ilvl w:val="0"/>
                <w:numId w:val="17"/>
              </w:numPr>
              <w:ind w:left="357" w:hanging="357"/>
              <w:jc w:val="both"/>
              <w:rPr>
                <w:rFonts w:ascii="Arial" w:hAnsi="Arial" w:cs="Arial"/>
                <w:iCs/>
                <w:color w:val="000000" w:themeColor="text1"/>
                <w:sz w:val="20"/>
                <w:szCs w:val="20"/>
              </w:rPr>
            </w:pPr>
            <w:r>
              <w:rPr>
                <w:rFonts w:ascii="Arial" w:hAnsi="Arial" w:cs="Arial"/>
                <w:color w:val="000000" w:themeColor="text1"/>
                <w:sz w:val="20"/>
                <w:szCs w:val="20"/>
              </w:rPr>
              <w:t xml:space="preserve">If necessary, redesign the website to augment its ability to disseminate informative and engaging content.  </w:t>
            </w:r>
          </w:p>
          <w:p w14:paraId="1A7444D9" w14:textId="77777777" w:rsidR="0042644D" w:rsidRPr="000A2FA3" w:rsidRDefault="0042644D" w:rsidP="0042644D">
            <w:pPr>
              <w:numPr>
                <w:ilvl w:val="0"/>
                <w:numId w:val="17"/>
              </w:numPr>
              <w:ind w:left="357" w:hanging="357"/>
              <w:jc w:val="both"/>
              <w:rPr>
                <w:rFonts w:ascii="Arial" w:hAnsi="Arial" w:cs="Arial"/>
                <w:iCs/>
                <w:color w:val="000000" w:themeColor="text1"/>
                <w:sz w:val="20"/>
                <w:szCs w:val="20"/>
              </w:rPr>
            </w:pPr>
            <w:r w:rsidRPr="00403D5C">
              <w:rPr>
                <w:rFonts w:ascii="Arial" w:hAnsi="Arial" w:cs="Arial"/>
                <w:color w:val="000000" w:themeColor="text1"/>
                <w:sz w:val="20"/>
                <w:szCs w:val="20"/>
              </w:rPr>
              <w:t>Provide technical support (assistance, guidance, analytical tools, concepts, etc.) to the provision of a strong design sense, including modern web design trends and best practices and execution of compelling visual user experiences</w:t>
            </w:r>
            <w:r>
              <w:rPr>
                <w:rFonts w:ascii="Arial" w:hAnsi="Arial" w:cs="Arial"/>
                <w:color w:val="000000" w:themeColor="text1"/>
                <w:sz w:val="20"/>
                <w:szCs w:val="20"/>
              </w:rPr>
              <w:t>.</w:t>
            </w:r>
          </w:p>
          <w:p w14:paraId="7982088D" w14:textId="77777777" w:rsidR="0042644D" w:rsidRPr="00403D5C" w:rsidRDefault="0042644D" w:rsidP="0042644D">
            <w:pPr>
              <w:numPr>
                <w:ilvl w:val="0"/>
                <w:numId w:val="17"/>
              </w:numPr>
              <w:ind w:left="357" w:hanging="357"/>
              <w:jc w:val="both"/>
              <w:rPr>
                <w:rFonts w:ascii="Arial" w:hAnsi="Arial" w:cs="Arial"/>
                <w:iCs/>
                <w:color w:val="000000" w:themeColor="text1"/>
                <w:sz w:val="20"/>
                <w:szCs w:val="20"/>
              </w:rPr>
            </w:pPr>
            <w:r w:rsidRPr="00403D5C">
              <w:rPr>
                <w:rFonts w:ascii="Arial" w:hAnsi="Arial" w:cs="Arial"/>
                <w:iCs/>
                <w:color w:val="000000" w:themeColor="text1"/>
                <w:sz w:val="20"/>
                <w:szCs w:val="20"/>
              </w:rPr>
              <w:t>Highlight the impact of climate change, sectoral contributions, and efforts of both the Nigerian Government as well as the private sector to mitigate the impact of climate change.</w:t>
            </w:r>
            <w:r w:rsidRPr="00403D5C">
              <w:rPr>
                <w:rFonts w:ascii="Arial" w:hAnsi="Arial" w:cs="Arial"/>
                <w:color w:val="000000" w:themeColor="text1"/>
                <w:sz w:val="20"/>
                <w:szCs w:val="20"/>
              </w:rPr>
              <w:t xml:space="preserve"> </w:t>
            </w:r>
          </w:p>
          <w:p w14:paraId="0C8F139E" w14:textId="77777777" w:rsidR="0042644D" w:rsidRPr="006873CC" w:rsidRDefault="0042644D" w:rsidP="006A0DD4">
            <w:pPr>
              <w:spacing w:after="120"/>
              <w:jc w:val="both"/>
              <w:rPr>
                <w:rFonts w:ascii="Arial" w:hAnsi="Arial" w:cs="Arial"/>
                <w:color w:val="000000" w:themeColor="text1"/>
                <w:sz w:val="20"/>
                <w:szCs w:val="20"/>
              </w:rPr>
            </w:pPr>
            <w:r w:rsidRPr="00403D5C">
              <w:rPr>
                <w:rFonts w:ascii="Arial" w:hAnsi="Arial" w:cs="Arial"/>
                <w:iCs/>
                <w:color w:val="000000" w:themeColor="text1"/>
                <w:sz w:val="20"/>
                <w:szCs w:val="20"/>
              </w:rPr>
              <w:t>Amplify the voices of residents from different communities on climate change issues affecting them</w:t>
            </w:r>
            <w:r>
              <w:rPr>
                <w:rFonts w:ascii="Arial" w:hAnsi="Arial" w:cs="Arial"/>
                <w:iCs/>
                <w:color w:val="000000" w:themeColor="text1"/>
                <w:sz w:val="20"/>
                <w:szCs w:val="20"/>
              </w:rPr>
              <w:t>.</w:t>
            </w:r>
          </w:p>
        </w:tc>
      </w:tr>
      <w:tr w:rsidR="0042644D" w14:paraId="362CF702" w14:textId="77777777" w:rsidTr="006A0DD4">
        <w:trPr>
          <w:trHeight w:val="1131"/>
        </w:trPr>
        <w:tc>
          <w:tcPr>
            <w:tcW w:w="2358" w:type="dxa"/>
            <w:shd w:val="clear" w:color="auto" w:fill="F2F2F2"/>
            <w:tcMar>
              <w:top w:w="0" w:type="dxa"/>
              <w:left w:w="108" w:type="dxa"/>
              <w:bottom w:w="0" w:type="dxa"/>
              <w:right w:w="108" w:type="dxa"/>
            </w:tcMar>
            <w:vAlign w:val="center"/>
          </w:tcPr>
          <w:p w14:paraId="0AD68D76" w14:textId="77777777" w:rsidR="0042644D" w:rsidRPr="00F241BE" w:rsidRDefault="0042644D" w:rsidP="006A0DD4">
            <w:pPr>
              <w:pStyle w:val="Corpsdetexte"/>
              <w:rPr>
                <w:rFonts w:ascii="Arial" w:hAnsi="Arial" w:cs="Arial"/>
                <w:b/>
              </w:rPr>
            </w:pPr>
          </w:p>
        </w:tc>
        <w:tc>
          <w:tcPr>
            <w:tcW w:w="8190" w:type="dxa"/>
            <w:shd w:val="clear" w:color="auto" w:fill="FFFFFF"/>
            <w:tcMar>
              <w:top w:w="0" w:type="dxa"/>
              <w:left w:w="108" w:type="dxa"/>
              <w:bottom w:w="0" w:type="dxa"/>
              <w:right w:w="108" w:type="dxa"/>
            </w:tcMar>
            <w:vAlign w:val="center"/>
          </w:tcPr>
          <w:p w14:paraId="63FD9832" w14:textId="77777777" w:rsidR="0042644D" w:rsidRDefault="0042644D" w:rsidP="006A0DD4">
            <w:pPr>
              <w:spacing w:after="120"/>
              <w:jc w:val="both"/>
              <w:rPr>
                <w:rFonts w:ascii="Arial" w:hAnsi="Arial" w:cs="Arial"/>
                <w:iCs/>
                <w:color w:val="000000" w:themeColor="text1"/>
                <w:sz w:val="20"/>
                <w:szCs w:val="20"/>
              </w:rPr>
            </w:pPr>
          </w:p>
          <w:tbl>
            <w:tblPr>
              <w:tblW w:w="7627" w:type="dxa"/>
              <w:tblInd w:w="100" w:type="dxa"/>
              <w:tblLayout w:type="fixed"/>
              <w:tblCellMar>
                <w:left w:w="70" w:type="dxa"/>
                <w:right w:w="70" w:type="dxa"/>
              </w:tblCellMar>
              <w:tblLook w:val="04A0" w:firstRow="1" w:lastRow="0" w:firstColumn="1" w:lastColumn="0" w:noHBand="0" w:noVBand="1"/>
            </w:tblPr>
            <w:tblGrid>
              <w:gridCol w:w="3251"/>
              <w:gridCol w:w="4376"/>
            </w:tblGrid>
            <w:tr w:rsidR="0042644D" w:rsidRPr="00403D5C" w14:paraId="0A80DBCE" w14:textId="77777777" w:rsidTr="00862368">
              <w:trPr>
                <w:trHeight w:val="477"/>
              </w:trPr>
              <w:tc>
                <w:tcPr>
                  <w:tcW w:w="3251" w:type="dxa"/>
                  <w:tcBorders>
                    <w:top w:val="single" w:sz="4" w:space="0" w:color="auto"/>
                    <w:left w:val="single" w:sz="8" w:space="0" w:color="auto"/>
                    <w:bottom w:val="single" w:sz="4" w:space="0" w:color="auto"/>
                    <w:right w:val="single" w:sz="4" w:space="0" w:color="auto"/>
                  </w:tcBorders>
                  <w:shd w:val="clear" w:color="auto" w:fill="F2F2F2"/>
                  <w:vAlign w:val="center"/>
                </w:tcPr>
                <w:p w14:paraId="12C49613" w14:textId="77777777" w:rsidR="0042644D" w:rsidRPr="00403D5C" w:rsidRDefault="0042644D" w:rsidP="00862368">
                  <w:pPr>
                    <w:framePr w:hSpace="141" w:wrap="around" w:vAnchor="page" w:hAnchor="margin" w:xAlign="center" w:y="1011"/>
                    <w:jc w:val="center"/>
                    <w:rPr>
                      <w:rFonts w:ascii="Arial" w:hAnsi="Arial" w:cs="Arial"/>
                      <w:b/>
                      <w:bCs/>
                      <w:color w:val="000000" w:themeColor="text1"/>
                      <w:sz w:val="20"/>
                      <w:szCs w:val="20"/>
                    </w:rPr>
                  </w:pPr>
                  <w:r w:rsidRPr="00403D5C">
                    <w:rPr>
                      <w:rFonts w:ascii="Arial" w:hAnsi="Arial" w:cs="Arial"/>
                      <w:b/>
                      <w:bCs/>
                      <w:color w:val="000000" w:themeColor="text1"/>
                      <w:sz w:val="20"/>
                      <w:szCs w:val="20"/>
                    </w:rPr>
                    <w:t>Tasks to be Carried Out</w:t>
                  </w:r>
                </w:p>
              </w:tc>
              <w:tc>
                <w:tcPr>
                  <w:tcW w:w="4376" w:type="dxa"/>
                  <w:tcBorders>
                    <w:top w:val="single" w:sz="4" w:space="0" w:color="auto"/>
                    <w:left w:val="nil"/>
                    <w:bottom w:val="single" w:sz="4" w:space="0" w:color="auto"/>
                    <w:right w:val="single" w:sz="8" w:space="0" w:color="auto"/>
                  </w:tcBorders>
                  <w:shd w:val="clear" w:color="auto" w:fill="F2F2F2"/>
                  <w:vAlign w:val="center"/>
                </w:tcPr>
                <w:p w14:paraId="1ABE1D90" w14:textId="77777777" w:rsidR="0042644D" w:rsidRPr="00403D5C" w:rsidRDefault="0042644D" w:rsidP="00862368">
                  <w:pPr>
                    <w:framePr w:hSpace="141" w:wrap="around" w:vAnchor="page" w:hAnchor="margin" w:xAlign="center" w:y="1011"/>
                    <w:jc w:val="center"/>
                    <w:rPr>
                      <w:rFonts w:ascii="Arial" w:hAnsi="Arial" w:cs="Arial"/>
                      <w:b/>
                      <w:bCs/>
                      <w:color w:val="000000" w:themeColor="text1"/>
                      <w:sz w:val="20"/>
                      <w:szCs w:val="20"/>
                    </w:rPr>
                  </w:pPr>
                  <w:r w:rsidRPr="00403D5C">
                    <w:rPr>
                      <w:rFonts w:ascii="Arial" w:hAnsi="Arial" w:cs="Arial"/>
                      <w:b/>
                      <w:bCs/>
                      <w:color w:val="000000" w:themeColor="text1"/>
                      <w:sz w:val="20"/>
                      <w:szCs w:val="20"/>
                    </w:rPr>
                    <w:t>No. of WDs</w:t>
                  </w:r>
                </w:p>
              </w:tc>
            </w:tr>
            <w:tr w:rsidR="0042644D" w:rsidRPr="00403D5C" w14:paraId="6C638110" w14:textId="77777777" w:rsidTr="0042644D">
              <w:trPr>
                <w:trHeight w:val="900"/>
              </w:trPr>
              <w:tc>
                <w:tcPr>
                  <w:tcW w:w="7627" w:type="dxa"/>
                  <w:gridSpan w:val="2"/>
                  <w:tcBorders>
                    <w:top w:val="single" w:sz="4" w:space="0" w:color="auto"/>
                    <w:left w:val="single" w:sz="8" w:space="0" w:color="auto"/>
                    <w:bottom w:val="single" w:sz="4" w:space="0" w:color="auto"/>
                    <w:right w:val="single" w:sz="8" w:space="0" w:color="auto"/>
                  </w:tcBorders>
                  <w:shd w:val="clear" w:color="auto" w:fill="F2F2F2"/>
                  <w:vAlign w:val="center"/>
                </w:tcPr>
                <w:p w14:paraId="0C7D340C" w14:textId="235D2F75" w:rsidR="0042644D" w:rsidRDefault="0042644D" w:rsidP="00862368">
                  <w:pPr>
                    <w:pStyle w:val="Standard"/>
                    <w:framePr w:hSpace="141" w:wrap="around" w:vAnchor="page" w:hAnchor="margin" w:xAlign="center" w:y="1011"/>
                    <w:widowControl/>
                    <w:suppressAutoHyphens w:val="0"/>
                    <w:spacing w:after="120" w:line="240" w:lineRule="auto"/>
                    <w:jc w:val="both"/>
                    <w:rPr>
                      <w:rFonts w:ascii="Arial" w:eastAsia="Times New Roman" w:hAnsi="Arial" w:cs="Arial"/>
                      <w:color w:val="000000" w:themeColor="text1"/>
                      <w:sz w:val="20"/>
                      <w:szCs w:val="20"/>
                      <w:lang w:val="en-GB" w:eastAsia="fr-FR" w:bidi="ar-SA"/>
                    </w:rPr>
                  </w:pPr>
                  <w:r w:rsidRPr="00403D5C">
                    <w:rPr>
                      <w:rFonts w:ascii="Arial" w:eastAsia="Times New Roman" w:hAnsi="Arial" w:cs="Arial"/>
                      <w:color w:val="000000" w:themeColor="text1"/>
                      <w:sz w:val="20"/>
                      <w:szCs w:val="20"/>
                      <w:lang w:val="en-GB" w:eastAsia="fr-FR" w:bidi="ar-SA"/>
                    </w:rPr>
                    <w:t xml:space="preserve">The Mission will be carried out in </w:t>
                  </w:r>
                  <w:r w:rsidRPr="00403D5C">
                    <w:rPr>
                      <w:rFonts w:ascii="Arial" w:eastAsia="Times New Roman" w:hAnsi="Arial" w:cs="Arial"/>
                      <w:b/>
                      <w:bCs/>
                      <w:color w:val="000000" w:themeColor="text1"/>
                      <w:sz w:val="20"/>
                      <w:szCs w:val="20"/>
                      <w:lang w:val="en-GB" w:eastAsia="fr-FR" w:bidi="ar-SA"/>
                    </w:rPr>
                    <w:t>three steps</w:t>
                  </w:r>
                  <w:r w:rsidRPr="00403D5C">
                    <w:rPr>
                      <w:rFonts w:ascii="Arial" w:eastAsia="Times New Roman" w:hAnsi="Arial" w:cs="Arial"/>
                      <w:color w:val="000000" w:themeColor="text1"/>
                      <w:sz w:val="20"/>
                      <w:szCs w:val="20"/>
                      <w:lang w:val="en-GB" w:eastAsia="fr-FR" w:bidi="ar-SA"/>
                    </w:rPr>
                    <w:t xml:space="preserve">, according to the provisional Work Schedule found below. </w:t>
                  </w:r>
                </w:p>
                <w:p w14:paraId="141FF599" w14:textId="77777777" w:rsidR="0078337A" w:rsidRPr="00403D5C" w:rsidRDefault="0078337A" w:rsidP="00862368">
                  <w:pPr>
                    <w:framePr w:hSpace="141" w:wrap="around" w:vAnchor="page" w:hAnchor="margin" w:xAlign="center" w:y="1011"/>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 xml:space="preserve">If necessary, make propositions to the Key Expert for the improvement of the methodology suggested by Conseil </w:t>
                  </w:r>
                  <w:proofErr w:type="spellStart"/>
                  <w:r w:rsidRPr="00403D5C">
                    <w:rPr>
                      <w:rFonts w:ascii="Arial" w:hAnsi="Arial" w:cs="Arial"/>
                      <w:color w:val="000000" w:themeColor="text1"/>
                      <w:sz w:val="20"/>
                      <w:szCs w:val="20"/>
                    </w:rPr>
                    <w:t>Santé</w:t>
                  </w:r>
                  <w:proofErr w:type="spellEnd"/>
                  <w:r w:rsidRPr="00403D5C">
                    <w:rPr>
                      <w:rFonts w:ascii="Arial" w:hAnsi="Arial" w:cs="Arial"/>
                      <w:color w:val="000000" w:themeColor="text1"/>
                      <w:sz w:val="20"/>
                      <w:szCs w:val="20"/>
                    </w:rPr>
                    <w:t xml:space="preserve"> Consortium to achieve the objective of the </w:t>
                  </w:r>
                  <w:proofErr w:type="gramStart"/>
                  <w:r w:rsidRPr="00403D5C">
                    <w:rPr>
                      <w:rFonts w:ascii="Arial" w:hAnsi="Arial" w:cs="Arial"/>
                      <w:color w:val="000000" w:themeColor="text1"/>
                      <w:sz w:val="20"/>
                      <w:szCs w:val="20"/>
                    </w:rPr>
                    <w:t>Mission</w:t>
                  </w:r>
                  <w:r>
                    <w:rPr>
                      <w:rFonts w:ascii="Arial" w:hAnsi="Arial" w:cs="Arial"/>
                      <w:color w:val="000000" w:themeColor="text1"/>
                      <w:sz w:val="20"/>
                      <w:szCs w:val="20"/>
                    </w:rPr>
                    <w:t>;</w:t>
                  </w:r>
                  <w:proofErr w:type="gramEnd"/>
                </w:p>
                <w:p w14:paraId="291DAE0C" w14:textId="77777777" w:rsidR="0078337A" w:rsidRPr="00403D5C" w:rsidRDefault="0078337A" w:rsidP="00862368">
                  <w:pPr>
                    <w:framePr w:hSpace="141" w:wrap="around" w:vAnchor="page" w:hAnchor="margin" w:xAlign="center" w:y="1011"/>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 xml:space="preserve">In coordination with the Key Expert, organise meetings with the Working Group and external stakeholders as required to perform stipulated </w:t>
                  </w:r>
                  <w:proofErr w:type="gramStart"/>
                  <w:r w:rsidRPr="00403D5C">
                    <w:rPr>
                      <w:rFonts w:ascii="Arial" w:hAnsi="Arial" w:cs="Arial"/>
                      <w:color w:val="000000" w:themeColor="text1"/>
                      <w:sz w:val="20"/>
                      <w:szCs w:val="20"/>
                    </w:rPr>
                    <w:t>tasks</w:t>
                  </w:r>
                  <w:r>
                    <w:rPr>
                      <w:rFonts w:ascii="Arial" w:hAnsi="Arial" w:cs="Arial"/>
                      <w:color w:val="000000" w:themeColor="text1"/>
                      <w:sz w:val="20"/>
                      <w:szCs w:val="20"/>
                    </w:rPr>
                    <w:t>;</w:t>
                  </w:r>
                  <w:proofErr w:type="gramEnd"/>
                </w:p>
                <w:p w14:paraId="72AAD66D" w14:textId="77777777" w:rsidR="0078337A" w:rsidRPr="00403D5C" w:rsidRDefault="0078337A" w:rsidP="00862368">
                  <w:pPr>
                    <w:framePr w:hSpace="141" w:wrap="around" w:vAnchor="page" w:hAnchor="margin" w:xAlign="center" w:y="1011"/>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 xml:space="preserve">Participate in other organised meetings and consultations taking place during the </w:t>
                  </w:r>
                  <w:proofErr w:type="gramStart"/>
                  <w:r w:rsidRPr="00403D5C">
                    <w:rPr>
                      <w:rFonts w:ascii="Arial" w:hAnsi="Arial" w:cs="Arial"/>
                      <w:color w:val="000000" w:themeColor="text1"/>
                      <w:sz w:val="20"/>
                      <w:szCs w:val="20"/>
                    </w:rPr>
                    <w:t>Mission</w:t>
                  </w:r>
                  <w:r>
                    <w:rPr>
                      <w:rFonts w:ascii="Arial" w:hAnsi="Arial" w:cs="Arial"/>
                      <w:color w:val="000000" w:themeColor="text1"/>
                      <w:sz w:val="20"/>
                      <w:szCs w:val="20"/>
                    </w:rPr>
                    <w:t>;</w:t>
                  </w:r>
                  <w:proofErr w:type="gramEnd"/>
                </w:p>
                <w:p w14:paraId="1EF10C29" w14:textId="77777777" w:rsidR="0078337A" w:rsidRPr="00403D5C" w:rsidRDefault="0078337A" w:rsidP="00862368">
                  <w:pPr>
                    <w:framePr w:hSpace="141" w:wrap="around" w:vAnchor="page" w:hAnchor="margin" w:xAlign="center" w:y="1011"/>
                    <w:numPr>
                      <w:ilvl w:val="0"/>
                      <w:numId w:val="17"/>
                    </w:numPr>
                    <w:spacing w:after="120"/>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Undertake other tasks as required to achieve the Mission´s objectives.</w:t>
                  </w:r>
                </w:p>
                <w:p w14:paraId="3A426B67" w14:textId="01C1AE69" w:rsidR="0042644D" w:rsidRPr="006873CC" w:rsidRDefault="0042644D" w:rsidP="00862368">
                  <w:pPr>
                    <w:pStyle w:val="Standard"/>
                    <w:framePr w:hSpace="141" w:wrap="around" w:vAnchor="page" w:hAnchor="margin" w:xAlign="center" w:y="1011"/>
                    <w:widowControl/>
                    <w:suppressAutoHyphens w:val="0"/>
                    <w:spacing w:after="120" w:line="240" w:lineRule="auto"/>
                    <w:jc w:val="both"/>
                    <w:rPr>
                      <w:rFonts w:ascii="Arial" w:eastAsia="Times New Roman" w:hAnsi="Arial" w:cs="Arial"/>
                      <w:color w:val="000000" w:themeColor="text1"/>
                      <w:sz w:val="20"/>
                      <w:szCs w:val="20"/>
                      <w:lang w:val="en-GB" w:eastAsia="fr-FR" w:bidi="ar-SA"/>
                    </w:rPr>
                  </w:pPr>
                  <w:r w:rsidRPr="00403D5C">
                    <w:rPr>
                      <w:rFonts w:ascii="Arial" w:eastAsia="Times New Roman" w:hAnsi="Arial" w:cs="Arial"/>
                      <w:color w:val="000000" w:themeColor="text1"/>
                      <w:sz w:val="20"/>
                      <w:szCs w:val="20"/>
                      <w:lang w:val="en-GB" w:eastAsia="fr-FR" w:bidi="ar-SA"/>
                    </w:rPr>
                    <w:t xml:space="preserve">The duration </w:t>
                  </w:r>
                  <w:r w:rsidRPr="006873CC">
                    <w:rPr>
                      <w:rFonts w:ascii="Arial" w:eastAsia="Times New Roman" w:hAnsi="Arial" w:cs="Arial"/>
                      <w:color w:val="000000" w:themeColor="text1"/>
                      <w:sz w:val="20"/>
                      <w:szCs w:val="20"/>
                      <w:lang w:val="en-GB" w:eastAsia="fr-FR" w:bidi="ar-SA"/>
                    </w:rPr>
                    <w:t xml:space="preserve">of the </w:t>
                  </w:r>
                  <w:r w:rsidRPr="006873CC">
                    <w:rPr>
                      <w:rFonts w:ascii="Arial" w:eastAsia="Times New Roman" w:hAnsi="Arial" w:cs="Arial"/>
                      <w:b/>
                      <w:bCs/>
                      <w:color w:val="000000" w:themeColor="text1"/>
                      <w:sz w:val="20"/>
                      <w:szCs w:val="20"/>
                      <w:lang w:val="en-GB" w:eastAsia="fr-FR" w:bidi="ar-SA"/>
                    </w:rPr>
                    <w:t>70-day mission</w:t>
                  </w:r>
                  <w:r w:rsidRPr="006873CC">
                    <w:rPr>
                      <w:rFonts w:ascii="Arial" w:eastAsia="Times New Roman" w:hAnsi="Arial" w:cs="Arial"/>
                      <w:color w:val="000000" w:themeColor="text1"/>
                      <w:sz w:val="20"/>
                      <w:szCs w:val="20"/>
                      <w:lang w:val="en-GB" w:eastAsia="fr-FR" w:bidi="ar-SA"/>
                    </w:rPr>
                    <w:t xml:space="preserve"> will be spread over </w:t>
                  </w:r>
                  <w:r w:rsidRPr="006873CC">
                    <w:rPr>
                      <w:rFonts w:ascii="Arial" w:eastAsia="Times New Roman" w:hAnsi="Arial" w:cs="Arial"/>
                      <w:b/>
                      <w:bCs/>
                      <w:color w:val="000000" w:themeColor="text1"/>
                      <w:sz w:val="20"/>
                      <w:szCs w:val="20"/>
                      <w:lang w:val="en-GB" w:eastAsia="fr-FR" w:bidi="ar-SA"/>
                    </w:rPr>
                    <w:t>24 months,</w:t>
                  </w:r>
                  <w:r w:rsidRPr="006873CC">
                    <w:rPr>
                      <w:rFonts w:ascii="Arial" w:eastAsia="Times New Roman" w:hAnsi="Arial" w:cs="Arial"/>
                      <w:color w:val="000000" w:themeColor="text1"/>
                      <w:sz w:val="20"/>
                      <w:szCs w:val="20"/>
                      <w:lang w:val="en-GB" w:eastAsia="fr-FR" w:bidi="ar-SA"/>
                    </w:rPr>
                    <w:t xml:space="preserve"> and the consultant will be expected to carry out the mission in consultation with the Key Experts and the </w:t>
                  </w:r>
                  <w:r w:rsidR="00F14C4F">
                    <w:rPr>
                      <w:rFonts w:ascii="Arial" w:eastAsia="Times New Roman" w:hAnsi="Arial" w:cs="Arial"/>
                      <w:color w:val="000000" w:themeColor="text1"/>
                      <w:sz w:val="20"/>
                      <w:szCs w:val="20"/>
                      <w:lang w:val="en-GB" w:eastAsia="fr-FR" w:bidi="ar-SA"/>
                    </w:rPr>
                    <w:t xml:space="preserve">Conseil </w:t>
                  </w:r>
                  <w:proofErr w:type="spellStart"/>
                  <w:r w:rsidR="00F14C4F">
                    <w:rPr>
                      <w:rFonts w:ascii="Arial" w:eastAsia="Times New Roman" w:hAnsi="Arial" w:cs="Arial"/>
                      <w:color w:val="000000" w:themeColor="text1"/>
                      <w:sz w:val="20"/>
                      <w:szCs w:val="20"/>
                      <w:lang w:val="en-GB" w:eastAsia="fr-FR" w:bidi="ar-SA"/>
                    </w:rPr>
                    <w:t>Santé</w:t>
                  </w:r>
                  <w:proofErr w:type="spellEnd"/>
                  <w:r w:rsidR="00F14C4F">
                    <w:rPr>
                      <w:rFonts w:ascii="Arial" w:eastAsia="Times New Roman" w:hAnsi="Arial" w:cs="Arial"/>
                      <w:color w:val="000000" w:themeColor="text1"/>
                      <w:sz w:val="20"/>
                      <w:szCs w:val="20"/>
                      <w:lang w:val="en-GB" w:eastAsia="fr-FR" w:bidi="ar-SA"/>
                    </w:rPr>
                    <w:t xml:space="preserve"> / </w:t>
                  </w:r>
                  <w:r w:rsidRPr="006873CC">
                    <w:rPr>
                      <w:rFonts w:ascii="Arial" w:eastAsia="Times New Roman" w:hAnsi="Arial" w:cs="Arial"/>
                      <w:color w:val="000000" w:themeColor="text1"/>
                      <w:sz w:val="20"/>
                      <w:szCs w:val="20"/>
                      <w:lang w:val="en-GB" w:eastAsia="fr-FR" w:bidi="ar-SA"/>
                    </w:rPr>
                    <w:t xml:space="preserve">SOFRECO information technology team in France. </w:t>
                  </w:r>
                </w:p>
                <w:p w14:paraId="211F2D5B" w14:textId="77777777" w:rsidR="0042644D" w:rsidRPr="00403D5C" w:rsidRDefault="0042644D" w:rsidP="00862368">
                  <w:pPr>
                    <w:pStyle w:val="Text"/>
                    <w:framePr w:hSpace="141" w:wrap="around" w:vAnchor="page" w:hAnchor="margin" w:xAlign="center" w:y="1011"/>
                    <w:spacing w:before="0" w:after="120" w:line="240" w:lineRule="auto"/>
                    <w:jc w:val="both"/>
                    <w:rPr>
                      <w:rFonts w:ascii="Arial" w:hAnsi="Arial" w:cs="Arial"/>
                      <w:color w:val="000000" w:themeColor="text1"/>
                      <w:sz w:val="20"/>
                      <w:szCs w:val="20"/>
                      <w:lang w:val="en-GB" w:eastAsia="fr-FR"/>
                    </w:rPr>
                  </w:pPr>
                  <w:r w:rsidRPr="006873CC">
                    <w:rPr>
                      <w:rFonts w:ascii="Arial" w:hAnsi="Arial" w:cs="Arial"/>
                      <w:color w:val="000000" w:themeColor="text1"/>
                      <w:sz w:val="20"/>
                      <w:szCs w:val="20"/>
                      <w:lang w:val="en-GB" w:eastAsia="fr-FR"/>
                    </w:rPr>
                    <w:t xml:space="preserve">Note however that during the mission, and </w:t>
                  </w:r>
                  <w:r w:rsidRPr="00403D5C">
                    <w:rPr>
                      <w:rFonts w:ascii="Arial" w:hAnsi="Arial" w:cs="Arial"/>
                      <w:color w:val="000000" w:themeColor="text1"/>
                      <w:sz w:val="20"/>
                      <w:szCs w:val="20"/>
                      <w:lang w:val="en-GB" w:eastAsia="fr-FR"/>
                    </w:rPr>
                    <w:t xml:space="preserve">beyond key tasks, the Consultant will be required to carry out the following: </w:t>
                  </w:r>
                </w:p>
                <w:p w14:paraId="42CA77D2" w14:textId="77777777" w:rsidR="0042644D" w:rsidRPr="00403D5C" w:rsidRDefault="0042644D" w:rsidP="00862368">
                  <w:pPr>
                    <w:pStyle w:val="Standard"/>
                    <w:framePr w:hSpace="141" w:wrap="around" w:vAnchor="page" w:hAnchor="margin" w:xAlign="center" w:y="1011"/>
                    <w:spacing w:after="0" w:line="240" w:lineRule="auto"/>
                    <w:jc w:val="both"/>
                    <w:rPr>
                      <w:rFonts w:ascii="Arial" w:hAnsi="Arial" w:cs="Arial"/>
                      <w:color w:val="000000" w:themeColor="text1"/>
                      <w:sz w:val="20"/>
                      <w:szCs w:val="20"/>
                      <w:lang w:val="en-GB"/>
                    </w:rPr>
                  </w:pPr>
                  <w:r w:rsidRPr="00403D5C">
                    <w:rPr>
                      <w:rFonts w:ascii="Arial" w:hAnsi="Arial" w:cs="Arial"/>
                      <w:color w:val="000000" w:themeColor="text1"/>
                      <w:sz w:val="20"/>
                      <w:szCs w:val="20"/>
                      <w:lang w:val="en-GB"/>
                    </w:rPr>
                    <w:t xml:space="preserve">Indicative Commencement Date: </w:t>
                  </w:r>
                  <w:r w:rsidRPr="00044B9E">
                    <w:rPr>
                      <w:rFonts w:ascii="Arial" w:hAnsi="Arial" w:cs="Arial"/>
                      <w:color w:val="000000" w:themeColor="text1"/>
                      <w:sz w:val="20"/>
                      <w:szCs w:val="20"/>
                      <w:lang w:val="en-GB"/>
                    </w:rPr>
                    <w:t>10/2022</w:t>
                  </w:r>
                </w:p>
              </w:tc>
            </w:tr>
            <w:tr w:rsidR="0042644D" w:rsidRPr="00403D5C" w14:paraId="05862077" w14:textId="77777777" w:rsidTr="0042644D">
              <w:trPr>
                <w:trHeight w:val="416"/>
              </w:trPr>
              <w:tc>
                <w:tcPr>
                  <w:tcW w:w="7627" w:type="dxa"/>
                  <w:gridSpan w:val="2"/>
                  <w:tcBorders>
                    <w:top w:val="nil"/>
                    <w:left w:val="single" w:sz="8" w:space="0" w:color="auto"/>
                    <w:bottom w:val="single" w:sz="4" w:space="0" w:color="auto"/>
                    <w:right w:val="single" w:sz="8" w:space="0" w:color="auto"/>
                  </w:tcBorders>
                  <w:shd w:val="clear" w:color="auto" w:fill="B8CCE4" w:themeFill="accent1" w:themeFillTint="66"/>
                  <w:vAlign w:val="center"/>
                </w:tcPr>
                <w:p w14:paraId="405B317B" w14:textId="77777777" w:rsidR="0042644D" w:rsidRPr="00403D5C" w:rsidRDefault="0042644D" w:rsidP="00862368">
                  <w:pPr>
                    <w:framePr w:hSpace="141" w:wrap="around" w:vAnchor="page" w:hAnchor="margin" w:xAlign="center" w:y="1011"/>
                    <w:jc w:val="both"/>
                    <w:rPr>
                      <w:rFonts w:ascii="Arial" w:hAnsi="Arial" w:cs="Arial"/>
                      <w:color w:val="000000" w:themeColor="text1"/>
                      <w:sz w:val="20"/>
                      <w:szCs w:val="20"/>
                    </w:rPr>
                  </w:pPr>
                  <w:r w:rsidRPr="00403D5C">
                    <w:rPr>
                      <w:rFonts w:ascii="Arial" w:hAnsi="Arial" w:cs="Arial"/>
                      <w:b/>
                      <w:bCs/>
                      <w:iCs/>
                      <w:color w:val="000000" w:themeColor="text1"/>
                      <w:sz w:val="20"/>
                      <w:szCs w:val="20"/>
                    </w:rPr>
                    <w:t>Specific objective 1: Provide technical support to overhaul the architecture</w:t>
                  </w:r>
                  <w:r>
                    <w:rPr>
                      <w:rFonts w:ascii="Arial" w:hAnsi="Arial" w:cs="Arial"/>
                      <w:b/>
                      <w:bCs/>
                      <w:iCs/>
                      <w:color w:val="000000" w:themeColor="text1"/>
                      <w:sz w:val="20"/>
                      <w:szCs w:val="20"/>
                    </w:rPr>
                    <w:t xml:space="preserve"> and design of the website</w:t>
                  </w:r>
                  <w:r w:rsidRPr="00403D5C">
                    <w:rPr>
                      <w:rFonts w:ascii="Arial" w:hAnsi="Arial" w:cs="Arial"/>
                      <w:color w:val="000000" w:themeColor="text1"/>
                      <w:sz w:val="20"/>
                      <w:szCs w:val="20"/>
                    </w:rPr>
                    <w:t xml:space="preserve"> </w:t>
                  </w:r>
                  <w:r w:rsidRPr="00403D5C">
                    <w:rPr>
                      <w:rFonts w:ascii="Arial" w:hAnsi="Arial" w:cs="Arial"/>
                      <w:b/>
                      <w:bCs/>
                      <w:iCs/>
                      <w:color w:val="000000" w:themeColor="text1"/>
                      <w:sz w:val="20"/>
                      <w:szCs w:val="20"/>
                    </w:rPr>
                    <w:t>through the execution of compelling visual user experiences under the supervision of the KE4</w:t>
                  </w:r>
                </w:p>
              </w:tc>
            </w:tr>
            <w:tr w:rsidR="0042644D" w:rsidRPr="00403D5C" w14:paraId="3B21C51F" w14:textId="77777777" w:rsidTr="0042644D">
              <w:trPr>
                <w:trHeight w:val="416"/>
              </w:trPr>
              <w:tc>
                <w:tcPr>
                  <w:tcW w:w="7627" w:type="dxa"/>
                  <w:gridSpan w:val="2"/>
                  <w:tcBorders>
                    <w:top w:val="nil"/>
                    <w:left w:val="single" w:sz="8" w:space="0" w:color="auto"/>
                    <w:bottom w:val="single" w:sz="4" w:space="0" w:color="auto"/>
                    <w:right w:val="single" w:sz="8" w:space="0" w:color="auto"/>
                  </w:tcBorders>
                  <w:shd w:val="clear" w:color="auto" w:fill="DBE5F1" w:themeFill="accent1" w:themeFillTint="33"/>
                  <w:vAlign w:val="center"/>
                </w:tcPr>
                <w:p w14:paraId="05983479" w14:textId="77777777" w:rsidR="0042644D" w:rsidRPr="00403D5C" w:rsidRDefault="0042644D" w:rsidP="00862368">
                  <w:pPr>
                    <w:framePr w:hSpace="141" w:wrap="around" w:vAnchor="page" w:hAnchor="margin" w:xAlign="center" w:y="1011"/>
                    <w:rPr>
                      <w:rFonts w:ascii="Arial" w:hAnsi="Arial" w:cs="Arial"/>
                      <w:b/>
                      <w:bCs/>
                      <w:color w:val="000000" w:themeColor="text1"/>
                      <w:sz w:val="20"/>
                      <w:szCs w:val="20"/>
                    </w:rPr>
                  </w:pPr>
                  <w:r w:rsidRPr="00403D5C">
                    <w:rPr>
                      <w:rFonts w:ascii="Arial" w:hAnsi="Arial" w:cs="Arial"/>
                      <w:b/>
                      <w:bCs/>
                      <w:color w:val="000000" w:themeColor="text1"/>
                      <w:sz w:val="20"/>
                      <w:szCs w:val="20"/>
                    </w:rPr>
                    <w:t xml:space="preserve">Sub-objective 1.1: </w:t>
                  </w:r>
                  <w:r w:rsidRPr="00403D5C">
                    <w:rPr>
                      <w:rFonts w:ascii="Arial" w:hAnsi="Arial" w:cs="Arial"/>
                      <w:color w:val="000000" w:themeColor="text1"/>
                      <w:sz w:val="20"/>
                      <w:szCs w:val="20"/>
                    </w:rPr>
                    <w:t xml:space="preserve"> </w:t>
                  </w:r>
                  <w:r w:rsidRPr="00403D5C">
                    <w:rPr>
                      <w:rFonts w:ascii="Arial" w:hAnsi="Arial" w:cs="Arial"/>
                      <w:b/>
                      <w:bCs/>
                      <w:color w:val="000000" w:themeColor="text1"/>
                      <w:sz w:val="20"/>
                      <w:szCs w:val="20"/>
                    </w:rPr>
                    <w:t>Facilitate the production of high-quality content and</w:t>
                  </w:r>
                  <w:r w:rsidRPr="00403D5C">
                    <w:rPr>
                      <w:rFonts w:ascii="Arial" w:hAnsi="Arial" w:cs="Arial"/>
                      <w:color w:val="000000" w:themeColor="text1"/>
                      <w:sz w:val="20"/>
                      <w:szCs w:val="20"/>
                    </w:rPr>
                    <w:t xml:space="preserve"> </w:t>
                  </w:r>
                  <w:r w:rsidRPr="00403D5C">
                    <w:rPr>
                      <w:rFonts w:ascii="Arial" w:hAnsi="Arial" w:cs="Arial"/>
                      <w:b/>
                      <w:bCs/>
                      <w:color w:val="000000" w:themeColor="text1"/>
                      <w:sz w:val="20"/>
                      <w:szCs w:val="20"/>
                    </w:rPr>
                    <w:t xml:space="preserve">assuring accessibility </w:t>
                  </w:r>
                </w:p>
              </w:tc>
            </w:tr>
            <w:tr w:rsidR="0042644D" w:rsidRPr="00403D5C" w14:paraId="60EF9EF8" w14:textId="77777777" w:rsidTr="0042644D">
              <w:trPr>
                <w:trHeight w:val="416"/>
              </w:trPr>
              <w:tc>
                <w:tcPr>
                  <w:tcW w:w="7627" w:type="dxa"/>
                  <w:gridSpan w:val="2"/>
                  <w:tcBorders>
                    <w:top w:val="nil"/>
                    <w:left w:val="single" w:sz="8" w:space="0" w:color="auto"/>
                    <w:bottom w:val="single" w:sz="4" w:space="0" w:color="auto"/>
                    <w:right w:val="single" w:sz="8" w:space="0" w:color="auto"/>
                  </w:tcBorders>
                  <w:shd w:val="clear" w:color="auto" w:fill="E2EFD9"/>
                  <w:vAlign w:val="center"/>
                </w:tcPr>
                <w:p w14:paraId="199414D3" w14:textId="77777777" w:rsidR="0042644D" w:rsidRPr="00403D5C" w:rsidRDefault="0042644D" w:rsidP="00862368">
                  <w:pPr>
                    <w:framePr w:hSpace="141" w:wrap="around" w:vAnchor="page" w:hAnchor="margin" w:xAlign="center" w:y="1011"/>
                    <w:rPr>
                      <w:rFonts w:ascii="Arial" w:hAnsi="Arial" w:cs="Arial"/>
                      <w:b/>
                      <w:bCs/>
                      <w:color w:val="000000" w:themeColor="text1"/>
                      <w:sz w:val="20"/>
                      <w:szCs w:val="20"/>
                    </w:rPr>
                  </w:pPr>
                  <w:r w:rsidRPr="00403D5C">
                    <w:rPr>
                      <w:rFonts w:ascii="Arial" w:hAnsi="Arial" w:cs="Arial"/>
                      <w:b/>
                      <w:bCs/>
                      <w:color w:val="000000" w:themeColor="text1"/>
                      <w:sz w:val="20"/>
                      <w:szCs w:val="20"/>
                    </w:rPr>
                    <w:t xml:space="preserve">Intervention A 2.2: NCCRP architecture and design are overhauled. </w:t>
                  </w:r>
                </w:p>
              </w:tc>
            </w:tr>
            <w:tr w:rsidR="0042644D" w:rsidRPr="00403D5C" w14:paraId="4FDB98E2" w14:textId="77777777" w:rsidTr="0042644D">
              <w:trPr>
                <w:trHeight w:val="416"/>
              </w:trPr>
              <w:tc>
                <w:tcPr>
                  <w:tcW w:w="7627" w:type="dxa"/>
                  <w:gridSpan w:val="2"/>
                  <w:tcBorders>
                    <w:top w:val="nil"/>
                    <w:left w:val="single" w:sz="8" w:space="0" w:color="auto"/>
                    <w:bottom w:val="single" w:sz="4" w:space="0" w:color="auto"/>
                    <w:right w:val="single" w:sz="8" w:space="0" w:color="auto"/>
                  </w:tcBorders>
                  <w:shd w:val="clear" w:color="auto" w:fill="auto"/>
                  <w:vAlign w:val="center"/>
                </w:tcPr>
                <w:p w14:paraId="63B27266" w14:textId="77777777" w:rsidR="0042644D" w:rsidRPr="00403D5C" w:rsidRDefault="0042644D" w:rsidP="00862368">
                  <w:pPr>
                    <w:framePr w:hSpace="141" w:wrap="around" w:vAnchor="page" w:hAnchor="margin" w:xAlign="center" w:y="1011"/>
                    <w:jc w:val="both"/>
                    <w:rPr>
                      <w:rFonts w:ascii="Arial" w:hAnsi="Arial" w:cs="Arial"/>
                      <w:b/>
                      <w:bCs/>
                      <w:strike/>
                      <w:color w:val="000000" w:themeColor="text1"/>
                      <w:sz w:val="20"/>
                      <w:szCs w:val="20"/>
                    </w:rPr>
                  </w:pPr>
                  <w:r w:rsidRPr="00403D5C">
                    <w:rPr>
                      <w:rFonts w:ascii="Arial" w:hAnsi="Arial" w:cs="Arial"/>
                      <w:b/>
                      <w:iCs/>
                      <w:color w:val="000000" w:themeColor="text1"/>
                      <w:sz w:val="20"/>
                      <w:szCs w:val="20"/>
                    </w:rPr>
                    <w:t>A 2.2.1</w:t>
                  </w:r>
                  <w:r w:rsidRPr="00403D5C">
                    <w:rPr>
                      <w:rFonts w:ascii="Arial" w:hAnsi="Arial" w:cs="Arial"/>
                      <w:iCs/>
                      <w:color w:val="000000" w:themeColor="text1"/>
                      <w:sz w:val="20"/>
                      <w:szCs w:val="20"/>
                    </w:rPr>
                    <w:t xml:space="preserve"> </w:t>
                  </w:r>
                  <w:r w:rsidRPr="006873CC">
                    <w:rPr>
                      <w:rFonts w:ascii="Arial" w:hAnsi="Arial" w:cs="Arial"/>
                      <w:iCs/>
                      <w:color w:val="000000" w:themeColor="text1"/>
                      <w:sz w:val="20"/>
                      <w:szCs w:val="20"/>
                    </w:rPr>
                    <w:t>Review of the current NCCRP website architecture and navigability including the listing of propositions for an upgrade or redesign of the website</w:t>
                  </w:r>
                  <w:r w:rsidRPr="006873CC">
                    <w:rPr>
                      <w:rFonts w:ascii="Arial" w:hAnsi="Arial" w:cs="Arial"/>
                      <w:color w:val="000000" w:themeColor="text1"/>
                      <w:sz w:val="20"/>
                      <w:szCs w:val="20"/>
                      <w:lang w:eastAsia="en-US"/>
                    </w:rPr>
                    <w:t xml:space="preserve"> </w:t>
                  </w:r>
                  <w:r w:rsidRPr="006873CC">
                    <w:rPr>
                      <w:rFonts w:ascii="Arial" w:hAnsi="Arial" w:cs="Arial"/>
                      <w:color w:val="000000" w:themeColor="text1"/>
                      <w:sz w:val="20"/>
                      <w:szCs w:val="20"/>
                    </w:rPr>
                    <w:t>(</w:t>
                  </w:r>
                  <w:r w:rsidRPr="006873CC">
                    <w:rPr>
                      <w:rFonts w:ascii="Arial" w:hAnsi="Arial" w:cs="Arial"/>
                      <w:b/>
                      <w:bCs/>
                      <w:color w:val="000000" w:themeColor="text1"/>
                      <w:sz w:val="20"/>
                      <w:szCs w:val="20"/>
                    </w:rPr>
                    <w:t>10</w:t>
                  </w:r>
                  <w:r w:rsidRPr="006873CC">
                    <w:rPr>
                      <w:rFonts w:ascii="Arial" w:hAnsi="Arial" w:cs="Arial"/>
                      <w:color w:val="000000" w:themeColor="text1"/>
                      <w:sz w:val="20"/>
                      <w:szCs w:val="20"/>
                    </w:rPr>
                    <w:t xml:space="preserve"> days). </w:t>
                  </w:r>
                </w:p>
              </w:tc>
            </w:tr>
            <w:tr w:rsidR="0042644D" w:rsidRPr="00403D5C" w14:paraId="496C9FFB" w14:textId="77777777" w:rsidTr="0042644D">
              <w:trPr>
                <w:trHeight w:val="416"/>
              </w:trPr>
              <w:tc>
                <w:tcPr>
                  <w:tcW w:w="7627" w:type="dxa"/>
                  <w:gridSpan w:val="2"/>
                  <w:tcBorders>
                    <w:top w:val="nil"/>
                    <w:left w:val="single" w:sz="8" w:space="0" w:color="auto"/>
                    <w:bottom w:val="single" w:sz="4" w:space="0" w:color="auto"/>
                    <w:right w:val="single" w:sz="8" w:space="0" w:color="auto"/>
                  </w:tcBorders>
                  <w:shd w:val="clear" w:color="auto" w:fill="auto"/>
                  <w:vAlign w:val="center"/>
                </w:tcPr>
                <w:p w14:paraId="3684EA2C" w14:textId="77777777" w:rsidR="0042644D" w:rsidRPr="006873CC" w:rsidRDefault="0042644D" w:rsidP="00862368">
                  <w:pPr>
                    <w:framePr w:hSpace="141" w:wrap="around" w:vAnchor="page" w:hAnchor="margin" w:xAlign="center" w:y="1011"/>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total duration of this segment of the Mission is estimated at </w:t>
                  </w:r>
                  <w:r w:rsidRPr="006873CC">
                    <w:rPr>
                      <w:rFonts w:ascii="Arial" w:hAnsi="Arial" w:cs="Arial"/>
                      <w:b/>
                      <w:bCs/>
                      <w:color w:val="000000" w:themeColor="text1"/>
                      <w:sz w:val="20"/>
                      <w:szCs w:val="20"/>
                    </w:rPr>
                    <w:t>10</w:t>
                  </w:r>
                  <w:r w:rsidRPr="006873CC">
                    <w:rPr>
                      <w:rFonts w:ascii="Arial" w:hAnsi="Arial" w:cs="Arial"/>
                      <w:color w:val="000000" w:themeColor="text1"/>
                      <w:sz w:val="20"/>
                      <w:szCs w:val="20"/>
                    </w:rPr>
                    <w:t xml:space="preserve"> Working Days. The Mission will be carried out in </w:t>
                  </w:r>
                  <w:r w:rsidRPr="006873CC">
                    <w:rPr>
                      <w:rFonts w:ascii="Arial" w:hAnsi="Arial" w:cs="Arial"/>
                      <w:b/>
                      <w:bCs/>
                      <w:color w:val="000000" w:themeColor="text1"/>
                      <w:sz w:val="20"/>
                      <w:szCs w:val="20"/>
                    </w:rPr>
                    <w:t>different</w:t>
                  </w:r>
                  <w:r w:rsidRPr="006873CC">
                    <w:rPr>
                      <w:rFonts w:ascii="Arial" w:hAnsi="Arial" w:cs="Arial"/>
                      <w:color w:val="000000" w:themeColor="text1"/>
                      <w:sz w:val="20"/>
                      <w:szCs w:val="20"/>
                    </w:rPr>
                    <w:t xml:space="preserve"> steps, according to the schedule outlined below. </w:t>
                  </w:r>
                </w:p>
                <w:p w14:paraId="24186C2F" w14:textId="77777777" w:rsidR="0042644D" w:rsidRPr="006873CC" w:rsidRDefault="0042644D" w:rsidP="00862368">
                  <w:pPr>
                    <w:framePr w:hSpace="141" w:wrap="around" w:vAnchor="page" w:hAnchor="margin" w:xAlign="center" w:y="1011"/>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duration of the first step of the Mission will be </w:t>
                  </w:r>
                  <w:r w:rsidRPr="006873CC">
                    <w:rPr>
                      <w:rFonts w:ascii="Arial" w:hAnsi="Arial" w:cs="Arial"/>
                      <w:b/>
                      <w:bCs/>
                      <w:color w:val="000000" w:themeColor="text1"/>
                      <w:sz w:val="20"/>
                      <w:szCs w:val="20"/>
                    </w:rPr>
                    <w:t>10 Working Days</w:t>
                  </w:r>
                  <w:r w:rsidRPr="006873CC">
                    <w:rPr>
                      <w:rFonts w:ascii="Arial" w:hAnsi="Arial" w:cs="Arial"/>
                      <w:color w:val="000000" w:themeColor="text1"/>
                      <w:sz w:val="20"/>
                      <w:szCs w:val="20"/>
                    </w:rPr>
                    <w:t xml:space="preserve"> spread over a period of 1 month during which a new and revamped website design architecture will be presented to Conseil </w:t>
                  </w:r>
                  <w:proofErr w:type="spellStart"/>
                  <w:r w:rsidRPr="006873CC">
                    <w:rPr>
                      <w:rFonts w:ascii="Arial" w:hAnsi="Arial" w:cs="Arial"/>
                      <w:color w:val="000000" w:themeColor="text1"/>
                      <w:sz w:val="20"/>
                      <w:szCs w:val="20"/>
                    </w:rPr>
                    <w:t>Sante</w:t>
                  </w:r>
                  <w:proofErr w:type="spellEnd"/>
                  <w:r w:rsidRPr="006873CC">
                    <w:rPr>
                      <w:rFonts w:ascii="Arial" w:hAnsi="Arial" w:cs="Arial"/>
                      <w:color w:val="000000" w:themeColor="text1"/>
                      <w:sz w:val="20"/>
                      <w:szCs w:val="20"/>
                    </w:rPr>
                    <w:t xml:space="preserve"> for approval.</w:t>
                  </w:r>
                </w:p>
                <w:p w14:paraId="57FB0484" w14:textId="77777777" w:rsidR="0042644D" w:rsidRPr="006873CC" w:rsidRDefault="0042644D" w:rsidP="00862368">
                  <w:pPr>
                    <w:framePr w:hSpace="141" w:wrap="around" w:vAnchor="page" w:hAnchor="margin" w:xAlign="center" w:y="1011"/>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subsequent steps will last </w:t>
                  </w:r>
                  <w:r w:rsidRPr="006873CC">
                    <w:rPr>
                      <w:rFonts w:ascii="Arial" w:hAnsi="Arial" w:cs="Arial"/>
                      <w:b/>
                      <w:bCs/>
                      <w:color w:val="000000" w:themeColor="text1"/>
                      <w:sz w:val="20"/>
                      <w:szCs w:val="20"/>
                    </w:rPr>
                    <w:t>60 Working days</w:t>
                  </w:r>
                  <w:r w:rsidRPr="006873CC">
                    <w:rPr>
                      <w:rFonts w:ascii="Arial" w:hAnsi="Arial" w:cs="Arial"/>
                      <w:color w:val="000000" w:themeColor="text1"/>
                      <w:sz w:val="20"/>
                      <w:szCs w:val="20"/>
                    </w:rPr>
                    <w:t xml:space="preserve"> spread over a period of </w:t>
                  </w:r>
                  <w:r w:rsidRPr="006873CC">
                    <w:rPr>
                      <w:rFonts w:ascii="Arial" w:hAnsi="Arial" w:cs="Arial"/>
                      <w:b/>
                      <w:bCs/>
                      <w:color w:val="000000" w:themeColor="text1"/>
                      <w:sz w:val="20"/>
                      <w:szCs w:val="20"/>
                    </w:rPr>
                    <w:t>24 months</w:t>
                  </w:r>
                  <w:r w:rsidRPr="006873CC">
                    <w:rPr>
                      <w:rFonts w:ascii="Arial" w:hAnsi="Arial" w:cs="Arial"/>
                      <w:color w:val="000000" w:themeColor="text1"/>
                      <w:sz w:val="20"/>
                      <w:szCs w:val="20"/>
                    </w:rPr>
                    <w:t xml:space="preserve"> during which web pages will be updated, new content solicited and uploaded, and website maintenance performed. </w:t>
                  </w:r>
                </w:p>
                <w:p w14:paraId="27F0E48F" w14:textId="77777777" w:rsidR="0042644D" w:rsidRPr="006873CC" w:rsidRDefault="0042644D" w:rsidP="00862368">
                  <w:pPr>
                    <w:framePr w:hSpace="141" w:wrap="around" w:vAnchor="page" w:hAnchor="margin" w:xAlign="center" w:y="1011"/>
                    <w:spacing w:after="120"/>
                    <w:jc w:val="both"/>
                    <w:rPr>
                      <w:rFonts w:ascii="Arial" w:hAnsi="Arial" w:cs="Arial"/>
                      <w:b/>
                      <w:bCs/>
                      <w:color w:val="000000" w:themeColor="text1"/>
                      <w:sz w:val="20"/>
                      <w:szCs w:val="20"/>
                    </w:rPr>
                  </w:pPr>
                  <w:r w:rsidRPr="006873CC">
                    <w:rPr>
                      <w:rFonts w:ascii="Arial" w:hAnsi="Arial" w:cs="Arial"/>
                      <w:b/>
                      <w:bCs/>
                      <w:color w:val="000000" w:themeColor="text1"/>
                      <w:sz w:val="20"/>
                      <w:szCs w:val="20"/>
                    </w:rPr>
                    <w:lastRenderedPageBreak/>
                    <w:t>Website Coordination-Specific Tasks</w:t>
                  </w:r>
                </w:p>
                <w:p w14:paraId="5F7D14BE" w14:textId="61ABA72F"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Implement the proposed revisions and redesign of the website, as approved by Conseil </w:t>
                  </w:r>
                  <w:proofErr w:type="spellStart"/>
                  <w:r w:rsidRPr="006873CC">
                    <w:rPr>
                      <w:rFonts w:ascii="Arial" w:hAnsi="Arial" w:cs="Arial"/>
                      <w:color w:val="000000" w:themeColor="text1"/>
                      <w:sz w:val="20"/>
                    </w:rPr>
                    <w:t>Santé</w:t>
                  </w:r>
                  <w:proofErr w:type="spellEnd"/>
                  <w:r w:rsidRPr="006873CC">
                    <w:rPr>
                      <w:rFonts w:ascii="Arial" w:hAnsi="Arial" w:cs="Arial"/>
                      <w:color w:val="000000" w:themeColor="text1"/>
                      <w:sz w:val="20"/>
                    </w:rPr>
                    <w:t xml:space="preserve">. This website should be in WordPress </w:t>
                  </w:r>
                  <w:proofErr w:type="gramStart"/>
                  <w:r w:rsidRPr="006873CC">
                    <w:rPr>
                      <w:rFonts w:ascii="Arial" w:hAnsi="Arial" w:cs="Arial"/>
                      <w:color w:val="000000" w:themeColor="text1"/>
                      <w:sz w:val="20"/>
                    </w:rPr>
                    <w:t>format</w:t>
                  </w:r>
                  <w:r w:rsidR="00F14C4F">
                    <w:rPr>
                      <w:rFonts w:ascii="Arial" w:hAnsi="Arial" w:cs="Arial"/>
                      <w:color w:val="000000" w:themeColor="text1"/>
                      <w:sz w:val="20"/>
                    </w:rPr>
                    <w:t>;</w:t>
                  </w:r>
                  <w:proofErr w:type="gramEnd"/>
                </w:p>
                <w:p w14:paraId="5C91B236" w14:textId="6BEAAC4B"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Create artwork with Photoshop and InDesign for awareness and sensitisation campaigns/mailers/</w:t>
                  </w:r>
                  <w:proofErr w:type="gramStart"/>
                  <w:r w:rsidRPr="006873CC">
                    <w:rPr>
                      <w:rFonts w:ascii="Arial" w:hAnsi="Arial" w:cs="Arial"/>
                      <w:color w:val="000000" w:themeColor="text1"/>
                      <w:sz w:val="20"/>
                    </w:rPr>
                    <w:t>pitches</w:t>
                  </w:r>
                  <w:r w:rsidR="00F14C4F">
                    <w:rPr>
                      <w:rFonts w:ascii="Arial" w:hAnsi="Arial" w:cs="Arial"/>
                      <w:color w:val="000000" w:themeColor="text1"/>
                      <w:sz w:val="20"/>
                    </w:rPr>
                    <w:t>;</w:t>
                  </w:r>
                  <w:proofErr w:type="gramEnd"/>
                </w:p>
                <w:p w14:paraId="5C6E9EC0" w14:textId="59FE1C21"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Manage the movement of communication product samples among programme implementing </w:t>
                  </w:r>
                  <w:proofErr w:type="gramStart"/>
                  <w:r w:rsidRPr="006873CC">
                    <w:rPr>
                      <w:rFonts w:ascii="Arial" w:hAnsi="Arial" w:cs="Arial"/>
                      <w:color w:val="000000" w:themeColor="text1"/>
                      <w:sz w:val="20"/>
                    </w:rPr>
                    <w:t>partners</w:t>
                  </w:r>
                  <w:r w:rsidR="00F14C4F">
                    <w:rPr>
                      <w:rFonts w:ascii="Arial" w:hAnsi="Arial" w:cs="Arial"/>
                      <w:color w:val="000000" w:themeColor="text1"/>
                      <w:sz w:val="20"/>
                    </w:rPr>
                    <w:t>;</w:t>
                  </w:r>
                  <w:proofErr w:type="gramEnd"/>
                </w:p>
                <w:p w14:paraId="1ACD237D" w14:textId="3E7C1497"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Coordinate content </w:t>
                  </w:r>
                  <w:proofErr w:type="gramStart"/>
                  <w:r w:rsidRPr="006873CC">
                    <w:rPr>
                      <w:rFonts w:ascii="Arial" w:hAnsi="Arial" w:cs="Arial"/>
                      <w:color w:val="000000" w:themeColor="text1"/>
                      <w:sz w:val="20"/>
                    </w:rPr>
                    <w:t>creation</w:t>
                  </w:r>
                  <w:r w:rsidR="00F14C4F">
                    <w:rPr>
                      <w:rFonts w:ascii="Arial" w:hAnsi="Arial" w:cs="Arial"/>
                      <w:color w:val="000000" w:themeColor="text1"/>
                      <w:sz w:val="20"/>
                    </w:rPr>
                    <w:t>;</w:t>
                  </w:r>
                  <w:proofErr w:type="gramEnd"/>
                </w:p>
                <w:p w14:paraId="4AD72FED" w14:textId="504B305D"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Solicit and aggregate missing required communication product information from the Technical Assistance Team (TAT</w:t>
                  </w:r>
                  <w:proofErr w:type="gramStart"/>
                  <w:r w:rsidRPr="006873CC">
                    <w:rPr>
                      <w:rFonts w:ascii="Arial" w:hAnsi="Arial" w:cs="Arial"/>
                      <w:color w:val="000000" w:themeColor="text1"/>
                      <w:sz w:val="20"/>
                    </w:rPr>
                    <w:t>)</w:t>
                  </w:r>
                  <w:r w:rsidR="00F14C4F">
                    <w:rPr>
                      <w:rFonts w:ascii="Arial" w:hAnsi="Arial" w:cs="Arial"/>
                      <w:color w:val="000000" w:themeColor="text1"/>
                      <w:sz w:val="20"/>
                    </w:rPr>
                    <w:t>;</w:t>
                  </w:r>
                  <w:proofErr w:type="gramEnd"/>
                </w:p>
                <w:p w14:paraId="3C5675CF" w14:textId="4B0EE238"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Create all web content and site updates, e-newsletters, landing pages, and online </w:t>
                  </w:r>
                  <w:proofErr w:type="gramStart"/>
                  <w:r w:rsidRPr="006873CC">
                    <w:rPr>
                      <w:rFonts w:ascii="Arial" w:hAnsi="Arial" w:cs="Arial"/>
                      <w:color w:val="000000" w:themeColor="text1"/>
                      <w:sz w:val="20"/>
                    </w:rPr>
                    <w:t>campaigns</w:t>
                  </w:r>
                  <w:r w:rsidR="00F14C4F">
                    <w:rPr>
                      <w:rFonts w:ascii="Arial" w:hAnsi="Arial" w:cs="Arial"/>
                      <w:color w:val="000000" w:themeColor="text1"/>
                      <w:sz w:val="20"/>
                    </w:rPr>
                    <w:t>;</w:t>
                  </w:r>
                  <w:proofErr w:type="gramEnd"/>
                </w:p>
                <w:p w14:paraId="5BF25074" w14:textId="2385C95E"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Research, inventory, and analyse existing </w:t>
                  </w:r>
                  <w:proofErr w:type="gramStart"/>
                  <w:r w:rsidRPr="006873CC">
                    <w:rPr>
                      <w:rFonts w:ascii="Arial" w:hAnsi="Arial" w:cs="Arial"/>
                      <w:color w:val="000000" w:themeColor="text1"/>
                      <w:sz w:val="20"/>
                    </w:rPr>
                    <w:t>content</w:t>
                  </w:r>
                  <w:r w:rsidR="00F14C4F">
                    <w:rPr>
                      <w:rFonts w:ascii="Arial" w:hAnsi="Arial" w:cs="Arial"/>
                      <w:color w:val="000000" w:themeColor="text1"/>
                      <w:sz w:val="20"/>
                    </w:rPr>
                    <w:t>;</w:t>
                  </w:r>
                  <w:proofErr w:type="gramEnd"/>
                </w:p>
                <w:p w14:paraId="7A054C34" w14:textId="11393E5D"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Procure existing content and edit/adapt the information for public </w:t>
                  </w:r>
                  <w:proofErr w:type="gramStart"/>
                  <w:r w:rsidRPr="006873CC">
                    <w:rPr>
                      <w:rFonts w:ascii="Arial" w:hAnsi="Arial" w:cs="Arial"/>
                      <w:color w:val="000000" w:themeColor="text1"/>
                      <w:sz w:val="20"/>
                    </w:rPr>
                    <w:t>audiences</w:t>
                  </w:r>
                  <w:r w:rsidR="00F14C4F">
                    <w:rPr>
                      <w:rFonts w:ascii="Arial" w:hAnsi="Arial" w:cs="Arial"/>
                      <w:color w:val="000000" w:themeColor="text1"/>
                      <w:sz w:val="20"/>
                    </w:rPr>
                    <w:t>;</w:t>
                  </w:r>
                  <w:proofErr w:type="gramEnd"/>
                </w:p>
                <w:p w14:paraId="38494D78" w14:textId="75DE1C48"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 xml:space="preserve">Responsible for assuring content quality and accessibility of digital </w:t>
                  </w:r>
                  <w:proofErr w:type="gramStart"/>
                  <w:r w:rsidRPr="006873CC">
                    <w:rPr>
                      <w:rFonts w:ascii="Arial" w:hAnsi="Arial" w:cs="Arial"/>
                      <w:color w:val="000000" w:themeColor="text1"/>
                      <w:sz w:val="20"/>
                    </w:rPr>
                    <w:t>assets</w:t>
                  </w:r>
                  <w:r w:rsidR="00F14C4F">
                    <w:rPr>
                      <w:rFonts w:ascii="Arial" w:hAnsi="Arial" w:cs="Arial"/>
                      <w:color w:val="000000" w:themeColor="text1"/>
                      <w:sz w:val="20"/>
                    </w:rPr>
                    <w:t>;</w:t>
                  </w:r>
                  <w:proofErr w:type="gramEnd"/>
                </w:p>
                <w:p w14:paraId="6F2DC1B1" w14:textId="77777777" w:rsidR="0042644D" w:rsidRPr="006873CC" w:rsidRDefault="0042644D" w:rsidP="00862368">
                  <w:pPr>
                    <w:pStyle w:val="Paragraphedeliste"/>
                    <w:framePr w:hSpace="141" w:wrap="around" w:vAnchor="page" w:hAnchor="margin" w:xAlign="center" w:y="1011"/>
                    <w:numPr>
                      <w:ilvl w:val="0"/>
                      <w:numId w:val="20"/>
                    </w:numPr>
                    <w:spacing w:after="120"/>
                    <w:ind w:left="522" w:hanging="425"/>
                    <w:jc w:val="both"/>
                    <w:rPr>
                      <w:rFonts w:ascii="Arial" w:hAnsi="Arial" w:cs="Arial"/>
                      <w:color w:val="000000" w:themeColor="text1"/>
                      <w:sz w:val="20"/>
                    </w:rPr>
                  </w:pPr>
                  <w:r w:rsidRPr="006873CC">
                    <w:rPr>
                      <w:rFonts w:ascii="Arial" w:hAnsi="Arial" w:cs="Arial"/>
                      <w:color w:val="000000" w:themeColor="text1"/>
                      <w:sz w:val="20"/>
                    </w:rPr>
                    <w:t>Responsible for content-driven website analytics.</w:t>
                  </w:r>
                </w:p>
              </w:tc>
            </w:tr>
          </w:tbl>
          <w:p w14:paraId="6742439D" w14:textId="77777777" w:rsidR="0042644D" w:rsidRDefault="0042644D" w:rsidP="006A0DD4">
            <w:pPr>
              <w:spacing w:after="120"/>
              <w:jc w:val="both"/>
              <w:rPr>
                <w:rFonts w:ascii="Arial" w:hAnsi="Arial" w:cs="Arial"/>
                <w:iCs/>
                <w:color w:val="000000" w:themeColor="text1"/>
                <w:sz w:val="20"/>
                <w:szCs w:val="20"/>
              </w:rPr>
            </w:pPr>
          </w:p>
          <w:p w14:paraId="7428B94C" w14:textId="77777777" w:rsidR="0042644D" w:rsidRPr="006873CC" w:rsidRDefault="0042644D" w:rsidP="003044A6">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total duration of this segment of the Mission is estimated at </w:t>
            </w:r>
            <w:r w:rsidRPr="006873CC">
              <w:rPr>
                <w:rFonts w:ascii="Arial" w:hAnsi="Arial" w:cs="Arial"/>
                <w:b/>
                <w:bCs/>
                <w:color w:val="000000" w:themeColor="text1"/>
                <w:sz w:val="20"/>
                <w:szCs w:val="20"/>
              </w:rPr>
              <w:t>70</w:t>
            </w:r>
            <w:r w:rsidRPr="006873CC">
              <w:rPr>
                <w:rFonts w:ascii="Arial" w:hAnsi="Arial" w:cs="Arial"/>
                <w:color w:val="000000" w:themeColor="text1"/>
                <w:sz w:val="20"/>
                <w:szCs w:val="20"/>
              </w:rPr>
              <w:t xml:space="preserve"> Working Days. </w:t>
            </w:r>
          </w:p>
          <w:p w14:paraId="59597B97" w14:textId="77777777" w:rsidR="0042644D" w:rsidRPr="006873CC" w:rsidRDefault="0042644D" w:rsidP="003044A6">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Mission will be carried out in </w:t>
            </w:r>
            <w:r w:rsidRPr="006873CC">
              <w:rPr>
                <w:rFonts w:ascii="Arial" w:hAnsi="Arial" w:cs="Arial"/>
                <w:b/>
                <w:bCs/>
                <w:color w:val="000000" w:themeColor="text1"/>
                <w:sz w:val="20"/>
                <w:szCs w:val="20"/>
              </w:rPr>
              <w:t>three</w:t>
            </w:r>
            <w:r w:rsidRPr="006873CC">
              <w:rPr>
                <w:rFonts w:ascii="Arial" w:hAnsi="Arial" w:cs="Arial"/>
                <w:color w:val="000000" w:themeColor="text1"/>
                <w:sz w:val="20"/>
                <w:szCs w:val="20"/>
              </w:rPr>
              <w:t xml:space="preserve"> steps, according to the provisional Work Schedule found below. </w:t>
            </w:r>
          </w:p>
          <w:p w14:paraId="2DA5369D" w14:textId="64EFE26D" w:rsidR="0042644D" w:rsidRPr="00F14C4F" w:rsidRDefault="0042644D" w:rsidP="003044A6">
            <w:pPr>
              <w:spacing w:after="120"/>
              <w:jc w:val="both"/>
              <w:rPr>
                <w:rFonts w:ascii="Arial" w:hAnsi="Arial" w:cs="Arial"/>
                <w:color w:val="000000" w:themeColor="text1"/>
                <w:sz w:val="20"/>
                <w:szCs w:val="20"/>
              </w:rPr>
            </w:pPr>
            <w:r w:rsidRPr="006873CC">
              <w:rPr>
                <w:rFonts w:ascii="Arial" w:hAnsi="Arial" w:cs="Arial"/>
                <w:color w:val="000000" w:themeColor="text1"/>
                <w:sz w:val="20"/>
                <w:szCs w:val="20"/>
              </w:rPr>
              <w:t xml:space="preserve">The duration of the first step of this segment will be </w:t>
            </w:r>
            <w:r w:rsidRPr="006873CC">
              <w:rPr>
                <w:rFonts w:ascii="Arial" w:hAnsi="Arial" w:cs="Arial"/>
                <w:b/>
                <w:bCs/>
                <w:color w:val="000000" w:themeColor="text1"/>
                <w:sz w:val="20"/>
                <w:szCs w:val="20"/>
              </w:rPr>
              <w:t>10</w:t>
            </w:r>
            <w:r w:rsidRPr="006873CC">
              <w:rPr>
                <w:rFonts w:ascii="Arial" w:hAnsi="Arial" w:cs="Arial"/>
                <w:color w:val="000000" w:themeColor="text1"/>
                <w:sz w:val="20"/>
                <w:szCs w:val="20"/>
              </w:rPr>
              <w:t xml:space="preserve"> Working Days spread over a period of 1 month, while the second step will last </w:t>
            </w:r>
            <w:r w:rsidRPr="006873CC">
              <w:rPr>
                <w:rFonts w:ascii="Arial" w:hAnsi="Arial" w:cs="Arial"/>
                <w:b/>
                <w:bCs/>
                <w:color w:val="000000" w:themeColor="text1"/>
                <w:sz w:val="20"/>
                <w:szCs w:val="20"/>
              </w:rPr>
              <w:t>60</w:t>
            </w:r>
            <w:r w:rsidRPr="006873CC">
              <w:rPr>
                <w:rFonts w:ascii="Arial" w:hAnsi="Arial" w:cs="Arial"/>
                <w:color w:val="000000" w:themeColor="text1"/>
                <w:sz w:val="20"/>
                <w:szCs w:val="20"/>
              </w:rPr>
              <w:t xml:space="preserve"> Working Days spread over a period of 23 months (content upload and maintenance at a minimum rhythm of 2 days per month).  </w:t>
            </w:r>
          </w:p>
        </w:tc>
      </w:tr>
      <w:tr w:rsidR="0042644D" w14:paraId="2F798353" w14:textId="77777777" w:rsidTr="006A0DD4">
        <w:trPr>
          <w:trHeight w:val="1131"/>
        </w:trPr>
        <w:tc>
          <w:tcPr>
            <w:tcW w:w="2358" w:type="dxa"/>
            <w:shd w:val="clear" w:color="auto" w:fill="F2F2F2"/>
            <w:tcMar>
              <w:top w:w="0" w:type="dxa"/>
              <w:left w:w="108" w:type="dxa"/>
              <w:bottom w:w="0" w:type="dxa"/>
              <w:right w:w="108" w:type="dxa"/>
            </w:tcMar>
            <w:vAlign w:val="center"/>
          </w:tcPr>
          <w:p w14:paraId="760CD6A0" w14:textId="77777777" w:rsidR="0042644D" w:rsidRPr="00F241BE" w:rsidRDefault="0042644D" w:rsidP="006A0DD4">
            <w:pPr>
              <w:pStyle w:val="Corpsdetexte"/>
              <w:rPr>
                <w:rFonts w:ascii="Arial" w:hAnsi="Arial" w:cs="Arial"/>
                <w:b/>
              </w:rPr>
            </w:pPr>
            <w:r w:rsidRPr="00F241BE">
              <w:rPr>
                <w:rFonts w:ascii="Arial" w:hAnsi="Arial" w:cs="Arial"/>
                <w:b/>
              </w:rPr>
              <w:lastRenderedPageBreak/>
              <w:t>Expected Outcomes and Deliverable(s)</w:t>
            </w:r>
          </w:p>
        </w:tc>
        <w:tc>
          <w:tcPr>
            <w:tcW w:w="8190" w:type="dxa"/>
            <w:shd w:val="clear" w:color="auto" w:fill="FFFFFF"/>
            <w:tcMar>
              <w:top w:w="0" w:type="dxa"/>
              <w:left w:w="108" w:type="dxa"/>
              <w:bottom w:w="0" w:type="dxa"/>
              <w:right w:w="108" w:type="dxa"/>
            </w:tcMar>
            <w:vAlign w:val="center"/>
          </w:tcPr>
          <w:p w14:paraId="65929C3A" w14:textId="77777777" w:rsidR="0042644D" w:rsidRPr="00403D5C" w:rsidRDefault="0042644D" w:rsidP="006A0DD4">
            <w:pPr>
              <w:pStyle w:val="Standard"/>
              <w:spacing w:after="120" w:line="240" w:lineRule="auto"/>
              <w:jc w:val="both"/>
              <w:rPr>
                <w:rFonts w:ascii="Arial" w:hAnsi="Arial" w:cs="Arial"/>
                <w:color w:val="000000" w:themeColor="text1"/>
                <w:sz w:val="20"/>
                <w:szCs w:val="20"/>
                <w:lang w:val="en-GB"/>
              </w:rPr>
            </w:pPr>
            <w:r w:rsidRPr="00403D5C">
              <w:rPr>
                <w:rFonts w:ascii="Arial" w:hAnsi="Arial" w:cs="Arial"/>
                <w:color w:val="000000" w:themeColor="text1"/>
                <w:sz w:val="20"/>
                <w:szCs w:val="20"/>
                <w:lang w:val="en-GB"/>
              </w:rPr>
              <w:t>The expected outcomes are as follows:</w:t>
            </w:r>
          </w:p>
          <w:p w14:paraId="448050AF" w14:textId="1817EB4A" w:rsidR="0042644D" w:rsidRPr="00403D5C" w:rsidRDefault="0042644D" w:rsidP="0042644D">
            <w:pPr>
              <w:numPr>
                <w:ilvl w:val="0"/>
                <w:numId w:val="17"/>
              </w:numPr>
              <w:ind w:left="357" w:hanging="357"/>
              <w:jc w:val="both"/>
              <w:rPr>
                <w:rFonts w:ascii="Arial" w:hAnsi="Arial" w:cs="Arial"/>
                <w:iCs/>
                <w:color w:val="000000" w:themeColor="text1"/>
                <w:sz w:val="20"/>
                <w:szCs w:val="20"/>
              </w:rPr>
            </w:pPr>
            <w:r w:rsidRPr="00403D5C">
              <w:rPr>
                <w:rFonts w:ascii="Arial" w:hAnsi="Arial" w:cs="Arial"/>
                <w:b/>
                <w:iCs/>
                <w:color w:val="000000" w:themeColor="text1"/>
                <w:sz w:val="20"/>
                <w:szCs w:val="20"/>
              </w:rPr>
              <w:t>Result 1:</w:t>
            </w:r>
            <w:r w:rsidRPr="00403D5C">
              <w:rPr>
                <w:rFonts w:ascii="Arial" w:hAnsi="Arial" w:cs="Arial"/>
                <w:iCs/>
                <w:color w:val="000000" w:themeColor="text1"/>
                <w:sz w:val="20"/>
                <w:szCs w:val="20"/>
              </w:rPr>
              <w:t xml:space="preserve"> NCCRP website architecture and design reviewed and revamped.</w:t>
            </w:r>
            <w:r w:rsidRPr="00403D5C">
              <w:rPr>
                <w:rFonts w:ascii="Arial" w:hAnsi="Arial" w:cs="Arial"/>
                <w:b/>
                <w:iCs/>
                <w:color w:val="000000" w:themeColor="text1"/>
                <w:sz w:val="20"/>
                <w:szCs w:val="20"/>
              </w:rPr>
              <w:t xml:space="preserve">             </w:t>
            </w:r>
            <w:r w:rsidRPr="00403D5C">
              <w:rPr>
                <w:rFonts w:ascii="Arial" w:hAnsi="Arial" w:cs="Arial"/>
                <w:iCs/>
                <w:color w:val="000000" w:themeColor="text1"/>
                <w:sz w:val="20"/>
                <w:szCs w:val="20"/>
              </w:rPr>
              <w:t xml:space="preserve"> </w:t>
            </w:r>
            <w:bookmarkStart w:id="1" w:name="_Hlk33610657"/>
          </w:p>
          <w:p w14:paraId="09A42DD5" w14:textId="68AA4318" w:rsidR="0042644D" w:rsidRPr="00403D5C" w:rsidRDefault="0042644D" w:rsidP="0042644D">
            <w:pPr>
              <w:numPr>
                <w:ilvl w:val="0"/>
                <w:numId w:val="17"/>
              </w:numPr>
              <w:ind w:left="357" w:hanging="357"/>
              <w:jc w:val="both"/>
              <w:rPr>
                <w:rFonts w:ascii="Arial" w:hAnsi="Arial" w:cs="Arial"/>
                <w:iCs/>
                <w:color w:val="000000" w:themeColor="text1"/>
                <w:sz w:val="20"/>
                <w:szCs w:val="20"/>
              </w:rPr>
            </w:pPr>
            <w:r w:rsidRPr="00403D5C">
              <w:rPr>
                <w:rFonts w:ascii="Arial" w:hAnsi="Arial" w:cs="Arial"/>
                <w:b/>
                <w:iCs/>
                <w:color w:val="000000" w:themeColor="text1"/>
                <w:sz w:val="20"/>
                <w:szCs w:val="20"/>
              </w:rPr>
              <w:t xml:space="preserve">Result 2: </w:t>
            </w:r>
            <w:r w:rsidRPr="00403D5C">
              <w:rPr>
                <w:rFonts w:ascii="Arial" w:hAnsi="Arial" w:cs="Arial"/>
                <w:bCs/>
                <w:iCs/>
                <w:color w:val="000000" w:themeColor="text1"/>
                <w:sz w:val="20"/>
                <w:szCs w:val="20"/>
              </w:rPr>
              <w:t>Content solicited and uploaded to the NCCRP website fortnightly.</w:t>
            </w:r>
            <w:r w:rsidRPr="00403D5C">
              <w:rPr>
                <w:rFonts w:ascii="Arial" w:hAnsi="Arial" w:cs="Arial"/>
                <w:b/>
                <w:iCs/>
                <w:color w:val="000000" w:themeColor="text1"/>
                <w:sz w:val="20"/>
                <w:szCs w:val="20"/>
              </w:rPr>
              <w:t xml:space="preserve"> </w:t>
            </w:r>
          </w:p>
          <w:p w14:paraId="7A7EF933" w14:textId="66DCE3AB" w:rsidR="0042644D" w:rsidRPr="00403D5C" w:rsidRDefault="0042644D" w:rsidP="0042644D">
            <w:pPr>
              <w:numPr>
                <w:ilvl w:val="0"/>
                <w:numId w:val="17"/>
              </w:numPr>
              <w:ind w:left="357" w:hanging="357"/>
              <w:jc w:val="both"/>
              <w:rPr>
                <w:rFonts w:ascii="Arial" w:hAnsi="Arial" w:cs="Arial"/>
                <w:iCs/>
                <w:color w:val="000000" w:themeColor="text1"/>
                <w:sz w:val="20"/>
                <w:szCs w:val="20"/>
              </w:rPr>
            </w:pPr>
            <w:r w:rsidRPr="00403D5C">
              <w:rPr>
                <w:rFonts w:ascii="Arial" w:hAnsi="Arial" w:cs="Arial"/>
                <w:b/>
                <w:iCs/>
                <w:color w:val="000000" w:themeColor="text1"/>
                <w:sz w:val="20"/>
                <w:szCs w:val="20"/>
              </w:rPr>
              <w:t>Result 3:</w:t>
            </w:r>
            <w:r w:rsidRPr="00403D5C">
              <w:rPr>
                <w:rFonts w:ascii="Arial" w:hAnsi="Arial" w:cs="Arial"/>
                <w:iCs/>
                <w:color w:val="000000" w:themeColor="text1"/>
                <w:sz w:val="20"/>
                <w:szCs w:val="20"/>
              </w:rPr>
              <w:t xml:space="preserve"> </w:t>
            </w:r>
            <w:bookmarkEnd w:id="1"/>
            <w:r w:rsidRPr="00403D5C">
              <w:rPr>
                <w:rFonts w:ascii="Arial" w:hAnsi="Arial" w:cs="Arial"/>
                <w:iCs/>
                <w:color w:val="000000" w:themeColor="text1"/>
                <w:sz w:val="20"/>
                <w:szCs w:val="20"/>
              </w:rPr>
              <w:t xml:space="preserve">NCCRP website maintenance is assured once a month. </w:t>
            </w:r>
          </w:p>
          <w:p w14:paraId="742B1BE6" w14:textId="77777777" w:rsidR="0042644D" w:rsidRPr="00403D5C" w:rsidRDefault="0042644D" w:rsidP="006A0DD4">
            <w:pPr>
              <w:jc w:val="both"/>
              <w:rPr>
                <w:rFonts w:ascii="Arial" w:hAnsi="Arial" w:cs="Arial"/>
                <w:b/>
                <w:iCs/>
                <w:color w:val="000000" w:themeColor="text1"/>
                <w:sz w:val="20"/>
                <w:szCs w:val="20"/>
              </w:rPr>
            </w:pPr>
          </w:p>
          <w:p w14:paraId="34DA48DB" w14:textId="77777777" w:rsidR="0042644D" w:rsidRPr="00403D5C" w:rsidRDefault="0042644D" w:rsidP="006A0DD4">
            <w:pPr>
              <w:jc w:val="both"/>
              <w:rPr>
                <w:rFonts w:ascii="Arial" w:hAnsi="Arial" w:cs="Arial"/>
                <w:iCs/>
                <w:color w:val="000000" w:themeColor="text1"/>
                <w:sz w:val="20"/>
                <w:szCs w:val="20"/>
              </w:rPr>
            </w:pPr>
            <w:r w:rsidRPr="00403D5C">
              <w:rPr>
                <w:rFonts w:ascii="Arial" w:hAnsi="Arial" w:cs="Arial"/>
                <w:iCs/>
                <w:color w:val="000000" w:themeColor="text1"/>
                <w:sz w:val="20"/>
                <w:szCs w:val="20"/>
              </w:rPr>
              <w:t xml:space="preserve">The Mission deliverables are the following: </w:t>
            </w:r>
          </w:p>
          <w:p w14:paraId="3529CE9A" w14:textId="7F355DAD" w:rsidR="0042644D" w:rsidRPr="00403D5C" w:rsidRDefault="0042644D" w:rsidP="0042644D">
            <w:pPr>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Deliverable 1: A new and revamped NCCRP website</w:t>
            </w:r>
            <w:r w:rsidRPr="00403D5C">
              <w:rPr>
                <w:rFonts w:ascii="Arial" w:hAnsi="Arial" w:cs="Arial"/>
                <w:iCs/>
                <w:color w:val="000000" w:themeColor="text1"/>
                <w:sz w:val="20"/>
                <w:szCs w:val="20"/>
              </w:rPr>
              <w:t xml:space="preserve"> (</w:t>
            </w:r>
            <w:r w:rsidRPr="00403D5C">
              <w:rPr>
                <w:rFonts w:ascii="Arial" w:hAnsi="Arial" w:cs="Arial"/>
                <w:color w:val="000000" w:themeColor="text1"/>
                <w:sz w:val="20"/>
                <w:szCs w:val="20"/>
              </w:rPr>
              <w:t>Result 1).</w:t>
            </w:r>
            <w:r w:rsidRPr="00403D5C">
              <w:rPr>
                <w:rFonts w:ascii="Arial" w:hAnsi="Arial" w:cs="Arial"/>
                <w:iCs/>
                <w:color w:val="000000" w:themeColor="text1"/>
                <w:sz w:val="20"/>
                <w:szCs w:val="20"/>
              </w:rPr>
              <w:t xml:space="preserve"> </w:t>
            </w:r>
          </w:p>
          <w:p w14:paraId="1FE7CA01" w14:textId="12D9629F" w:rsidR="0042644D" w:rsidRPr="00403D5C" w:rsidRDefault="0042644D" w:rsidP="0042644D">
            <w:pPr>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Deliverable 2: A repository of visual assets of the NCCRP</w:t>
            </w:r>
            <w:r w:rsidR="00F14C4F">
              <w:rPr>
                <w:rFonts w:ascii="Arial" w:hAnsi="Arial" w:cs="Arial"/>
                <w:color w:val="000000" w:themeColor="text1"/>
                <w:sz w:val="20"/>
                <w:szCs w:val="20"/>
              </w:rPr>
              <w:t xml:space="preserve"> </w:t>
            </w:r>
            <w:r w:rsidRPr="00403D5C">
              <w:rPr>
                <w:rFonts w:ascii="Arial" w:hAnsi="Arial" w:cs="Arial"/>
                <w:color w:val="000000" w:themeColor="text1"/>
                <w:sz w:val="20"/>
                <w:szCs w:val="20"/>
              </w:rPr>
              <w:t xml:space="preserve">(Result 2). </w:t>
            </w:r>
          </w:p>
          <w:p w14:paraId="1A3D5CF6" w14:textId="6624AEA8" w:rsidR="0042644D" w:rsidRPr="00403D5C" w:rsidRDefault="0042644D" w:rsidP="0042644D">
            <w:pPr>
              <w:numPr>
                <w:ilvl w:val="0"/>
                <w:numId w:val="17"/>
              </w:numPr>
              <w:ind w:left="357" w:hanging="357"/>
              <w:jc w:val="both"/>
              <w:rPr>
                <w:rFonts w:ascii="Arial" w:hAnsi="Arial" w:cs="Arial"/>
                <w:iCs/>
                <w:color w:val="000000" w:themeColor="text1"/>
                <w:sz w:val="20"/>
                <w:szCs w:val="20"/>
              </w:rPr>
            </w:pPr>
            <w:r w:rsidRPr="00403D5C">
              <w:rPr>
                <w:rFonts w:ascii="Arial" w:hAnsi="Arial" w:cs="Arial"/>
                <w:color w:val="000000" w:themeColor="text1"/>
                <w:sz w:val="20"/>
                <w:szCs w:val="20"/>
              </w:rPr>
              <w:t xml:space="preserve">Deliverable 3: Quarterly website maintenance reports. </w:t>
            </w:r>
          </w:p>
          <w:p w14:paraId="3F23FF9E" w14:textId="19258E20" w:rsidR="0042644D" w:rsidRPr="00403D5C" w:rsidRDefault="0042644D" w:rsidP="0042644D">
            <w:pPr>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 xml:space="preserve">Deliverable 4: </w:t>
            </w:r>
            <w:r w:rsidR="00F14C4F">
              <w:rPr>
                <w:rFonts w:ascii="Arial" w:hAnsi="Arial" w:cs="Arial"/>
                <w:color w:val="000000" w:themeColor="text1"/>
                <w:sz w:val="20"/>
                <w:szCs w:val="20"/>
              </w:rPr>
              <w:t xml:space="preserve"> </w:t>
            </w:r>
            <w:r w:rsidRPr="00403D5C">
              <w:rPr>
                <w:rFonts w:ascii="Arial" w:hAnsi="Arial" w:cs="Arial"/>
                <w:color w:val="000000" w:themeColor="text1"/>
                <w:sz w:val="20"/>
                <w:szCs w:val="20"/>
              </w:rPr>
              <w:t>Mission report. (Results 1, 2, 3 and 4)</w:t>
            </w:r>
            <w:r>
              <w:rPr>
                <w:rFonts w:ascii="Arial" w:hAnsi="Arial" w:cs="Arial"/>
                <w:color w:val="000000" w:themeColor="text1"/>
                <w:sz w:val="20"/>
                <w:szCs w:val="20"/>
              </w:rPr>
              <w:t>.</w:t>
            </w:r>
          </w:p>
          <w:p w14:paraId="6312175B" w14:textId="77777777" w:rsidR="0042644D" w:rsidRPr="00403D5C" w:rsidRDefault="0042644D" w:rsidP="006A0DD4">
            <w:pPr>
              <w:jc w:val="both"/>
              <w:rPr>
                <w:rFonts w:ascii="Arial" w:hAnsi="Arial" w:cs="Arial"/>
                <w:color w:val="000000" w:themeColor="text1"/>
                <w:sz w:val="20"/>
                <w:szCs w:val="20"/>
              </w:rPr>
            </w:pPr>
          </w:p>
          <w:p w14:paraId="4816D86C" w14:textId="77777777" w:rsidR="0042644D" w:rsidRPr="00403D5C" w:rsidRDefault="0042644D" w:rsidP="006A0DD4">
            <w:pPr>
              <w:spacing w:after="120"/>
              <w:jc w:val="both"/>
              <w:rPr>
                <w:rFonts w:ascii="Arial" w:hAnsi="Arial" w:cs="Arial"/>
                <w:iCs/>
                <w:color w:val="000000" w:themeColor="text1"/>
                <w:sz w:val="20"/>
                <w:szCs w:val="20"/>
              </w:rPr>
            </w:pPr>
            <w:r w:rsidRPr="00403D5C">
              <w:rPr>
                <w:rFonts w:ascii="Arial" w:hAnsi="Arial" w:cs="Arial"/>
                <w:color w:val="000000" w:themeColor="text1"/>
                <w:sz w:val="20"/>
                <w:lang w:eastAsia="en-GB"/>
              </w:rPr>
              <w:t xml:space="preserve">The Mission report is a detailed technical report of all the activities implemented. </w:t>
            </w:r>
          </w:p>
        </w:tc>
      </w:tr>
      <w:tr w:rsidR="0042644D" w14:paraId="58021687" w14:textId="77777777" w:rsidTr="006A0DD4">
        <w:trPr>
          <w:trHeight w:val="1131"/>
        </w:trPr>
        <w:tc>
          <w:tcPr>
            <w:tcW w:w="2358" w:type="dxa"/>
            <w:shd w:val="clear" w:color="auto" w:fill="F2F2F2"/>
            <w:tcMar>
              <w:top w:w="0" w:type="dxa"/>
              <w:left w:w="108" w:type="dxa"/>
              <w:bottom w:w="0" w:type="dxa"/>
              <w:right w:w="108" w:type="dxa"/>
            </w:tcMar>
            <w:vAlign w:val="center"/>
          </w:tcPr>
          <w:p w14:paraId="63AFC3B1" w14:textId="77777777" w:rsidR="0042644D" w:rsidRPr="00F241BE" w:rsidRDefault="0042644D" w:rsidP="006A0DD4">
            <w:pPr>
              <w:pStyle w:val="Corpsdetexte"/>
              <w:rPr>
                <w:rFonts w:ascii="Arial" w:hAnsi="Arial" w:cs="Arial"/>
                <w:b/>
              </w:rPr>
            </w:pPr>
            <w:r w:rsidRPr="00F241BE">
              <w:rPr>
                <w:rFonts w:ascii="Arial" w:hAnsi="Arial" w:cs="Arial"/>
                <w:b/>
              </w:rPr>
              <w:t>Date of Submission of Deliverable(s)</w:t>
            </w:r>
          </w:p>
        </w:tc>
        <w:tc>
          <w:tcPr>
            <w:tcW w:w="8190" w:type="dxa"/>
            <w:shd w:val="clear" w:color="auto" w:fill="FFFFFF"/>
            <w:tcMar>
              <w:top w:w="0" w:type="dxa"/>
              <w:left w:w="108" w:type="dxa"/>
              <w:bottom w:w="0" w:type="dxa"/>
              <w:right w:w="108" w:type="dxa"/>
            </w:tcMar>
            <w:vAlign w:val="center"/>
          </w:tcPr>
          <w:p w14:paraId="68F35482" w14:textId="77777777" w:rsidR="0042644D" w:rsidRPr="00403D5C" w:rsidRDefault="0042644D" w:rsidP="006A0DD4">
            <w:pPr>
              <w:spacing w:after="120"/>
              <w:jc w:val="both"/>
              <w:rPr>
                <w:rFonts w:ascii="Arial" w:hAnsi="Arial" w:cs="Arial"/>
                <w:color w:val="000000" w:themeColor="text1"/>
                <w:sz w:val="20"/>
                <w:szCs w:val="20"/>
              </w:rPr>
            </w:pPr>
            <w:r w:rsidRPr="00403D5C">
              <w:rPr>
                <w:rFonts w:ascii="Arial" w:hAnsi="Arial" w:cs="Arial"/>
                <w:color w:val="000000" w:themeColor="text1"/>
                <w:sz w:val="20"/>
                <w:szCs w:val="20"/>
              </w:rPr>
              <w:t>The deadline dates for the submission of deliverables to the Team Leader are as follows:</w:t>
            </w:r>
          </w:p>
          <w:p w14:paraId="59FDFF0E" w14:textId="77777777"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bCs/>
                <w:color w:val="000000" w:themeColor="text1"/>
                <w:sz w:val="20"/>
                <w:szCs w:val="20"/>
              </w:rPr>
              <w:t xml:space="preserve">Deliverable 0: before the signing of the contract. </w:t>
            </w:r>
          </w:p>
          <w:p w14:paraId="002E9149" w14:textId="67AC5C35"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bCs/>
                <w:color w:val="000000" w:themeColor="text1"/>
                <w:sz w:val="20"/>
                <w:szCs w:val="20"/>
              </w:rPr>
              <w:t>Deliverable 1: 10/2022</w:t>
            </w:r>
          </w:p>
          <w:p w14:paraId="15883ECA" w14:textId="55D4994A"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bCs/>
                <w:color w:val="000000" w:themeColor="text1"/>
                <w:sz w:val="20"/>
                <w:szCs w:val="20"/>
              </w:rPr>
              <w:t>Deliverable 2: 11/2022</w:t>
            </w:r>
          </w:p>
          <w:p w14:paraId="64606128" w14:textId="6D865071" w:rsidR="003044A6" w:rsidRDefault="0042644D" w:rsidP="003044A6">
            <w:pPr>
              <w:numPr>
                <w:ilvl w:val="0"/>
                <w:numId w:val="17"/>
              </w:numPr>
              <w:ind w:left="357" w:hanging="357"/>
              <w:jc w:val="both"/>
              <w:rPr>
                <w:rFonts w:ascii="Arial" w:hAnsi="Arial" w:cs="Arial"/>
                <w:color w:val="000000" w:themeColor="text1"/>
                <w:sz w:val="20"/>
                <w:szCs w:val="20"/>
              </w:rPr>
            </w:pPr>
            <w:r w:rsidRPr="00A22DDF">
              <w:rPr>
                <w:rFonts w:ascii="Arial" w:hAnsi="Arial" w:cs="Arial"/>
                <w:color w:val="000000" w:themeColor="text1"/>
                <w:sz w:val="20"/>
                <w:szCs w:val="20"/>
              </w:rPr>
              <w:t xml:space="preserve">Deliverable </w:t>
            </w:r>
            <w:r w:rsidR="003044A6" w:rsidRPr="00A22DDF">
              <w:rPr>
                <w:rFonts w:ascii="Arial" w:hAnsi="Arial" w:cs="Arial"/>
                <w:color w:val="000000" w:themeColor="text1"/>
                <w:sz w:val="20"/>
                <w:szCs w:val="20"/>
              </w:rPr>
              <w:t>3:</w:t>
            </w:r>
            <w:r w:rsidRPr="00A22DDF">
              <w:rPr>
                <w:rFonts w:ascii="Arial" w:hAnsi="Arial" w:cs="Arial"/>
                <w:bCs/>
                <w:color w:val="000000" w:themeColor="text1"/>
                <w:sz w:val="20"/>
                <w:szCs w:val="20"/>
              </w:rPr>
              <w:t xml:space="preserve"> 02/2023, 05/2023</w:t>
            </w:r>
            <w:r w:rsidR="003044A6">
              <w:rPr>
                <w:rFonts w:ascii="Arial" w:hAnsi="Arial" w:cs="Arial"/>
                <w:bCs/>
                <w:color w:val="000000" w:themeColor="text1"/>
                <w:sz w:val="20"/>
                <w:szCs w:val="20"/>
              </w:rPr>
              <w:t xml:space="preserve">, </w:t>
            </w:r>
            <w:r w:rsidRPr="00A22DDF">
              <w:rPr>
                <w:rFonts w:ascii="Arial" w:hAnsi="Arial" w:cs="Arial"/>
                <w:bCs/>
                <w:color w:val="000000" w:themeColor="text1"/>
                <w:sz w:val="20"/>
                <w:szCs w:val="20"/>
              </w:rPr>
              <w:t>08/2023</w:t>
            </w:r>
            <w:r w:rsidR="003044A6">
              <w:rPr>
                <w:rFonts w:ascii="Arial" w:hAnsi="Arial" w:cs="Arial"/>
                <w:bCs/>
                <w:color w:val="000000" w:themeColor="text1"/>
                <w:sz w:val="20"/>
                <w:szCs w:val="20"/>
              </w:rPr>
              <w:t xml:space="preserve">, </w:t>
            </w:r>
            <w:r w:rsidRPr="00A22DDF">
              <w:rPr>
                <w:rFonts w:ascii="Arial" w:hAnsi="Arial" w:cs="Arial"/>
                <w:bCs/>
                <w:color w:val="000000" w:themeColor="text1"/>
                <w:sz w:val="20"/>
                <w:szCs w:val="20"/>
              </w:rPr>
              <w:t>11/2023,</w:t>
            </w:r>
            <w:r w:rsidR="003044A6">
              <w:rPr>
                <w:rFonts w:ascii="Arial" w:hAnsi="Arial" w:cs="Arial"/>
                <w:bCs/>
                <w:color w:val="000000" w:themeColor="text1"/>
                <w:sz w:val="20"/>
                <w:szCs w:val="20"/>
              </w:rPr>
              <w:t xml:space="preserve"> </w:t>
            </w:r>
            <w:r w:rsidRPr="00A22DDF">
              <w:rPr>
                <w:rFonts w:ascii="Arial" w:hAnsi="Arial" w:cs="Arial"/>
                <w:bCs/>
                <w:color w:val="000000" w:themeColor="text1"/>
                <w:sz w:val="20"/>
                <w:szCs w:val="20"/>
              </w:rPr>
              <w:t>02/2024, 05/2024 (</w:t>
            </w:r>
            <w:r w:rsidR="003044A6">
              <w:rPr>
                <w:rFonts w:ascii="Arial" w:hAnsi="Arial" w:cs="Arial"/>
                <w:bCs/>
                <w:color w:val="000000" w:themeColor="text1"/>
                <w:sz w:val="20"/>
                <w:szCs w:val="20"/>
              </w:rPr>
              <w:t>5</w:t>
            </w:r>
            <w:r w:rsidRPr="00A22DDF">
              <w:rPr>
                <w:rFonts w:ascii="Arial" w:hAnsi="Arial" w:cs="Arial"/>
                <w:bCs/>
                <w:color w:val="000000" w:themeColor="text1"/>
                <w:sz w:val="20"/>
                <w:szCs w:val="20"/>
              </w:rPr>
              <w:t xml:space="preserve"> Quarters)</w:t>
            </w:r>
          </w:p>
          <w:p w14:paraId="1E12F307" w14:textId="5D5567FC" w:rsidR="0042644D" w:rsidRPr="003044A6" w:rsidRDefault="0042644D" w:rsidP="003044A6">
            <w:pPr>
              <w:numPr>
                <w:ilvl w:val="0"/>
                <w:numId w:val="17"/>
              </w:numPr>
              <w:ind w:left="357" w:hanging="357"/>
              <w:jc w:val="both"/>
              <w:rPr>
                <w:rFonts w:ascii="Arial" w:hAnsi="Arial" w:cs="Arial"/>
                <w:color w:val="000000" w:themeColor="text1"/>
                <w:sz w:val="20"/>
                <w:szCs w:val="20"/>
              </w:rPr>
            </w:pPr>
            <w:r w:rsidRPr="003044A6">
              <w:rPr>
                <w:rFonts w:ascii="Arial" w:hAnsi="Arial" w:cs="Arial"/>
                <w:color w:val="000000" w:themeColor="text1"/>
                <w:sz w:val="20"/>
                <w:szCs w:val="20"/>
              </w:rPr>
              <w:t xml:space="preserve">Deliverable 4: </w:t>
            </w:r>
            <w:r w:rsidR="003044A6">
              <w:rPr>
                <w:rFonts w:ascii="Arial" w:hAnsi="Arial" w:cs="Arial"/>
                <w:bCs/>
                <w:color w:val="000000" w:themeColor="text1"/>
                <w:sz w:val="20"/>
                <w:szCs w:val="20"/>
              </w:rPr>
              <w:t>05/2024</w:t>
            </w:r>
          </w:p>
        </w:tc>
      </w:tr>
      <w:tr w:rsidR="0042644D" w14:paraId="01FD323E" w14:textId="77777777" w:rsidTr="006A0DD4">
        <w:trPr>
          <w:trHeight w:val="1131"/>
        </w:trPr>
        <w:tc>
          <w:tcPr>
            <w:tcW w:w="2358" w:type="dxa"/>
            <w:shd w:val="clear" w:color="auto" w:fill="F2F2F2"/>
            <w:tcMar>
              <w:top w:w="0" w:type="dxa"/>
              <w:left w:w="108" w:type="dxa"/>
              <w:bottom w:w="0" w:type="dxa"/>
              <w:right w:w="108" w:type="dxa"/>
            </w:tcMar>
            <w:vAlign w:val="center"/>
          </w:tcPr>
          <w:p w14:paraId="632721B7" w14:textId="77777777" w:rsidR="0042644D" w:rsidRPr="00F241BE" w:rsidRDefault="0042644D" w:rsidP="006A0DD4">
            <w:pPr>
              <w:pStyle w:val="Corpsdetexte"/>
              <w:rPr>
                <w:rFonts w:ascii="Arial" w:hAnsi="Arial" w:cs="Arial"/>
                <w:b/>
              </w:rPr>
            </w:pPr>
            <w:r w:rsidRPr="00F241BE">
              <w:rPr>
                <w:rFonts w:ascii="Arial" w:hAnsi="Arial" w:cs="Arial"/>
                <w:b/>
              </w:rPr>
              <w:t>Modalities for Submission of Deliverable(s)</w:t>
            </w:r>
          </w:p>
        </w:tc>
        <w:tc>
          <w:tcPr>
            <w:tcW w:w="8190" w:type="dxa"/>
            <w:shd w:val="clear" w:color="auto" w:fill="FFFFFF"/>
            <w:tcMar>
              <w:top w:w="0" w:type="dxa"/>
              <w:left w:w="108" w:type="dxa"/>
              <w:bottom w:w="0" w:type="dxa"/>
              <w:right w:w="108" w:type="dxa"/>
            </w:tcMar>
            <w:vAlign w:val="center"/>
          </w:tcPr>
          <w:p w14:paraId="3BE5AF59" w14:textId="77777777" w:rsidR="003044A6" w:rsidRPr="003044A6" w:rsidRDefault="0042644D" w:rsidP="003044A6">
            <w:pPr>
              <w:numPr>
                <w:ilvl w:val="0"/>
                <w:numId w:val="17"/>
              </w:numPr>
              <w:ind w:left="357" w:hanging="357"/>
              <w:jc w:val="both"/>
              <w:rPr>
                <w:rFonts w:ascii="Arial" w:hAnsi="Arial" w:cs="Arial"/>
                <w:bCs/>
                <w:color w:val="000000" w:themeColor="text1"/>
                <w:sz w:val="20"/>
                <w:szCs w:val="20"/>
              </w:rPr>
            </w:pPr>
            <w:r w:rsidRPr="00403D5C">
              <w:rPr>
                <w:rFonts w:ascii="Arial" w:hAnsi="Arial" w:cs="Arial"/>
                <w:color w:val="000000" w:themeColor="text1"/>
                <w:sz w:val="20"/>
                <w:szCs w:val="20"/>
              </w:rPr>
              <w:t xml:space="preserve">To </w:t>
            </w:r>
            <w:r w:rsidRPr="003044A6">
              <w:rPr>
                <w:rFonts w:ascii="Arial" w:hAnsi="Arial" w:cs="Arial"/>
                <w:bCs/>
                <w:color w:val="000000" w:themeColor="text1"/>
                <w:sz w:val="20"/>
                <w:szCs w:val="20"/>
              </w:rPr>
              <w:t>be submitted electronically (External Hard Drive) to the Team Leader and the Project Director.</w:t>
            </w:r>
          </w:p>
          <w:p w14:paraId="538720AB" w14:textId="1058DB67" w:rsidR="0042644D" w:rsidRPr="003044A6" w:rsidRDefault="0042644D" w:rsidP="003044A6">
            <w:pPr>
              <w:numPr>
                <w:ilvl w:val="0"/>
                <w:numId w:val="17"/>
              </w:numPr>
              <w:ind w:left="357" w:hanging="357"/>
              <w:jc w:val="both"/>
              <w:rPr>
                <w:rFonts w:ascii="Arial" w:hAnsi="Arial" w:cs="Arial"/>
                <w:color w:val="000000" w:themeColor="text1"/>
                <w:sz w:val="20"/>
                <w:szCs w:val="20"/>
              </w:rPr>
            </w:pPr>
            <w:r w:rsidRPr="003044A6">
              <w:rPr>
                <w:rFonts w:ascii="Arial" w:hAnsi="Arial" w:cs="Arial"/>
                <w:bCs/>
                <w:color w:val="000000" w:themeColor="text1"/>
                <w:sz w:val="20"/>
                <w:szCs w:val="20"/>
              </w:rPr>
              <w:t>Conseil</w:t>
            </w:r>
            <w:r w:rsidRPr="003044A6">
              <w:rPr>
                <w:rFonts w:ascii="Arial" w:hAnsi="Arial" w:cs="Arial"/>
                <w:color w:val="000000" w:themeColor="text1"/>
                <w:sz w:val="20"/>
                <w:szCs w:val="20"/>
              </w:rPr>
              <w:t xml:space="preserve"> </w:t>
            </w:r>
            <w:proofErr w:type="spellStart"/>
            <w:r w:rsidRPr="003044A6">
              <w:rPr>
                <w:rFonts w:ascii="Arial" w:hAnsi="Arial" w:cs="Arial"/>
                <w:color w:val="000000" w:themeColor="text1"/>
                <w:sz w:val="20"/>
                <w:szCs w:val="20"/>
              </w:rPr>
              <w:t>Santé</w:t>
            </w:r>
            <w:proofErr w:type="spellEnd"/>
            <w:r w:rsidRPr="003044A6">
              <w:rPr>
                <w:rFonts w:ascii="Arial" w:hAnsi="Arial" w:cs="Arial"/>
                <w:color w:val="000000" w:themeColor="text1"/>
                <w:sz w:val="20"/>
                <w:szCs w:val="20"/>
              </w:rPr>
              <w:t xml:space="preserve"> to submit electronically to the Project Officer at the EUD.</w:t>
            </w:r>
          </w:p>
        </w:tc>
      </w:tr>
      <w:tr w:rsidR="0042644D" w14:paraId="307E3B74" w14:textId="77777777" w:rsidTr="003044A6">
        <w:trPr>
          <w:trHeight w:val="416"/>
        </w:trPr>
        <w:tc>
          <w:tcPr>
            <w:tcW w:w="2358" w:type="dxa"/>
            <w:shd w:val="clear" w:color="auto" w:fill="F2F2F2"/>
            <w:tcMar>
              <w:top w:w="0" w:type="dxa"/>
              <w:left w:w="108" w:type="dxa"/>
              <w:bottom w:w="0" w:type="dxa"/>
              <w:right w:w="108" w:type="dxa"/>
            </w:tcMar>
            <w:vAlign w:val="center"/>
          </w:tcPr>
          <w:p w14:paraId="697D1A23" w14:textId="77777777" w:rsidR="0042644D" w:rsidRPr="00F241BE" w:rsidRDefault="0042644D" w:rsidP="006A0DD4">
            <w:pPr>
              <w:pStyle w:val="Corpsdetexte"/>
              <w:rPr>
                <w:rFonts w:ascii="Arial" w:hAnsi="Arial" w:cs="Arial"/>
                <w:b/>
              </w:rPr>
            </w:pPr>
            <w:r w:rsidRPr="00F241BE">
              <w:rPr>
                <w:rFonts w:ascii="Arial" w:hAnsi="Arial" w:cs="Arial"/>
                <w:b/>
              </w:rPr>
              <w:t>Structures / Actors / Stakeholders involved</w:t>
            </w:r>
          </w:p>
        </w:tc>
        <w:tc>
          <w:tcPr>
            <w:tcW w:w="8190" w:type="dxa"/>
            <w:shd w:val="clear" w:color="auto" w:fill="FFFFFF"/>
            <w:tcMar>
              <w:top w:w="0" w:type="dxa"/>
              <w:left w:w="108" w:type="dxa"/>
              <w:bottom w:w="0" w:type="dxa"/>
              <w:right w:w="108" w:type="dxa"/>
            </w:tcMar>
            <w:vAlign w:val="center"/>
          </w:tcPr>
          <w:p w14:paraId="7F609199" w14:textId="77777777" w:rsidR="0042644D" w:rsidRPr="00BF0731" w:rsidRDefault="0042644D" w:rsidP="00BF0731">
            <w:pPr>
              <w:numPr>
                <w:ilvl w:val="0"/>
                <w:numId w:val="17"/>
              </w:numPr>
              <w:ind w:left="357" w:hanging="357"/>
              <w:jc w:val="both"/>
              <w:rPr>
                <w:rFonts w:ascii="Arial" w:hAnsi="Arial" w:cs="Arial"/>
                <w:bCs/>
                <w:color w:val="000000" w:themeColor="text1"/>
                <w:sz w:val="20"/>
                <w:szCs w:val="20"/>
              </w:rPr>
            </w:pPr>
            <w:r w:rsidRPr="00BF0731">
              <w:rPr>
                <w:rFonts w:ascii="Arial" w:hAnsi="Arial" w:cs="Arial"/>
                <w:bCs/>
                <w:color w:val="000000" w:themeColor="text1"/>
                <w:sz w:val="20"/>
                <w:szCs w:val="20"/>
              </w:rPr>
              <w:t>DCC</w:t>
            </w:r>
          </w:p>
          <w:p w14:paraId="36BE861B" w14:textId="77777777" w:rsidR="0042644D" w:rsidRPr="00BF0731" w:rsidRDefault="0042644D" w:rsidP="00BF0731">
            <w:pPr>
              <w:numPr>
                <w:ilvl w:val="0"/>
                <w:numId w:val="17"/>
              </w:numPr>
              <w:ind w:left="357" w:hanging="357"/>
              <w:jc w:val="both"/>
              <w:rPr>
                <w:rFonts w:ascii="Arial" w:hAnsi="Arial" w:cs="Arial"/>
                <w:bCs/>
                <w:color w:val="000000" w:themeColor="text1"/>
                <w:sz w:val="20"/>
                <w:szCs w:val="20"/>
              </w:rPr>
            </w:pPr>
            <w:r w:rsidRPr="00BF0731">
              <w:rPr>
                <w:rFonts w:ascii="Arial" w:hAnsi="Arial" w:cs="Arial"/>
                <w:bCs/>
                <w:color w:val="000000" w:themeColor="text1"/>
                <w:sz w:val="20"/>
                <w:szCs w:val="20"/>
              </w:rPr>
              <w:t>EUD</w:t>
            </w:r>
          </w:p>
          <w:p w14:paraId="462B8676" w14:textId="7F043A63" w:rsidR="0042644D" w:rsidRPr="00403D5C" w:rsidRDefault="0042644D" w:rsidP="00BF0731">
            <w:pPr>
              <w:numPr>
                <w:ilvl w:val="0"/>
                <w:numId w:val="17"/>
              </w:numPr>
              <w:ind w:left="357" w:hanging="357"/>
              <w:jc w:val="both"/>
              <w:rPr>
                <w:rFonts w:ascii="Arial" w:hAnsi="Arial" w:cs="Arial"/>
                <w:color w:val="000000" w:themeColor="text1"/>
                <w:sz w:val="20"/>
                <w:szCs w:val="20"/>
              </w:rPr>
            </w:pPr>
            <w:r w:rsidRPr="00BF0731">
              <w:rPr>
                <w:rFonts w:ascii="Arial" w:hAnsi="Arial" w:cs="Arial"/>
                <w:bCs/>
                <w:color w:val="000000" w:themeColor="text1"/>
                <w:sz w:val="20"/>
                <w:szCs w:val="20"/>
              </w:rPr>
              <w:t>CENRAD (Centre for Environment, Renewable Natural Resources Management, Research and Development) Consulting Limited Ltd and NEST (Nigerian Environmental Study Action Team: sub-contractors of the Consortium, speciali</w:t>
            </w:r>
            <w:r w:rsidR="003044A6" w:rsidRPr="00BF0731">
              <w:rPr>
                <w:rFonts w:ascii="Arial" w:hAnsi="Arial" w:cs="Arial"/>
                <w:bCs/>
                <w:color w:val="000000" w:themeColor="text1"/>
                <w:sz w:val="20"/>
                <w:szCs w:val="20"/>
              </w:rPr>
              <w:t>s</w:t>
            </w:r>
            <w:r w:rsidRPr="00BF0731">
              <w:rPr>
                <w:rFonts w:ascii="Arial" w:hAnsi="Arial" w:cs="Arial"/>
                <w:bCs/>
                <w:color w:val="000000" w:themeColor="text1"/>
                <w:sz w:val="20"/>
                <w:szCs w:val="20"/>
              </w:rPr>
              <w:t>ed in environment and Climate change, will support the consortium in specific tasks including the provision</w:t>
            </w:r>
            <w:r w:rsidRPr="00403D5C">
              <w:rPr>
                <w:rFonts w:ascii="Arial" w:hAnsi="Arial" w:cs="Arial"/>
                <w:color w:val="000000" w:themeColor="text1"/>
                <w:sz w:val="20"/>
                <w:szCs w:val="20"/>
              </w:rPr>
              <w:t xml:space="preserve"> of local operational and technical support to the TAT, putting at the disposal of the TAT existing networks in relevant fields of the Project, etc. </w:t>
            </w:r>
          </w:p>
          <w:p w14:paraId="0ED22FBE" w14:textId="6C207864" w:rsidR="0042644D" w:rsidRPr="00403D5C" w:rsidRDefault="0042644D" w:rsidP="006A0DD4">
            <w:pPr>
              <w:spacing w:after="120"/>
              <w:jc w:val="both"/>
              <w:rPr>
                <w:rFonts w:ascii="Arial" w:hAnsi="Arial" w:cs="Arial"/>
                <w:iCs/>
                <w:color w:val="000000" w:themeColor="text1"/>
                <w:sz w:val="20"/>
                <w:szCs w:val="20"/>
              </w:rPr>
            </w:pPr>
            <w:r w:rsidRPr="00403D5C">
              <w:rPr>
                <w:rFonts w:ascii="Arial" w:hAnsi="Arial" w:cs="Arial"/>
                <w:color w:val="000000" w:themeColor="text1"/>
                <w:sz w:val="20"/>
                <w:szCs w:val="20"/>
              </w:rPr>
              <w:t xml:space="preserve">Members of the two Working Groups (see the list in the </w:t>
            </w:r>
            <w:r w:rsidR="0078337A">
              <w:rPr>
                <w:rFonts w:ascii="Arial" w:hAnsi="Arial" w:cs="Arial"/>
                <w:color w:val="000000" w:themeColor="text1"/>
                <w:sz w:val="20"/>
                <w:szCs w:val="20"/>
              </w:rPr>
              <w:t>A</w:t>
            </w:r>
            <w:r w:rsidRPr="00403D5C">
              <w:rPr>
                <w:rFonts w:ascii="Arial" w:hAnsi="Arial" w:cs="Arial"/>
                <w:color w:val="000000" w:themeColor="text1"/>
                <w:sz w:val="20"/>
                <w:szCs w:val="20"/>
              </w:rPr>
              <w:t xml:space="preserve">nnex). </w:t>
            </w:r>
          </w:p>
        </w:tc>
      </w:tr>
      <w:tr w:rsidR="0042644D" w14:paraId="0EA78E3B" w14:textId="77777777" w:rsidTr="003044A6">
        <w:trPr>
          <w:trHeight w:val="415"/>
        </w:trPr>
        <w:tc>
          <w:tcPr>
            <w:tcW w:w="2358" w:type="dxa"/>
            <w:shd w:val="clear" w:color="auto" w:fill="F2F2F2"/>
            <w:tcMar>
              <w:top w:w="0" w:type="dxa"/>
              <w:left w:w="108" w:type="dxa"/>
              <w:bottom w:w="0" w:type="dxa"/>
              <w:right w:w="108" w:type="dxa"/>
            </w:tcMar>
            <w:vAlign w:val="center"/>
          </w:tcPr>
          <w:p w14:paraId="75BBAA27" w14:textId="77777777" w:rsidR="0042644D" w:rsidRPr="00F241BE" w:rsidRDefault="0042644D" w:rsidP="006A0DD4">
            <w:pPr>
              <w:pStyle w:val="Corpsdetexte"/>
              <w:rPr>
                <w:rFonts w:ascii="Arial" w:hAnsi="Arial" w:cs="Arial"/>
                <w:b/>
              </w:rPr>
            </w:pPr>
            <w:r w:rsidRPr="00F241BE">
              <w:rPr>
                <w:rFonts w:ascii="Arial" w:hAnsi="Arial" w:cs="Arial"/>
                <w:b/>
              </w:rPr>
              <w:lastRenderedPageBreak/>
              <w:t>Title of the Position(s)</w:t>
            </w:r>
          </w:p>
        </w:tc>
        <w:tc>
          <w:tcPr>
            <w:tcW w:w="8190" w:type="dxa"/>
            <w:shd w:val="clear" w:color="auto" w:fill="FFFFFF"/>
            <w:tcMar>
              <w:top w:w="0" w:type="dxa"/>
              <w:left w:w="108" w:type="dxa"/>
              <w:bottom w:w="0" w:type="dxa"/>
              <w:right w:w="108" w:type="dxa"/>
            </w:tcMar>
            <w:vAlign w:val="center"/>
          </w:tcPr>
          <w:p w14:paraId="3B7B9247" w14:textId="77777777" w:rsidR="0042644D" w:rsidRPr="00403D5C" w:rsidRDefault="0042644D" w:rsidP="003044A6">
            <w:pPr>
              <w:jc w:val="both"/>
              <w:rPr>
                <w:rFonts w:ascii="Arial" w:hAnsi="Arial" w:cs="Arial"/>
                <w:iCs/>
                <w:color w:val="000000" w:themeColor="text1"/>
                <w:sz w:val="20"/>
                <w:szCs w:val="20"/>
              </w:rPr>
            </w:pPr>
            <w:r w:rsidRPr="00403D5C">
              <w:rPr>
                <w:rFonts w:ascii="Arial" w:hAnsi="Arial" w:cs="Arial"/>
                <w:iCs/>
                <w:color w:val="000000" w:themeColor="text1"/>
                <w:sz w:val="20"/>
                <w:szCs w:val="20"/>
              </w:rPr>
              <w:t xml:space="preserve">One expert will be mobilised to carry out this mission: The </w:t>
            </w:r>
            <w:r>
              <w:rPr>
                <w:rFonts w:ascii="Arial" w:hAnsi="Arial" w:cs="Arial"/>
                <w:iCs/>
                <w:color w:val="000000" w:themeColor="text1"/>
                <w:sz w:val="20"/>
                <w:szCs w:val="20"/>
              </w:rPr>
              <w:t>W</w:t>
            </w:r>
            <w:r w:rsidRPr="00403D5C">
              <w:rPr>
                <w:rFonts w:ascii="Arial" w:hAnsi="Arial" w:cs="Arial"/>
                <w:iCs/>
                <w:color w:val="000000" w:themeColor="text1"/>
                <w:sz w:val="20"/>
                <w:szCs w:val="20"/>
              </w:rPr>
              <w:t>ebsite Coordinator</w:t>
            </w:r>
            <w:r>
              <w:rPr>
                <w:rFonts w:ascii="Arial" w:hAnsi="Arial" w:cs="Arial"/>
                <w:iCs/>
                <w:color w:val="000000" w:themeColor="text1"/>
                <w:sz w:val="20"/>
                <w:szCs w:val="20"/>
              </w:rPr>
              <w:t>.</w:t>
            </w:r>
            <w:r w:rsidRPr="00403D5C">
              <w:rPr>
                <w:rFonts w:ascii="Arial" w:hAnsi="Arial" w:cs="Arial"/>
                <w:iCs/>
                <w:color w:val="000000" w:themeColor="text1"/>
                <w:sz w:val="20"/>
                <w:szCs w:val="20"/>
              </w:rPr>
              <w:t xml:space="preserve"> </w:t>
            </w:r>
          </w:p>
        </w:tc>
      </w:tr>
      <w:tr w:rsidR="0042644D" w14:paraId="5E4D65DE" w14:textId="77777777" w:rsidTr="006A0DD4">
        <w:trPr>
          <w:trHeight w:val="1131"/>
        </w:trPr>
        <w:tc>
          <w:tcPr>
            <w:tcW w:w="2358" w:type="dxa"/>
            <w:shd w:val="clear" w:color="auto" w:fill="F2F2F2"/>
            <w:tcMar>
              <w:top w:w="0" w:type="dxa"/>
              <w:left w:w="108" w:type="dxa"/>
              <w:bottom w:w="0" w:type="dxa"/>
              <w:right w:w="108" w:type="dxa"/>
            </w:tcMar>
            <w:vAlign w:val="center"/>
          </w:tcPr>
          <w:p w14:paraId="4D081824" w14:textId="77777777" w:rsidR="0042644D" w:rsidRPr="00F241BE" w:rsidRDefault="0042644D" w:rsidP="006A0DD4">
            <w:pPr>
              <w:pStyle w:val="Corpsdetexte"/>
              <w:rPr>
                <w:rFonts w:ascii="Arial" w:hAnsi="Arial" w:cs="Arial"/>
                <w:b/>
              </w:rPr>
            </w:pPr>
            <w:r w:rsidRPr="00F241BE">
              <w:rPr>
                <w:rFonts w:ascii="Arial" w:hAnsi="Arial" w:cs="Arial"/>
                <w:b/>
              </w:rPr>
              <w:t>Expert(s)’ Profile(s)</w:t>
            </w:r>
          </w:p>
        </w:tc>
        <w:tc>
          <w:tcPr>
            <w:tcW w:w="8190" w:type="dxa"/>
            <w:shd w:val="clear" w:color="auto" w:fill="FFFFFF"/>
            <w:tcMar>
              <w:top w:w="0" w:type="dxa"/>
              <w:left w:w="108" w:type="dxa"/>
              <w:bottom w:w="0" w:type="dxa"/>
              <w:right w:w="108" w:type="dxa"/>
            </w:tcMar>
            <w:vAlign w:val="center"/>
          </w:tcPr>
          <w:p w14:paraId="4A930B72" w14:textId="77777777" w:rsidR="0042644D" w:rsidRPr="00403D5C" w:rsidRDefault="0042644D" w:rsidP="006A0DD4">
            <w:pPr>
              <w:jc w:val="both"/>
              <w:rPr>
                <w:rFonts w:ascii="Arial" w:hAnsi="Arial" w:cs="Arial"/>
                <w:color w:val="000000" w:themeColor="text1"/>
                <w:sz w:val="20"/>
                <w:szCs w:val="20"/>
              </w:rPr>
            </w:pPr>
            <w:r w:rsidRPr="00571DDD">
              <w:rPr>
                <w:rFonts w:ascii="Arial" w:hAnsi="Arial" w:cs="Arial"/>
                <w:b/>
                <w:bCs/>
                <w:color w:val="000000" w:themeColor="text1"/>
                <w:sz w:val="20"/>
                <w:szCs w:val="20"/>
                <w:u w:val="single"/>
              </w:rPr>
              <w:t>Education &amp; Training</w:t>
            </w:r>
            <w:r w:rsidRPr="00403D5C">
              <w:rPr>
                <w:rFonts w:ascii="Arial" w:hAnsi="Arial" w:cs="Arial"/>
                <w:color w:val="000000" w:themeColor="text1"/>
                <w:sz w:val="20"/>
                <w:szCs w:val="20"/>
              </w:rPr>
              <w:t>:</w:t>
            </w:r>
          </w:p>
          <w:p w14:paraId="062B039D" w14:textId="77777777" w:rsidR="0042644D" w:rsidRPr="00403D5C" w:rsidRDefault="0042644D" w:rsidP="003044A6">
            <w:pPr>
              <w:pStyle w:val="Paragraphedeliste"/>
              <w:numPr>
                <w:ilvl w:val="0"/>
                <w:numId w:val="21"/>
              </w:numPr>
              <w:jc w:val="both"/>
              <w:rPr>
                <w:rFonts w:ascii="Arial" w:hAnsi="Arial" w:cs="Arial"/>
                <w:color w:val="000000" w:themeColor="text1"/>
                <w:sz w:val="20"/>
              </w:rPr>
            </w:pPr>
            <w:r w:rsidRPr="00403D5C">
              <w:rPr>
                <w:rFonts w:ascii="Arial" w:hAnsi="Arial" w:cs="Arial"/>
                <w:color w:val="000000" w:themeColor="text1"/>
                <w:sz w:val="20"/>
              </w:rPr>
              <w:t>Minimum Bachelor's degree in Communications, Journalism, English,</w:t>
            </w:r>
            <w:r w:rsidRPr="00403D5C">
              <w:rPr>
                <w:rStyle w:val="fontstyle01"/>
                <w:rFonts w:ascii="Arial" w:hAnsi="Arial" w:cs="Arial"/>
                <w:color w:val="000000" w:themeColor="text1"/>
                <w:sz w:val="20"/>
                <w:szCs w:val="20"/>
              </w:rPr>
              <w:t xml:space="preserve"> Computer Science, Graphic Design, Information Technology Management</w:t>
            </w:r>
            <w:r w:rsidRPr="00403D5C">
              <w:rPr>
                <w:rFonts w:ascii="Arial" w:hAnsi="Arial" w:cs="Arial"/>
                <w:color w:val="000000" w:themeColor="text1"/>
                <w:sz w:val="20"/>
              </w:rPr>
              <w:t xml:space="preserve">. Qualification. </w:t>
            </w:r>
            <w:r w:rsidRPr="00403D5C">
              <w:rPr>
                <w:rFonts w:ascii="Arial" w:hAnsi="Arial" w:cs="Arial"/>
                <w:color w:val="000000" w:themeColor="text1"/>
                <w:sz w:val="20"/>
                <w:shd w:val="clear" w:color="auto" w:fill="FFFFFF"/>
              </w:rPr>
              <w:t xml:space="preserve">A Master's degree or a postgraduate diploma in Communications, Journalism, </w:t>
            </w:r>
            <w:r w:rsidRPr="00403D5C">
              <w:rPr>
                <w:rStyle w:val="fontstyle01"/>
                <w:rFonts w:ascii="Arial" w:hAnsi="Arial" w:cs="Arial"/>
                <w:color w:val="000000" w:themeColor="text1"/>
                <w:sz w:val="20"/>
                <w:szCs w:val="20"/>
              </w:rPr>
              <w:t>Webmaster Multimedia Management</w:t>
            </w:r>
            <w:r w:rsidRPr="00403D5C">
              <w:rPr>
                <w:rFonts w:ascii="Arial" w:hAnsi="Arial" w:cs="Arial"/>
                <w:color w:val="000000" w:themeColor="text1"/>
                <w:sz w:val="20"/>
              </w:rPr>
              <w:t xml:space="preserve"> </w:t>
            </w:r>
            <w:r w:rsidRPr="00403D5C">
              <w:rPr>
                <w:rStyle w:val="fontstyle01"/>
                <w:rFonts w:ascii="Arial" w:hAnsi="Arial" w:cs="Arial"/>
                <w:color w:val="000000" w:themeColor="text1"/>
                <w:sz w:val="20"/>
                <w:szCs w:val="20"/>
              </w:rPr>
              <w:t xml:space="preserve">Communications or Computer Science will be a distinct advantage. </w:t>
            </w:r>
          </w:p>
          <w:p w14:paraId="3B36406E" w14:textId="308316EC" w:rsidR="0042644D" w:rsidRPr="00403D5C" w:rsidRDefault="0042644D" w:rsidP="003044A6">
            <w:pPr>
              <w:pStyle w:val="Paragraphedeliste"/>
              <w:numPr>
                <w:ilvl w:val="0"/>
                <w:numId w:val="21"/>
              </w:numPr>
              <w:jc w:val="both"/>
              <w:rPr>
                <w:rFonts w:ascii="Arial" w:hAnsi="Arial" w:cs="Arial"/>
                <w:color w:val="000000" w:themeColor="text1"/>
                <w:sz w:val="20"/>
              </w:rPr>
            </w:pPr>
            <w:r w:rsidRPr="00403D5C">
              <w:rPr>
                <w:rFonts w:ascii="Arial" w:hAnsi="Arial" w:cs="Arial"/>
                <w:b/>
                <w:bCs/>
                <w:color w:val="000000" w:themeColor="text1"/>
                <w:sz w:val="20"/>
              </w:rPr>
              <w:t>General Experience</w:t>
            </w:r>
            <w:r w:rsidRPr="00403D5C">
              <w:rPr>
                <w:rFonts w:ascii="Arial" w:hAnsi="Arial" w:cs="Arial"/>
                <w:color w:val="000000" w:themeColor="text1"/>
                <w:sz w:val="20"/>
              </w:rPr>
              <w:t xml:space="preserve"> At least five years’ experience or more of working on </w:t>
            </w:r>
            <w:r>
              <w:rPr>
                <w:rFonts w:ascii="Arial" w:hAnsi="Arial" w:cs="Arial"/>
                <w:color w:val="000000" w:themeColor="text1"/>
                <w:sz w:val="20"/>
              </w:rPr>
              <w:t xml:space="preserve">creating, </w:t>
            </w:r>
            <w:r w:rsidRPr="00403D5C">
              <w:rPr>
                <w:rFonts w:ascii="Arial" w:hAnsi="Arial" w:cs="Arial"/>
                <w:color w:val="000000" w:themeColor="text1"/>
                <w:sz w:val="20"/>
              </w:rPr>
              <w:t>designing, upgrading, and maint</w:t>
            </w:r>
            <w:r>
              <w:rPr>
                <w:rFonts w:ascii="Arial" w:hAnsi="Arial" w:cs="Arial"/>
                <w:color w:val="000000" w:themeColor="text1"/>
                <w:sz w:val="20"/>
              </w:rPr>
              <w:t>aining</w:t>
            </w:r>
            <w:r w:rsidRPr="00403D5C">
              <w:rPr>
                <w:rFonts w:ascii="Arial" w:hAnsi="Arial" w:cs="Arial"/>
                <w:color w:val="000000" w:themeColor="text1"/>
                <w:sz w:val="20"/>
              </w:rPr>
              <w:t xml:space="preserve"> websites may be considered in place of an academic degree.</w:t>
            </w:r>
          </w:p>
          <w:p w14:paraId="2B527DC0" w14:textId="77777777" w:rsidR="0042644D" w:rsidRPr="00403D5C" w:rsidRDefault="0042644D" w:rsidP="003044A6">
            <w:pPr>
              <w:pStyle w:val="Paragraphedeliste"/>
              <w:numPr>
                <w:ilvl w:val="0"/>
                <w:numId w:val="21"/>
              </w:numPr>
              <w:jc w:val="both"/>
              <w:rPr>
                <w:rFonts w:ascii="Arial" w:hAnsi="Arial" w:cs="Arial"/>
                <w:color w:val="000000" w:themeColor="text1"/>
                <w:sz w:val="20"/>
              </w:rPr>
            </w:pPr>
            <w:r w:rsidRPr="00403D5C">
              <w:rPr>
                <w:rFonts w:ascii="Arial" w:hAnsi="Arial" w:cs="Arial"/>
                <w:b/>
                <w:bCs/>
                <w:color w:val="000000" w:themeColor="text1"/>
                <w:sz w:val="20"/>
              </w:rPr>
              <w:t>Experience in the field</w:t>
            </w:r>
            <w:r w:rsidRPr="00403D5C">
              <w:rPr>
                <w:rFonts w:ascii="Arial" w:hAnsi="Arial" w:cs="Arial"/>
                <w:color w:val="000000" w:themeColor="text1"/>
                <w:sz w:val="20"/>
              </w:rPr>
              <w:t>: Application development experience including the delivery of standards, templates, and training to assist content providers in their day-to-day production of materials for upload</w:t>
            </w:r>
            <w:r>
              <w:rPr>
                <w:rFonts w:ascii="Arial" w:hAnsi="Arial" w:cs="Arial"/>
                <w:color w:val="000000" w:themeColor="text1"/>
                <w:sz w:val="20"/>
              </w:rPr>
              <w:t>.</w:t>
            </w:r>
            <w:r w:rsidRPr="00403D5C">
              <w:rPr>
                <w:rFonts w:ascii="Arial" w:hAnsi="Arial" w:cs="Arial"/>
                <w:color w:val="000000" w:themeColor="text1"/>
                <w:sz w:val="20"/>
              </w:rPr>
              <w:t xml:space="preserve"> </w:t>
            </w:r>
          </w:p>
          <w:p w14:paraId="16AEF4A9" w14:textId="77777777" w:rsidR="0042644D" w:rsidRPr="00403D5C" w:rsidRDefault="0042644D" w:rsidP="003044A6">
            <w:pPr>
              <w:pStyle w:val="Paragraphedeliste"/>
              <w:numPr>
                <w:ilvl w:val="0"/>
                <w:numId w:val="21"/>
              </w:numPr>
              <w:jc w:val="both"/>
              <w:rPr>
                <w:rFonts w:ascii="Arial" w:hAnsi="Arial" w:cs="Arial"/>
                <w:color w:val="000000" w:themeColor="text1"/>
                <w:sz w:val="20"/>
              </w:rPr>
            </w:pPr>
            <w:r w:rsidRPr="00403D5C">
              <w:rPr>
                <w:rFonts w:ascii="Arial" w:hAnsi="Arial" w:cs="Arial"/>
                <w:color w:val="000000" w:themeColor="text1"/>
                <w:sz w:val="20"/>
              </w:rPr>
              <w:t xml:space="preserve">Knowledge/familiarity with digital video/audio production equipment as well as the ability to identify and resolve technical issues within tight deadlines </w:t>
            </w:r>
            <w:r w:rsidRPr="00403D5C">
              <w:rPr>
                <w:rFonts w:ascii="Arial" w:hAnsi="Arial" w:cs="Arial"/>
                <w:color w:val="000000" w:themeColor="text1"/>
                <w:sz w:val="20"/>
                <w:shd w:val="clear" w:color="auto" w:fill="FFFFFF"/>
              </w:rPr>
              <w:t xml:space="preserve">in conformity with emerging and ongoing needs </w:t>
            </w:r>
            <w:r w:rsidRPr="00403D5C">
              <w:rPr>
                <w:rFonts w:ascii="Arial" w:hAnsi="Arial" w:cs="Arial"/>
                <w:color w:val="000000" w:themeColor="text1"/>
                <w:sz w:val="20"/>
              </w:rPr>
              <w:t>of the Nigerian Climate Change Response Programme.</w:t>
            </w:r>
          </w:p>
          <w:p w14:paraId="50ECBCED" w14:textId="77777777" w:rsidR="0042644D" w:rsidRPr="00403D5C" w:rsidRDefault="0042644D" w:rsidP="003044A6">
            <w:pPr>
              <w:pStyle w:val="Paragraphedeliste"/>
              <w:numPr>
                <w:ilvl w:val="0"/>
                <w:numId w:val="21"/>
              </w:numPr>
              <w:jc w:val="both"/>
              <w:rPr>
                <w:rFonts w:ascii="Arial" w:hAnsi="Arial" w:cs="Arial"/>
                <w:color w:val="000000" w:themeColor="text1"/>
                <w:sz w:val="20"/>
              </w:rPr>
            </w:pPr>
            <w:r w:rsidRPr="00403D5C">
              <w:rPr>
                <w:rFonts w:ascii="Arial" w:hAnsi="Arial" w:cs="Arial"/>
                <w:b/>
                <w:bCs/>
                <w:color w:val="000000" w:themeColor="text1"/>
                <w:sz w:val="20"/>
              </w:rPr>
              <w:t>Specific Experience</w:t>
            </w:r>
            <w:r w:rsidRPr="00403D5C">
              <w:rPr>
                <w:rFonts w:ascii="Arial" w:hAnsi="Arial" w:cs="Arial"/>
                <w:color w:val="000000" w:themeColor="text1"/>
                <w:sz w:val="20"/>
              </w:rPr>
              <w:t xml:space="preserve">: </w:t>
            </w:r>
            <w:r w:rsidRPr="00403D5C">
              <w:rPr>
                <w:rFonts w:ascii="Arial" w:hAnsi="Arial" w:cs="Arial"/>
                <w:b/>
                <w:bCs/>
                <w:color w:val="000000" w:themeColor="text1"/>
                <w:sz w:val="20"/>
              </w:rPr>
              <w:t>Knowledge</w:t>
            </w:r>
            <w:r w:rsidRPr="00403D5C">
              <w:rPr>
                <w:rFonts w:ascii="Arial" w:hAnsi="Arial" w:cs="Arial"/>
                <w:color w:val="000000" w:themeColor="text1"/>
                <w:sz w:val="20"/>
              </w:rPr>
              <w:t xml:space="preserve"> of using HTML, Photoshop, </w:t>
            </w:r>
          </w:p>
          <w:p w14:paraId="2518BF85" w14:textId="77777777" w:rsidR="0042644D" w:rsidRPr="00403D5C" w:rsidRDefault="0042644D" w:rsidP="003044A6">
            <w:pPr>
              <w:pStyle w:val="Paragraphedeliste"/>
              <w:jc w:val="both"/>
              <w:rPr>
                <w:rFonts w:ascii="Arial" w:hAnsi="Arial" w:cs="Arial"/>
                <w:color w:val="000000" w:themeColor="text1"/>
                <w:sz w:val="20"/>
              </w:rPr>
            </w:pPr>
            <w:r w:rsidRPr="00403D5C">
              <w:rPr>
                <w:rFonts w:ascii="Arial" w:hAnsi="Arial" w:cs="Arial"/>
                <w:color w:val="000000" w:themeColor="text1"/>
                <w:sz w:val="20"/>
              </w:rPr>
              <w:t>Adobe In-Design, Fireworks, Illustrator software packages and Web Content Management Systems (CMS)</w:t>
            </w:r>
            <w:r>
              <w:rPr>
                <w:rFonts w:ascii="Arial" w:hAnsi="Arial" w:cs="Arial"/>
                <w:color w:val="000000" w:themeColor="text1"/>
                <w:sz w:val="20"/>
              </w:rPr>
              <w:t>.</w:t>
            </w:r>
          </w:p>
          <w:p w14:paraId="4178089D" w14:textId="77777777" w:rsidR="0042644D" w:rsidRPr="00403D5C" w:rsidRDefault="0042644D" w:rsidP="003044A6">
            <w:pPr>
              <w:pStyle w:val="Paragraphedeliste"/>
              <w:numPr>
                <w:ilvl w:val="0"/>
                <w:numId w:val="21"/>
              </w:numPr>
              <w:jc w:val="both"/>
              <w:rPr>
                <w:rFonts w:ascii="Arial" w:hAnsi="Arial" w:cs="Arial"/>
                <w:color w:val="000000" w:themeColor="text1"/>
                <w:sz w:val="20"/>
              </w:rPr>
            </w:pPr>
            <w:r w:rsidRPr="00403D5C">
              <w:rPr>
                <w:rFonts w:ascii="Arial" w:hAnsi="Arial" w:cs="Arial"/>
                <w:b/>
                <w:bCs/>
                <w:color w:val="000000" w:themeColor="text1"/>
                <w:sz w:val="20"/>
              </w:rPr>
              <w:t>Familiarity</w:t>
            </w:r>
            <w:r w:rsidRPr="00403D5C">
              <w:rPr>
                <w:rFonts w:ascii="Arial" w:hAnsi="Arial" w:cs="Arial"/>
                <w:color w:val="000000" w:themeColor="text1"/>
                <w:sz w:val="20"/>
              </w:rPr>
              <w:t xml:space="preserve"> with Nigeria's environmental/climate laws and ability to proactively engage radio production crew members. Understanding of print and web design theory as well as how copy translates to code</w:t>
            </w:r>
            <w:r>
              <w:rPr>
                <w:rFonts w:ascii="Arial" w:hAnsi="Arial" w:cs="Arial"/>
                <w:color w:val="000000" w:themeColor="text1"/>
                <w:sz w:val="20"/>
              </w:rPr>
              <w:t>.</w:t>
            </w:r>
          </w:p>
          <w:p w14:paraId="34EF4AD3" w14:textId="77777777" w:rsidR="0042644D" w:rsidRPr="00403D5C" w:rsidRDefault="0042644D" w:rsidP="006A0DD4">
            <w:pPr>
              <w:ind w:left="353"/>
              <w:jc w:val="both"/>
              <w:rPr>
                <w:rFonts w:ascii="Arial" w:hAnsi="Arial" w:cs="Arial"/>
                <w:color w:val="000000" w:themeColor="text1"/>
                <w:sz w:val="20"/>
                <w:szCs w:val="20"/>
              </w:rPr>
            </w:pPr>
          </w:p>
          <w:p w14:paraId="5B1647AF" w14:textId="77777777" w:rsidR="0042644D" w:rsidRPr="00403D5C" w:rsidRDefault="0042644D" w:rsidP="006A0DD4">
            <w:pPr>
              <w:ind w:left="69"/>
              <w:jc w:val="both"/>
              <w:rPr>
                <w:rFonts w:ascii="Arial" w:hAnsi="Arial" w:cs="Arial"/>
                <w:color w:val="000000" w:themeColor="text1"/>
                <w:sz w:val="20"/>
                <w:szCs w:val="20"/>
                <w:u w:val="single"/>
              </w:rPr>
            </w:pPr>
            <w:r w:rsidRPr="00403D5C">
              <w:rPr>
                <w:rFonts w:ascii="Arial" w:hAnsi="Arial" w:cs="Arial"/>
                <w:b/>
                <w:bCs/>
                <w:color w:val="000000" w:themeColor="text1"/>
                <w:sz w:val="20"/>
                <w:szCs w:val="20"/>
                <w:u w:val="single"/>
              </w:rPr>
              <w:t>Desirable Skills &amp; Attributes</w:t>
            </w:r>
          </w:p>
          <w:p w14:paraId="00C8E5E9" w14:textId="77777777" w:rsidR="0042644D" w:rsidRPr="00403D5C" w:rsidRDefault="0042644D" w:rsidP="0042644D">
            <w:pPr>
              <w:pStyle w:val="Paragraphedeliste"/>
              <w:numPr>
                <w:ilvl w:val="0"/>
                <w:numId w:val="22"/>
              </w:numPr>
              <w:jc w:val="both"/>
              <w:rPr>
                <w:rFonts w:ascii="Arial" w:hAnsi="Arial" w:cs="Arial"/>
                <w:color w:val="000000" w:themeColor="text1"/>
                <w:sz w:val="20"/>
              </w:rPr>
            </w:pPr>
            <w:r w:rsidRPr="00403D5C">
              <w:rPr>
                <w:rFonts w:ascii="Arial" w:hAnsi="Arial" w:cs="Arial"/>
                <w:color w:val="000000" w:themeColor="text1"/>
                <w:sz w:val="20"/>
              </w:rPr>
              <w:t>Excellent written and oral communication skills</w:t>
            </w:r>
            <w:r>
              <w:rPr>
                <w:rFonts w:ascii="Arial" w:hAnsi="Arial" w:cs="Arial"/>
                <w:color w:val="000000" w:themeColor="text1"/>
                <w:sz w:val="20"/>
              </w:rPr>
              <w:t>.</w:t>
            </w:r>
          </w:p>
          <w:p w14:paraId="3628CD3F" w14:textId="77777777" w:rsidR="0042644D" w:rsidRPr="00403D5C" w:rsidRDefault="0042644D" w:rsidP="0042644D">
            <w:pPr>
              <w:pStyle w:val="Paragraphedeliste"/>
              <w:numPr>
                <w:ilvl w:val="0"/>
                <w:numId w:val="22"/>
              </w:numPr>
              <w:rPr>
                <w:rFonts w:ascii="Arial" w:hAnsi="Arial" w:cs="Arial"/>
                <w:color w:val="000000" w:themeColor="text1"/>
                <w:sz w:val="20"/>
              </w:rPr>
            </w:pPr>
            <w:r w:rsidRPr="00403D5C">
              <w:rPr>
                <w:rFonts w:ascii="Arial" w:hAnsi="Arial" w:cs="Arial"/>
                <w:color w:val="000000" w:themeColor="text1"/>
                <w:sz w:val="20"/>
              </w:rPr>
              <w:t>The ability to work as a part of a team and independently</w:t>
            </w:r>
            <w:r>
              <w:rPr>
                <w:rFonts w:ascii="Arial" w:hAnsi="Arial" w:cs="Arial"/>
                <w:color w:val="000000" w:themeColor="text1"/>
                <w:sz w:val="20"/>
              </w:rPr>
              <w:t>.</w:t>
            </w:r>
            <w:r w:rsidRPr="00403D5C">
              <w:rPr>
                <w:rFonts w:ascii="Arial" w:hAnsi="Arial" w:cs="Arial"/>
                <w:color w:val="000000" w:themeColor="text1"/>
                <w:sz w:val="20"/>
              </w:rPr>
              <w:t xml:space="preserve"> </w:t>
            </w:r>
          </w:p>
          <w:p w14:paraId="5656CD2B" w14:textId="77777777" w:rsidR="0042644D" w:rsidRPr="00403D5C" w:rsidRDefault="0042644D" w:rsidP="0042644D">
            <w:pPr>
              <w:pStyle w:val="Paragraphedeliste"/>
              <w:numPr>
                <w:ilvl w:val="0"/>
                <w:numId w:val="22"/>
              </w:numPr>
              <w:rPr>
                <w:rFonts w:ascii="Arial" w:hAnsi="Arial" w:cs="Arial"/>
                <w:color w:val="000000" w:themeColor="text1"/>
                <w:sz w:val="20"/>
              </w:rPr>
            </w:pPr>
            <w:r w:rsidRPr="00403D5C">
              <w:rPr>
                <w:rFonts w:ascii="Arial" w:hAnsi="Arial" w:cs="Arial"/>
                <w:color w:val="000000" w:themeColor="text1"/>
                <w:sz w:val="20"/>
              </w:rPr>
              <w:t>Ability to work in a fast-paced environment necessitating the management of multiple work streams and deadlines</w:t>
            </w:r>
            <w:r>
              <w:rPr>
                <w:rFonts w:ascii="Arial" w:hAnsi="Arial" w:cs="Arial"/>
                <w:color w:val="000000" w:themeColor="text1"/>
                <w:sz w:val="20"/>
              </w:rPr>
              <w:t>.</w:t>
            </w:r>
          </w:p>
          <w:p w14:paraId="5B09C369" w14:textId="77777777" w:rsidR="0042644D" w:rsidRPr="00403D5C" w:rsidRDefault="0042644D" w:rsidP="0042644D">
            <w:pPr>
              <w:pStyle w:val="Paragraphedeliste"/>
              <w:numPr>
                <w:ilvl w:val="0"/>
                <w:numId w:val="22"/>
              </w:numPr>
              <w:jc w:val="both"/>
              <w:rPr>
                <w:rFonts w:ascii="Arial" w:hAnsi="Arial" w:cs="Arial"/>
                <w:color w:val="000000" w:themeColor="text1"/>
                <w:sz w:val="20"/>
              </w:rPr>
            </w:pPr>
            <w:r w:rsidRPr="00403D5C">
              <w:rPr>
                <w:rFonts w:ascii="Arial" w:hAnsi="Arial" w:cs="Arial"/>
                <w:color w:val="000000" w:themeColor="text1"/>
                <w:sz w:val="20"/>
              </w:rPr>
              <w:t>Good organisational skills and an ability to cope under pressure</w:t>
            </w:r>
            <w:r>
              <w:rPr>
                <w:rFonts w:ascii="Arial" w:hAnsi="Arial" w:cs="Arial"/>
                <w:color w:val="000000" w:themeColor="text1"/>
                <w:sz w:val="20"/>
              </w:rPr>
              <w:t>.</w:t>
            </w:r>
          </w:p>
          <w:p w14:paraId="209A765A" w14:textId="77777777" w:rsidR="0042644D" w:rsidRPr="00403D5C" w:rsidRDefault="0042644D" w:rsidP="0042644D">
            <w:pPr>
              <w:pStyle w:val="Paragraphedeliste"/>
              <w:numPr>
                <w:ilvl w:val="0"/>
                <w:numId w:val="22"/>
              </w:numPr>
              <w:jc w:val="both"/>
              <w:rPr>
                <w:rFonts w:ascii="Arial" w:hAnsi="Arial" w:cs="Arial"/>
                <w:color w:val="000000" w:themeColor="text1"/>
                <w:sz w:val="20"/>
              </w:rPr>
            </w:pPr>
            <w:r w:rsidRPr="00403D5C">
              <w:rPr>
                <w:rFonts w:ascii="Arial" w:hAnsi="Arial" w:cs="Arial"/>
                <w:color w:val="000000" w:themeColor="text1"/>
                <w:sz w:val="20"/>
              </w:rPr>
              <w:t>Cross-platform and cross-browser compatibility so that website is accessible from a variety of different environments</w:t>
            </w:r>
            <w:r>
              <w:rPr>
                <w:rFonts w:ascii="Arial" w:hAnsi="Arial" w:cs="Arial"/>
                <w:color w:val="000000" w:themeColor="text1"/>
                <w:sz w:val="20"/>
              </w:rPr>
              <w:t>.</w:t>
            </w:r>
          </w:p>
          <w:p w14:paraId="05EFDF12" w14:textId="025F5FAA" w:rsidR="0042644D" w:rsidRPr="0078337A" w:rsidRDefault="0042644D" w:rsidP="0078337A">
            <w:pPr>
              <w:pStyle w:val="Paragraphedeliste"/>
              <w:numPr>
                <w:ilvl w:val="0"/>
                <w:numId w:val="22"/>
              </w:numPr>
              <w:jc w:val="both"/>
              <w:rPr>
                <w:rFonts w:ascii="Arial" w:hAnsi="Arial" w:cs="Arial"/>
                <w:color w:val="000000" w:themeColor="text1"/>
                <w:sz w:val="20"/>
              </w:rPr>
            </w:pPr>
            <w:r>
              <w:rPr>
                <w:rFonts w:ascii="Arial" w:hAnsi="Arial" w:cs="Arial"/>
                <w:color w:val="000000" w:themeColor="text1"/>
                <w:sz w:val="20"/>
              </w:rPr>
              <w:t>Knowledge of e</w:t>
            </w:r>
            <w:r w:rsidRPr="00403D5C">
              <w:rPr>
                <w:rFonts w:ascii="Arial" w:hAnsi="Arial" w:cs="Arial"/>
                <w:color w:val="000000" w:themeColor="text1"/>
                <w:sz w:val="20"/>
              </w:rPr>
              <w:t>merging technologies</w:t>
            </w:r>
            <w:r>
              <w:rPr>
                <w:rFonts w:ascii="Arial" w:hAnsi="Arial" w:cs="Arial"/>
                <w:color w:val="000000" w:themeColor="text1"/>
                <w:sz w:val="20"/>
              </w:rPr>
              <w:t>.</w:t>
            </w:r>
          </w:p>
        </w:tc>
      </w:tr>
      <w:tr w:rsidR="0042644D" w14:paraId="0B90ACCB" w14:textId="77777777" w:rsidTr="006A0DD4">
        <w:trPr>
          <w:trHeight w:val="1131"/>
        </w:trPr>
        <w:tc>
          <w:tcPr>
            <w:tcW w:w="2358" w:type="dxa"/>
            <w:shd w:val="clear" w:color="auto" w:fill="F2F2F2"/>
            <w:tcMar>
              <w:top w:w="0" w:type="dxa"/>
              <w:left w:w="108" w:type="dxa"/>
              <w:bottom w:w="0" w:type="dxa"/>
              <w:right w:w="108" w:type="dxa"/>
            </w:tcMar>
            <w:vAlign w:val="center"/>
          </w:tcPr>
          <w:p w14:paraId="5A49D58E" w14:textId="77777777" w:rsidR="0042644D" w:rsidRPr="00F241BE" w:rsidRDefault="0042644D" w:rsidP="006A0DD4">
            <w:pPr>
              <w:pStyle w:val="Corpsdetexte"/>
              <w:rPr>
                <w:rFonts w:ascii="Arial" w:hAnsi="Arial" w:cs="Arial"/>
                <w:b/>
              </w:rPr>
            </w:pPr>
            <w:r w:rsidRPr="00F241BE">
              <w:rPr>
                <w:rFonts w:ascii="Arial" w:hAnsi="Arial" w:cs="Arial"/>
                <w:b/>
              </w:rPr>
              <w:t>Provisional Date and Duration of the Mission</w:t>
            </w:r>
          </w:p>
        </w:tc>
        <w:tc>
          <w:tcPr>
            <w:tcW w:w="8190" w:type="dxa"/>
            <w:shd w:val="clear" w:color="auto" w:fill="FFFFFF"/>
            <w:tcMar>
              <w:top w:w="0" w:type="dxa"/>
              <w:left w:w="108" w:type="dxa"/>
              <w:bottom w:w="0" w:type="dxa"/>
              <w:right w:w="108" w:type="dxa"/>
            </w:tcMar>
            <w:vAlign w:val="center"/>
          </w:tcPr>
          <w:p w14:paraId="5D92959B" w14:textId="77777777" w:rsidR="0042644D" w:rsidRPr="00116F4B" w:rsidRDefault="0042644D" w:rsidP="0042644D">
            <w:pPr>
              <w:numPr>
                <w:ilvl w:val="0"/>
                <w:numId w:val="17"/>
              </w:numPr>
              <w:ind w:left="357" w:hanging="357"/>
              <w:jc w:val="both"/>
              <w:rPr>
                <w:rFonts w:ascii="Arial" w:hAnsi="Arial" w:cs="Arial"/>
                <w:bCs/>
                <w:color w:val="000000" w:themeColor="text1"/>
                <w:sz w:val="20"/>
                <w:szCs w:val="20"/>
              </w:rPr>
            </w:pPr>
            <w:r w:rsidRPr="00403D5C">
              <w:rPr>
                <w:rFonts w:ascii="Arial" w:hAnsi="Arial" w:cs="Arial"/>
                <w:color w:val="000000" w:themeColor="text1"/>
                <w:sz w:val="20"/>
                <w:szCs w:val="20"/>
              </w:rPr>
              <w:t xml:space="preserve">The duration of the Mission is estimated at </w:t>
            </w:r>
            <w:r>
              <w:rPr>
                <w:rFonts w:ascii="Arial" w:hAnsi="Arial" w:cs="Arial"/>
                <w:b/>
                <w:bCs/>
                <w:color w:val="000000" w:themeColor="text1"/>
                <w:sz w:val="20"/>
                <w:szCs w:val="20"/>
              </w:rPr>
              <w:t>70</w:t>
            </w:r>
            <w:r w:rsidRPr="00403D5C">
              <w:rPr>
                <w:rFonts w:ascii="Arial" w:hAnsi="Arial" w:cs="Arial"/>
                <w:color w:val="000000" w:themeColor="text1"/>
                <w:sz w:val="20"/>
                <w:szCs w:val="20"/>
              </w:rPr>
              <w:t xml:space="preserve"> Working Days. The Mission will be carried out in four different steps, according to the provisional Work Schedule outlined below. </w:t>
            </w:r>
          </w:p>
          <w:p w14:paraId="5B824029" w14:textId="77777777"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bCs/>
                <w:color w:val="000000" w:themeColor="text1"/>
                <w:sz w:val="20"/>
                <w:szCs w:val="20"/>
              </w:rPr>
              <w:t xml:space="preserve">Deliverable 0: Schedule of Work </w:t>
            </w:r>
          </w:p>
          <w:p w14:paraId="2EE45178" w14:textId="77777777"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bCs/>
                <w:color w:val="000000" w:themeColor="text1"/>
                <w:sz w:val="20"/>
                <w:szCs w:val="20"/>
              </w:rPr>
              <w:t>Deliverable 1: 10/2022</w:t>
            </w:r>
          </w:p>
          <w:p w14:paraId="081623A4" w14:textId="77777777"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bCs/>
                <w:color w:val="000000" w:themeColor="text1"/>
                <w:sz w:val="20"/>
                <w:szCs w:val="20"/>
              </w:rPr>
              <w:t>Deliverable 2: 11/2022</w:t>
            </w:r>
          </w:p>
          <w:p w14:paraId="54620326" w14:textId="582D495B" w:rsidR="0042644D" w:rsidRPr="00A22DDF" w:rsidRDefault="0042644D" w:rsidP="0042644D">
            <w:pPr>
              <w:numPr>
                <w:ilvl w:val="0"/>
                <w:numId w:val="17"/>
              </w:numPr>
              <w:ind w:left="357" w:hanging="357"/>
              <w:jc w:val="both"/>
              <w:rPr>
                <w:rFonts w:ascii="Arial" w:hAnsi="Arial" w:cs="Arial"/>
                <w:bCs/>
                <w:color w:val="000000" w:themeColor="text1"/>
                <w:sz w:val="20"/>
                <w:szCs w:val="20"/>
              </w:rPr>
            </w:pPr>
            <w:r w:rsidRPr="00A22DDF">
              <w:rPr>
                <w:rFonts w:ascii="Arial" w:hAnsi="Arial" w:cs="Arial"/>
                <w:color w:val="000000" w:themeColor="text1"/>
                <w:sz w:val="20"/>
                <w:szCs w:val="20"/>
              </w:rPr>
              <w:t xml:space="preserve">Deliverable 3: </w:t>
            </w:r>
            <w:r w:rsidRPr="00A22DDF">
              <w:rPr>
                <w:rFonts w:ascii="Arial" w:hAnsi="Arial" w:cs="Arial"/>
                <w:bCs/>
                <w:color w:val="000000" w:themeColor="text1"/>
                <w:sz w:val="20"/>
                <w:szCs w:val="20"/>
              </w:rPr>
              <w:t>02/2023, 05/2023</w:t>
            </w:r>
            <w:r w:rsidR="003044A6">
              <w:rPr>
                <w:rFonts w:ascii="Arial" w:hAnsi="Arial" w:cs="Arial"/>
                <w:bCs/>
                <w:color w:val="000000" w:themeColor="text1"/>
                <w:sz w:val="20"/>
                <w:szCs w:val="20"/>
              </w:rPr>
              <w:t>,</w:t>
            </w:r>
            <w:r w:rsidRPr="00A22DDF">
              <w:rPr>
                <w:rFonts w:ascii="Arial" w:hAnsi="Arial" w:cs="Arial"/>
                <w:bCs/>
                <w:color w:val="000000" w:themeColor="text1"/>
                <w:sz w:val="20"/>
                <w:szCs w:val="20"/>
              </w:rPr>
              <w:t xml:space="preserve"> 08/2023, 11/2023,</w:t>
            </w:r>
            <w:r w:rsidR="003044A6">
              <w:rPr>
                <w:rFonts w:ascii="Arial" w:hAnsi="Arial" w:cs="Arial"/>
                <w:bCs/>
                <w:color w:val="000000" w:themeColor="text1"/>
                <w:sz w:val="20"/>
                <w:szCs w:val="20"/>
              </w:rPr>
              <w:t xml:space="preserve"> </w:t>
            </w:r>
            <w:r w:rsidRPr="00A22DDF">
              <w:rPr>
                <w:rFonts w:ascii="Arial" w:hAnsi="Arial" w:cs="Arial"/>
                <w:bCs/>
                <w:color w:val="000000" w:themeColor="text1"/>
                <w:sz w:val="20"/>
                <w:szCs w:val="20"/>
              </w:rPr>
              <w:t>02/2024</w:t>
            </w:r>
          </w:p>
          <w:p w14:paraId="4F1FA7F7" w14:textId="6CA7406E" w:rsidR="0042644D" w:rsidRPr="00A22DDF" w:rsidRDefault="0042644D" w:rsidP="0042644D">
            <w:pPr>
              <w:numPr>
                <w:ilvl w:val="0"/>
                <w:numId w:val="17"/>
              </w:numPr>
              <w:ind w:left="357" w:hanging="357"/>
              <w:jc w:val="both"/>
              <w:rPr>
                <w:rFonts w:ascii="Arial" w:hAnsi="Arial" w:cs="Arial"/>
                <w:color w:val="000000" w:themeColor="text1"/>
                <w:sz w:val="20"/>
                <w:szCs w:val="20"/>
              </w:rPr>
            </w:pPr>
            <w:r w:rsidRPr="00A22DDF">
              <w:rPr>
                <w:rFonts w:ascii="Arial" w:hAnsi="Arial" w:cs="Arial"/>
                <w:bCs/>
                <w:color w:val="000000" w:themeColor="text1"/>
                <w:sz w:val="20"/>
                <w:szCs w:val="20"/>
              </w:rPr>
              <w:t>Deliverable 4: 0</w:t>
            </w:r>
            <w:r w:rsidR="003044A6">
              <w:rPr>
                <w:rFonts w:ascii="Arial" w:hAnsi="Arial" w:cs="Arial"/>
                <w:bCs/>
                <w:color w:val="000000" w:themeColor="text1"/>
                <w:sz w:val="20"/>
                <w:szCs w:val="20"/>
              </w:rPr>
              <w:t>5</w:t>
            </w:r>
            <w:r w:rsidRPr="00A22DDF">
              <w:rPr>
                <w:rFonts w:ascii="Arial" w:hAnsi="Arial" w:cs="Arial"/>
                <w:bCs/>
                <w:color w:val="000000" w:themeColor="text1"/>
                <w:sz w:val="20"/>
                <w:szCs w:val="20"/>
              </w:rPr>
              <w:t>/2024</w:t>
            </w:r>
          </w:p>
          <w:p w14:paraId="0C7B7C6F" w14:textId="77777777" w:rsidR="0042644D" w:rsidRDefault="0042644D" w:rsidP="006A0DD4">
            <w:pPr>
              <w:spacing w:after="120"/>
              <w:jc w:val="both"/>
              <w:rPr>
                <w:rFonts w:ascii="Arial" w:hAnsi="Arial" w:cs="Arial"/>
                <w:iCs/>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793"/>
              <w:gridCol w:w="1601"/>
              <w:gridCol w:w="2405"/>
            </w:tblGrid>
            <w:tr w:rsidR="0042644D" w:rsidRPr="00403D5C" w14:paraId="26D0AF38" w14:textId="77777777" w:rsidTr="00AC6C4B">
              <w:trPr>
                <w:trHeight w:val="325"/>
              </w:trPr>
              <w:tc>
                <w:tcPr>
                  <w:tcW w:w="933" w:type="dxa"/>
                  <w:shd w:val="clear" w:color="auto" w:fill="D9D9D9"/>
                </w:tcPr>
                <w:p w14:paraId="78616FA9"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b/>
                      <w:bCs/>
                      <w:color w:val="000000" w:themeColor="text1"/>
                      <w:sz w:val="20"/>
                      <w:szCs w:val="20"/>
                      <w:lang w:val="en-GB"/>
                    </w:rPr>
                  </w:pPr>
                  <w:r w:rsidRPr="00403D5C">
                    <w:rPr>
                      <w:rFonts w:ascii="Arial" w:hAnsi="Arial" w:cs="Arial"/>
                      <w:b/>
                      <w:bCs/>
                      <w:color w:val="000000" w:themeColor="text1"/>
                      <w:sz w:val="20"/>
                      <w:szCs w:val="20"/>
                      <w:lang w:val="en-GB"/>
                    </w:rPr>
                    <w:t>#</w:t>
                  </w:r>
                </w:p>
              </w:tc>
              <w:tc>
                <w:tcPr>
                  <w:tcW w:w="2793" w:type="dxa"/>
                  <w:shd w:val="clear" w:color="auto" w:fill="D9D9D9"/>
                </w:tcPr>
                <w:p w14:paraId="4D058F38"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b/>
                      <w:bCs/>
                      <w:color w:val="000000" w:themeColor="text1"/>
                      <w:sz w:val="20"/>
                      <w:szCs w:val="20"/>
                      <w:lang w:val="en-GB"/>
                    </w:rPr>
                  </w:pPr>
                  <w:r w:rsidRPr="00403D5C">
                    <w:rPr>
                      <w:rFonts w:ascii="Arial" w:hAnsi="Arial" w:cs="Arial"/>
                      <w:b/>
                      <w:bCs/>
                      <w:color w:val="000000" w:themeColor="text1"/>
                      <w:sz w:val="20"/>
                      <w:szCs w:val="20"/>
                      <w:lang w:val="en-GB"/>
                    </w:rPr>
                    <w:t>Activities</w:t>
                  </w:r>
                </w:p>
              </w:tc>
              <w:tc>
                <w:tcPr>
                  <w:tcW w:w="1601" w:type="dxa"/>
                  <w:shd w:val="clear" w:color="auto" w:fill="D9D9D9"/>
                </w:tcPr>
                <w:p w14:paraId="695435AD"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b/>
                      <w:bCs/>
                      <w:color w:val="000000" w:themeColor="text1"/>
                      <w:sz w:val="20"/>
                      <w:szCs w:val="20"/>
                      <w:lang w:val="en-GB"/>
                    </w:rPr>
                  </w:pPr>
                  <w:r w:rsidRPr="00403D5C">
                    <w:rPr>
                      <w:rFonts w:ascii="Arial" w:hAnsi="Arial" w:cs="Arial"/>
                      <w:b/>
                      <w:bCs/>
                      <w:color w:val="000000" w:themeColor="text1"/>
                      <w:sz w:val="20"/>
                      <w:szCs w:val="20"/>
                      <w:lang w:val="en-GB"/>
                    </w:rPr>
                    <w:t>Deliverables</w:t>
                  </w:r>
                </w:p>
              </w:tc>
              <w:tc>
                <w:tcPr>
                  <w:tcW w:w="2405" w:type="dxa"/>
                  <w:shd w:val="clear" w:color="auto" w:fill="D9D9D9"/>
                </w:tcPr>
                <w:p w14:paraId="5E9C21FC" w14:textId="77777777" w:rsidR="0042644D" w:rsidRPr="00403D5C" w:rsidRDefault="0042644D" w:rsidP="00862368">
                  <w:pPr>
                    <w:pStyle w:val="Paragraphedeliste"/>
                    <w:framePr w:hSpace="141" w:wrap="around" w:vAnchor="page" w:hAnchor="margin" w:xAlign="center" w:y="1011"/>
                    <w:spacing w:after="120"/>
                    <w:ind w:left="0"/>
                    <w:jc w:val="center"/>
                    <w:rPr>
                      <w:rFonts w:ascii="Arial" w:hAnsi="Arial" w:cs="Arial"/>
                      <w:color w:val="000000" w:themeColor="text1"/>
                      <w:sz w:val="20"/>
                    </w:rPr>
                  </w:pPr>
                  <w:r w:rsidRPr="00403D5C">
                    <w:rPr>
                      <w:rFonts w:ascii="Arial" w:hAnsi="Arial" w:cs="Arial"/>
                      <w:b/>
                      <w:color w:val="000000" w:themeColor="text1"/>
                      <w:sz w:val="20"/>
                    </w:rPr>
                    <w:t>Deadline (Weeks)</w:t>
                  </w:r>
                </w:p>
              </w:tc>
            </w:tr>
            <w:tr w:rsidR="0042644D" w:rsidRPr="00403D5C" w14:paraId="2F323EA6" w14:textId="77777777" w:rsidTr="00AC6C4B">
              <w:tc>
                <w:tcPr>
                  <w:tcW w:w="933" w:type="dxa"/>
                  <w:shd w:val="clear" w:color="auto" w:fill="auto"/>
                </w:tcPr>
                <w:p w14:paraId="2EDEB5AF"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t>1A</w:t>
                  </w:r>
                </w:p>
              </w:tc>
              <w:tc>
                <w:tcPr>
                  <w:tcW w:w="2793" w:type="dxa"/>
                  <w:shd w:val="clear" w:color="auto" w:fill="auto"/>
                </w:tcPr>
                <w:p w14:paraId="30ECD936"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t xml:space="preserve">Submission of the Inception report detailing the understanding/ interpretation of the </w:t>
                  </w:r>
                  <w:proofErr w:type="spellStart"/>
                  <w:r w:rsidRPr="00403D5C">
                    <w:rPr>
                      <w:rFonts w:ascii="Arial" w:hAnsi="Arial" w:cs="Arial"/>
                      <w:color w:val="000000" w:themeColor="text1"/>
                      <w:sz w:val="20"/>
                      <w:szCs w:val="20"/>
                      <w:lang w:val="en-GB"/>
                    </w:rPr>
                    <w:t>ToR</w:t>
                  </w:r>
                  <w:proofErr w:type="spellEnd"/>
                  <w:r w:rsidRPr="00403D5C">
                    <w:rPr>
                      <w:rFonts w:ascii="Arial" w:hAnsi="Arial" w:cs="Arial"/>
                      <w:color w:val="000000" w:themeColor="text1"/>
                      <w:sz w:val="20"/>
                      <w:szCs w:val="20"/>
                      <w:lang w:val="en-GB"/>
                    </w:rPr>
                    <w:t>, and the proposed improvement</w:t>
                  </w:r>
                  <w:r>
                    <w:rPr>
                      <w:rFonts w:ascii="Arial" w:hAnsi="Arial" w:cs="Arial"/>
                      <w:color w:val="000000" w:themeColor="text1"/>
                      <w:sz w:val="20"/>
                      <w:szCs w:val="20"/>
                      <w:lang w:val="en-GB"/>
                    </w:rPr>
                    <w:t>s and redesigns</w:t>
                  </w:r>
                  <w:r w:rsidRPr="00403D5C">
                    <w:rPr>
                      <w:rFonts w:ascii="Arial" w:hAnsi="Arial" w:cs="Arial"/>
                      <w:color w:val="000000" w:themeColor="text1"/>
                      <w:sz w:val="20"/>
                      <w:szCs w:val="20"/>
                      <w:lang w:val="en-GB"/>
                    </w:rPr>
                    <w:t xml:space="preserve"> of the NCCRP website. (Contract signature.)</w:t>
                  </w:r>
                </w:p>
              </w:tc>
              <w:tc>
                <w:tcPr>
                  <w:tcW w:w="1601" w:type="dxa"/>
                  <w:shd w:val="clear" w:color="auto" w:fill="auto"/>
                </w:tcPr>
                <w:p w14:paraId="0955AFE8"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t>Deliverable 0</w:t>
                  </w:r>
                </w:p>
              </w:tc>
              <w:tc>
                <w:tcPr>
                  <w:tcW w:w="2405" w:type="dxa"/>
                  <w:shd w:val="clear" w:color="auto" w:fill="auto"/>
                </w:tcPr>
                <w:p w14:paraId="374A0F1B" w14:textId="77777777" w:rsidR="0042644D" w:rsidRPr="00403D5C" w:rsidRDefault="0042644D" w:rsidP="00862368">
                  <w:pPr>
                    <w:pStyle w:val="Paragraphedeliste"/>
                    <w:framePr w:hSpace="141" w:wrap="around" w:vAnchor="page" w:hAnchor="margin" w:xAlign="center" w:y="1011"/>
                    <w:spacing w:after="120"/>
                    <w:ind w:left="0"/>
                    <w:rPr>
                      <w:rFonts w:ascii="Arial" w:hAnsi="Arial" w:cs="Arial"/>
                      <w:color w:val="000000" w:themeColor="text1"/>
                      <w:sz w:val="20"/>
                      <w:highlight w:val="yellow"/>
                    </w:rPr>
                  </w:pPr>
                  <w:r w:rsidRPr="00403D5C">
                    <w:rPr>
                      <w:rFonts w:ascii="Arial" w:hAnsi="Arial" w:cs="Arial"/>
                      <w:color w:val="000000" w:themeColor="text1"/>
                      <w:sz w:val="20"/>
                    </w:rPr>
                    <w:t>T0</w:t>
                  </w:r>
                </w:p>
              </w:tc>
            </w:tr>
            <w:tr w:rsidR="0042644D" w:rsidRPr="00403D5C" w14:paraId="4C4C1E18" w14:textId="77777777" w:rsidTr="00AC6C4B">
              <w:tc>
                <w:tcPr>
                  <w:tcW w:w="933" w:type="dxa"/>
                  <w:shd w:val="clear" w:color="auto" w:fill="auto"/>
                </w:tcPr>
                <w:p w14:paraId="359A36DB"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color w:val="000000" w:themeColor="text1"/>
                      <w:sz w:val="20"/>
                      <w:szCs w:val="20"/>
                      <w:lang w:val="en-GB"/>
                    </w:rPr>
                  </w:pPr>
                  <w:r w:rsidRPr="00403D5C">
                    <w:rPr>
                      <w:rFonts w:ascii="Arial" w:hAnsi="Arial" w:cs="Arial"/>
                      <w:color w:val="000000" w:themeColor="text1"/>
                      <w:sz w:val="20"/>
                      <w:szCs w:val="20"/>
                      <w:lang w:val="en-GB"/>
                    </w:rPr>
                    <w:t>1B</w:t>
                  </w:r>
                </w:p>
              </w:tc>
              <w:tc>
                <w:tcPr>
                  <w:tcW w:w="2793" w:type="dxa"/>
                  <w:shd w:val="clear" w:color="auto" w:fill="auto"/>
                </w:tcPr>
                <w:p w14:paraId="78372D26"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Review of the NCCRP website and finalisation of improved features</w:t>
                  </w:r>
                  <w:r>
                    <w:rPr>
                      <w:rFonts w:ascii="Arial" w:hAnsi="Arial" w:cs="Arial"/>
                      <w:color w:val="000000" w:themeColor="text1"/>
                      <w:sz w:val="20"/>
                      <w:szCs w:val="20"/>
                      <w:lang w:val="en-GB"/>
                    </w:rPr>
                    <w:t xml:space="preserve"> and redesign.</w:t>
                  </w:r>
                </w:p>
              </w:tc>
              <w:tc>
                <w:tcPr>
                  <w:tcW w:w="1601" w:type="dxa"/>
                  <w:shd w:val="clear" w:color="auto" w:fill="auto"/>
                </w:tcPr>
                <w:p w14:paraId="77CBF07B"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Deliverable 1</w:t>
                  </w:r>
                </w:p>
              </w:tc>
              <w:tc>
                <w:tcPr>
                  <w:tcW w:w="2405" w:type="dxa"/>
                  <w:shd w:val="clear" w:color="auto" w:fill="auto"/>
                </w:tcPr>
                <w:p w14:paraId="65D58B41" w14:textId="77777777" w:rsidR="0042644D" w:rsidRPr="00A22DDF" w:rsidRDefault="0042644D" w:rsidP="00862368">
                  <w:pPr>
                    <w:pStyle w:val="Paragraphedeliste"/>
                    <w:framePr w:hSpace="141" w:wrap="around" w:vAnchor="page" w:hAnchor="margin" w:xAlign="center" w:y="1011"/>
                    <w:spacing w:after="120"/>
                    <w:ind w:left="0"/>
                    <w:rPr>
                      <w:rFonts w:ascii="Arial" w:hAnsi="Arial" w:cs="Arial"/>
                      <w:color w:val="000000" w:themeColor="text1"/>
                      <w:sz w:val="20"/>
                    </w:rPr>
                  </w:pPr>
                  <w:r w:rsidRPr="00A22DDF">
                    <w:rPr>
                      <w:rFonts w:ascii="Arial" w:hAnsi="Arial" w:cs="Arial"/>
                      <w:color w:val="000000" w:themeColor="text1"/>
                      <w:sz w:val="20"/>
                    </w:rPr>
                    <w:t>T0 + 2</w:t>
                  </w:r>
                </w:p>
              </w:tc>
            </w:tr>
            <w:tr w:rsidR="0042644D" w:rsidRPr="00403D5C" w14:paraId="5EC002CC" w14:textId="77777777" w:rsidTr="00AC6C4B">
              <w:tc>
                <w:tcPr>
                  <w:tcW w:w="7732" w:type="dxa"/>
                  <w:gridSpan w:val="4"/>
                  <w:shd w:val="clear" w:color="auto" w:fill="C5E0B3"/>
                </w:tcPr>
                <w:p w14:paraId="1F2B64A0" w14:textId="1FDF8522" w:rsidR="0042644D" w:rsidRPr="00403D5C" w:rsidRDefault="0042644D" w:rsidP="00862368">
                  <w:pPr>
                    <w:pStyle w:val="Paragraphedeliste"/>
                    <w:framePr w:hSpace="141" w:wrap="around" w:vAnchor="page" w:hAnchor="margin" w:xAlign="center" w:y="1011"/>
                    <w:spacing w:after="120"/>
                    <w:ind w:left="0"/>
                    <w:rPr>
                      <w:rFonts w:ascii="Arial" w:hAnsi="Arial" w:cs="Arial"/>
                      <w:b/>
                      <w:bCs/>
                      <w:color w:val="000000" w:themeColor="text1"/>
                      <w:sz w:val="20"/>
                      <w:highlight w:val="yellow"/>
                    </w:rPr>
                  </w:pPr>
                  <w:r w:rsidRPr="00403D5C">
                    <w:rPr>
                      <w:rFonts w:ascii="Arial" w:hAnsi="Arial" w:cs="Arial"/>
                      <w:b/>
                      <w:bCs/>
                      <w:color w:val="000000" w:themeColor="text1"/>
                      <w:sz w:val="20"/>
                    </w:rPr>
                    <w:t>Step 1</w:t>
                  </w:r>
                </w:p>
              </w:tc>
            </w:tr>
            <w:tr w:rsidR="0042644D" w:rsidRPr="00403D5C" w14:paraId="4D5AB727" w14:textId="77777777" w:rsidTr="00AC6C4B">
              <w:trPr>
                <w:trHeight w:val="600"/>
              </w:trPr>
              <w:tc>
                <w:tcPr>
                  <w:tcW w:w="933" w:type="dxa"/>
                  <w:shd w:val="clear" w:color="auto" w:fill="auto"/>
                </w:tcPr>
                <w:p w14:paraId="0738408D"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color w:val="000000" w:themeColor="text1"/>
                      <w:sz w:val="20"/>
                      <w:szCs w:val="20"/>
                      <w:lang w:val="en-GB"/>
                    </w:rPr>
                  </w:pPr>
                  <w:r w:rsidRPr="00403D5C">
                    <w:rPr>
                      <w:rFonts w:ascii="Arial" w:hAnsi="Arial" w:cs="Arial"/>
                      <w:color w:val="000000" w:themeColor="text1"/>
                      <w:sz w:val="20"/>
                      <w:szCs w:val="20"/>
                      <w:lang w:val="en-GB"/>
                    </w:rPr>
                    <w:t>2</w:t>
                  </w:r>
                </w:p>
              </w:tc>
              <w:tc>
                <w:tcPr>
                  <w:tcW w:w="2793" w:type="dxa"/>
                  <w:shd w:val="clear" w:color="auto" w:fill="auto"/>
                </w:tcPr>
                <w:p w14:paraId="14111F0B"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highlight w:val="yellow"/>
                      <w:lang w:val="en-GB"/>
                    </w:rPr>
                  </w:pPr>
                  <w:r w:rsidRPr="00403D5C">
                    <w:rPr>
                      <w:rFonts w:ascii="Arial" w:hAnsi="Arial" w:cs="Arial"/>
                      <w:iCs/>
                      <w:color w:val="000000" w:themeColor="text1"/>
                      <w:sz w:val="20"/>
                      <w:szCs w:val="20"/>
                      <w:lang w:val="en-GB"/>
                    </w:rPr>
                    <w:t xml:space="preserve">Constitution of a repository of NCCRP </w:t>
                  </w:r>
                  <w:r>
                    <w:rPr>
                      <w:rFonts w:ascii="Arial" w:hAnsi="Arial" w:cs="Arial"/>
                      <w:iCs/>
                      <w:color w:val="000000" w:themeColor="text1"/>
                      <w:sz w:val="20"/>
                      <w:szCs w:val="20"/>
                      <w:lang w:val="en-GB"/>
                    </w:rPr>
                    <w:t>digital</w:t>
                  </w:r>
                  <w:r w:rsidRPr="00403D5C">
                    <w:rPr>
                      <w:rFonts w:ascii="Arial" w:hAnsi="Arial" w:cs="Arial"/>
                      <w:iCs/>
                      <w:color w:val="000000" w:themeColor="text1"/>
                      <w:sz w:val="20"/>
                      <w:szCs w:val="20"/>
                      <w:lang w:val="en-GB"/>
                    </w:rPr>
                    <w:t xml:space="preserve"> assets for regular website content </w:t>
                  </w:r>
                  <w:r w:rsidRPr="00403D5C">
                    <w:rPr>
                      <w:rFonts w:ascii="Arial" w:hAnsi="Arial" w:cs="Arial"/>
                      <w:iCs/>
                      <w:color w:val="000000" w:themeColor="text1"/>
                      <w:sz w:val="20"/>
                      <w:szCs w:val="20"/>
                      <w:lang w:val="en-GB"/>
                    </w:rPr>
                    <w:lastRenderedPageBreak/>
                    <w:t xml:space="preserve">updates. </w:t>
                  </w:r>
                </w:p>
              </w:tc>
              <w:tc>
                <w:tcPr>
                  <w:tcW w:w="1601" w:type="dxa"/>
                  <w:shd w:val="clear" w:color="auto" w:fill="auto"/>
                </w:tcPr>
                <w:p w14:paraId="6FE096DA"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lastRenderedPageBreak/>
                    <w:t>Deliverable 2</w:t>
                  </w:r>
                </w:p>
              </w:tc>
              <w:tc>
                <w:tcPr>
                  <w:tcW w:w="2405" w:type="dxa"/>
                  <w:shd w:val="clear" w:color="auto" w:fill="auto"/>
                </w:tcPr>
                <w:p w14:paraId="16080955" w14:textId="77777777" w:rsidR="0042644D" w:rsidRPr="0071190D"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US"/>
                    </w:rPr>
                  </w:pPr>
                  <w:r w:rsidRPr="00A22DDF">
                    <w:rPr>
                      <w:rFonts w:ascii="Arial" w:hAnsi="Arial" w:cs="Arial"/>
                      <w:color w:val="000000" w:themeColor="text1"/>
                      <w:sz w:val="20"/>
                      <w:szCs w:val="20"/>
                      <w:lang w:val="en-GB"/>
                    </w:rPr>
                    <w:t>T0 +5 (including</w:t>
                  </w:r>
                  <w:r w:rsidRPr="00403D5C">
                    <w:rPr>
                      <w:rFonts w:ascii="Arial" w:hAnsi="Arial" w:cs="Arial"/>
                      <w:color w:val="000000" w:themeColor="text1"/>
                      <w:sz w:val="20"/>
                      <w:szCs w:val="20"/>
                      <w:lang w:val="en-GB"/>
                    </w:rPr>
                    <w:t xml:space="preserve"> a mission of 1 week in </w:t>
                  </w:r>
                  <w:r w:rsidRPr="00403D5C">
                    <w:rPr>
                      <w:rFonts w:ascii="Arial" w:hAnsi="Arial" w:cs="Arial"/>
                      <w:color w:val="000000" w:themeColor="text1"/>
                      <w:sz w:val="20"/>
                      <w:szCs w:val="20"/>
                      <w:lang w:val="en-GB"/>
                    </w:rPr>
                    <w:lastRenderedPageBreak/>
                    <w:t>Abuja, as relevant)</w:t>
                  </w:r>
                  <w:r w:rsidRPr="007C70A9">
                    <w:rPr>
                      <w:rFonts w:ascii="Arial" w:hAnsi="Arial" w:cs="Arial"/>
                      <w:color w:val="FF0000"/>
                      <w:sz w:val="20"/>
                      <w:lang w:val="en-US"/>
                    </w:rPr>
                    <w:t xml:space="preserve"> </w:t>
                  </w:r>
                </w:p>
              </w:tc>
            </w:tr>
            <w:tr w:rsidR="0042644D" w:rsidRPr="00403D5C" w14:paraId="76700DB2" w14:textId="77777777" w:rsidTr="00AC6C4B">
              <w:tc>
                <w:tcPr>
                  <w:tcW w:w="7732" w:type="dxa"/>
                  <w:gridSpan w:val="4"/>
                  <w:shd w:val="clear" w:color="auto" w:fill="C5E0B3"/>
                </w:tcPr>
                <w:p w14:paraId="2C3132A1" w14:textId="5D032FB5" w:rsidR="0042644D" w:rsidRPr="00403D5C" w:rsidRDefault="0042644D" w:rsidP="00862368">
                  <w:pPr>
                    <w:pStyle w:val="Paragraphedeliste"/>
                    <w:framePr w:hSpace="141" w:wrap="around" w:vAnchor="page" w:hAnchor="margin" w:xAlign="center" w:y="1011"/>
                    <w:spacing w:after="120"/>
                    <w:ind w:left="0"/>
                    <w:rPr>
                      <w:rFonts w:ascii="Arial" w:hAnsi="Arial" w:cs="Arial"/>
                      <w:b/>
                      <w:bCs/>
                      <w:color w:val="000000" w:themeColor="text1"/>
                      <w:sz w:val="20"/>
                      <w:highlight w:val="yellow"/>
                    </w:rPr>
                  </w:pPr>
                  <w:r w:rsidRPr="00403D5C">
                    <w:rPr>
                      <w:rFonts w:ascii="Arial" w:hAnsi="Arial" w:cs="Arial"/>
                      <w:b/>
                      <w:bCs/>
                      <w:color w:val="000000" w:themeColor="text1"/>
                      <w:sz w:val="20"/>
                    </w:rPr>
                    <w:lastRenderedPageBreak/>
                    <w:t>Step 2</w:t>
                  </w:r>
                </w:p>
              </w:tc>
            </w:tr>
            <w:tr w:rsidR="0042644D" w:rsidRPr="00403D5C" w14:paraId="7A505906" w14:textId="77777777" w:rsidTr="00AC6C4B">
              <w:trPr>
                <w:trHeight w:val="1146"/>
              </w:trPr>
              <w:tc>
                <w:tcPr>
                  <w:tcW w:w="933" w:type="dxa"/>
                  <w:shd w:val="clear" w:color="auto" w:fill="auto"/>
                </w:tcPr>
                <w:p w14:paraId="43CA633E"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color w:val="000000" w:themeColor="text1"/>
                      <w:sz w:val="20"/>
                      <w:szCs w:val="20"/>
                      <w:lang w:val="en-GB"/>
                    </w:rPr>
                  </w:pPr>
                  <w:r w:rsidRPr="00403D5C">
                    <w:rPr>
                      <w:rFonts w:ascii="Arial" w:hAnsi="Arial" w:cs="Arial"/>
                      <w:color w:val="000000" w:themeColor="text1"/>
                      <w:sz w:val="20"/>
                      <w:szCs w:val="20"/>
                      <w:lang w:val="en-GB"/>
                    </w:rPr>
                    <w:t>3A</w:t>
                  </w:r>
                </w:p>
              </w:tc>
              <w:tc>
                <w:tcPr>
                  <w:tcW w:w="2793" w:type="dxa"/>
                  <w:shd w:val="clear" w:color="auto" w:fill="auto"/>
                </w:tcPr>
                <w:p w14:paraId="464E2BD9"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iCs/>
                      <w:color w:val="000000" w:themeColor="text1"/>
                      <w:sz w:val="20"/>
                      <w:szCs w:val="20"/>
                      <w:lang w:val="en-GB"/>
                    </w:rPr>
                  </w:pPr>
                  <w:r w:rsidRPr="00403D5C">
                    <w:rPr>
                      <w:rFonts w:ascii="Arial" w:hAnsi="Arial" w:cs="Arial"/>
                      <w:iCs/>
                      <w:color w:val="000000" w:themeColor="text1"/>
                      <w:sz w:val="20"/>
                      <w:szCs w:val="20"/>
                      <w:lang w:val="en-GB"/>
                    </w:rPr>
                    <w:t>Refreshment of web pages as necessary (bi-weekly) and maintenance of the website</w:t>
                  </w:r>
                  <w:r>
                    <w:rPr>
                      <w:rFonts w:ascii="Arial" w:hAnsi="Arial" w:cs="Arial"/>
                      <w:iCs/>
                      <w:color w:val="000000" w:themeColor="text1"/>
                      <w:sz w:val="20"/>
                      <w:szCs w:val="20"/>
                      <w:lang w:val="en-GB"/>
                    </w:rPr>
                    <w:t>.</w:t>
                  </w:r>
                </w:p>
              </w:tc>
              <w:tc>
                <w:tcPr>
                  <w:tcW w:w="1601" w:type="dxa"/>
                  <w:shd w:val="clear" w:color="auto" w:fill="auto"/>
                </w:tcPr>
                <w:p w14:paraId="3FF4F401"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Deliverable 3A</w:t>
                  </w:r>
                </w:p>
              </w:tc>
              <w:tc>
                <w:tcPr>
                  <w:tcW w:w="2405" w:type="dxa"/>
                  <w:shd w:val="clear" w:color="auto" w:fill="auto"/>
                </w:tcPr>
                <w:p w14:paraId="3341B1D7"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T0 + (5-22)</w:t>
                  </w:r>
                </w:p>
              </w:tc>
            </w:tr>
            <w:tr w:rsidR="0042644D" w:rsidRPr="00403D5C" w14:paraId="3DDB1598" w14:textId="77777777" w:rsidTr="00AC6C4B">
              <w:tc>
                <w:tcPr>
                  <w:tcW w:w="7732" w:type="dxa"/>
                  <w:gridSpan w:val="4"/>
                  <w:shd w:val="clear" w:color="auto" w:fill="C5E0B3"/>
                </w:tcPr>
                <w:p w14:paraId="777425CD"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b/>
                      <w:bCs/>
                      <w:color w:val="000000" w:themeColor="text1"/>
                      <w:sz w:val="20"/>
                      <w:szCs w:val="20"/>
                      <w:highlight w:val="yellow"/>
                      <w:lang w:val="en-GB"/>
                    </w:rPr>
                  </w:pPr>
                  <w:r w:rsidRPr="00403D5C">
                    <w:rPr>
                      <w:rFonts w:ascii="Arial" w:hAnsi="Arial" w:cs="Arial"/>
                      <w:b/>
                      <w:bCs/>
                      <w:color w:val="000000" w:themeColor="text1"/>
                      <w:sz w:val="20"/>
                      <w:szCs w:val="20"/>
                      <w:lang w:val="en-GB"/>
                    </w:rPr>
                    <w:t>Step 3</w:t>
                  </w:r>
                </w:p>
              </w:tc>
            </w:tr>
            <w:tr w:rsidR="0042644D" w:rsidRPr="00403D5C" w14:paraId="1005629C" w14:textId="77777777" w:rsidTr="00AC6C4B">
              <w:tc>
                <w:tcPr>
                  <w:tcW w:w="933" w:type="dxa"/>
                  <w:shd w:val="clear" w:color="auto" w:fill="auto"/>
                </w:tcPr>
                <w:p w14:paraId="18D84642"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color w:val="000000" w:themeColor="text1"/>
                      <w:sz w:val="20"/>
                      <w:szCs w:val="20"/>
                      <w:lang w:val="en-GB"/>
                    </w:rPr>
                  </w:pPr>
                  <w:r w:rsidRPr="00403D5C">
                    <w:rPr>
                      <w:rFonts w:ascii="Arial" w:hAnsi="Arial" w:cs="Arial"/>
                      <w:color w:val="000000" w:themeColor="text1"/>
                      <w:sz w:val="20"/>
                      <w:szCs w:val="20"/>
                      <w:lang w:val="en-GB"/>
                    </w:rPr>
                    <w:t>3B</w:t>
                  </w:r>
                </w:p>
              </w:tc>
              <w:tc>
                <w:tcPr>
                  <w:tcW w:w="2793" w:type="dxa"/>
                  <w:shd w:val="clear" w:color="auto" w:fill="auto"/>
                </w:tcPr>
                <w:p w14:paraId="3C0C03E1"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 xml:space="preserve">Development of the quarterly website maintenance report. </w:t>
                  </w:r>
                </w:p>
              </w:tc>
              <w:tc>
                <w:tcPr>
                  <w:tcW w:w="1601" w:type="dxa"/>
                  <w:shd w:val="clear" w:color="auto" w:fill="auto"/>
                </w:tcPr>
                <w:p w14:paraId="33FDA788"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Deliverable 3B</w:t>
                  </w:r>
                </w:p>
              </w:tc>
              <w:tc>
                <w:tcPr>
                  <w:tcW w:w="2405" w:type="dxa"/>
                  <w:shd w:val="clear" w:color="auto" w:fill="auto"/>
                </w:tcPr>
                <w:p w14:paraId="2510C940"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sidRPr="00403D5C">
                    <w:rPr>
                      <w:rFonts w:ascii="Arial" w:hAnsi="Arial" w:cs="Arial"/>
                      <w:color w:val="000000" w:themeColor="text1"/>
                      <w:sz w:val="20"/>
                      <w:szCs w:val="20"/>
                      <w:lang w:val="en-GB"/>
                    </w:rPr>
                    <w:t>T0 + (5-22)</w:t>
                  </w:r>
                </w:p>
              </w:tc>
            </w:tr>
            <w:tr w:rsidR="0042644D" w:rsidRPr="00403D5C" w14:paraId="00F2B45D" w14:textId="77777777" w:rsidTr="00AC6C4B">
              <w:tc>
                <w:tcPr>
                  <w:tcW w:w="7732" w:type="dxa"/>
                  <w:gridSpan w:val="4"/>
                  <w:shd w:val="clear" w:color="auto" w:fill="C5E0B3"/>
                </w:tcPr>
                <w:p w14:paraId="39A4C3A7"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b/>
                      <w:bCs/>
                      <w:color w:val="000000" w:themeColor="text1"/>
                      <w:sz w:val="20"/>
                      <w:szCs w:val="20"/>
                      <w:highlight w:val="yellow"/>
                      <w:lang w:val="en-GB"/>
                    </w:rPr>
                  </w:pPr>
                  <w:r w:rsidRPr="00403D5C">
                    <w:rPr>
                      <w:rFonts w:ascii="Arial" w:hAnsi="Arial" w:cs="Arial"/>
                      <w:b/>
                      <w:bCs/>
                      <w:color w:val="000000" w:themeColor="text1"/>
                      <w:sz w:val="20"/>
                      <w:szCs w:val="20"/>
                      <w:lang w:val="en-GB"/>
                    </w:rPr>
                    <w:t>Step 4</w:t>
                  </w:r>
                </w:p>
              </w:tc>
            </w:tr>
            <w:tr w:rsidR="0042644D" w:rsidRPr="00403D5C" w14:paraId="1D0A7357" w14:textId="77777777" w:rsidTr="00AC6C4B">
              <w:tc>
                <w:tcPr>
                  <w:tcW w:w="933" w:type="dxa"/>
                  <w:shd w:val="clear" w:color="auto" w:fill="auto"/>
                </w:tcPr>
                <w:p w14:paraId="79FE0D54" w14:textId="77777777" w:rsidR="0042644D" w:rsidRPr="00403D5C" w:rsidRDefault="0042644D" w:rsidP="00862368">
                  <w:pPr>
                    <w:pStyle w:val="Standard"/>
                    <w:framePr w:hSpace="141" w:wrap="around" w:vAnchor="page" w:hAnchor="margin" w:xAlign="center" w:y="1011"/>
                    <w:spacing w:after="120" w:line="240" w:lineRule="auto"/>
                    <w:jc w:val="center"/>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t>4</w:t>
                  </w:r>
                </w:p>
              </w:tc>
              <w:tc>
                <w:tcPr>
                  <w:tcW w:w="2793" w:type="dxa"/>
                  <w:shd w:val="clear" w:color="auto" w:fill="auto"/>
                </w:tcPr>
                <w:p w14:paraId="22523C8A"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Submission of the </w:t>
                  </w:r>
                  <w:r w:rsidRPr="00403D5C">
                    <w:rPr>
                      <w:rFonts w:ascii="Arial" w:hAnsi="Arial" w:cs="Arial"/>
                      <w:color w:val="000000" w:themeColor="text1"/>
                      <w:sz w:val="20"/>
                      <w:szCs w:val="20"/>
                      <w:lang w:val="en-GB"/>
                    </w:rPr>
                    <w:t>End of Mission Report</w:t>
                  </w:r>
                  <w:r>
                    <w:rPr>
                      <w:rFonts w:ascii="Arial" w:hAnsi="Arial" w:cs="Arial"/>
                      <w:color w:val="000000" w:themeColor="text1"/>
                      <w:sz w:val="20"/>
                      <w:szCs w:val="20"/>
                      <w:lang w:val="en-GB"/>
                    </w:rPr>
                    <w:t>.</w:t>
                  </w:r>
                </w:p>
              </w:tc>
              <w:tc>
                <w:tcPr>
                  <w:tcW w:w="1601" w:type="dxa"/>
                  <w:shd w:val="clear" w:color="auto" w:fill="auto"/>
                </w:tcPr>
                <w:p w14:paraId="47E9443D"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t>Deliverable 4</w:t>
                  </w:r>
                </w:p>
              </w:tc>
              <w:tc>
                <w:tcPr>
                  <w:tcW w:w="2405" w:type="dxa"/>
                  <w:shd w:val="clear" w:color="auto" w:fill="auto"/>
                </w:tcPr>
                <w:p w14:paraId="5AEBA449" w14:textId="77777777" w:rsidR="0042644D" w:rsidRPr="00403D5C" w:rsidRDefault="0042644D" w:rsidP="00862368">
                  <w:pPr>
                    <w:pStyle w:val="Standard"/>
                    <w:framePr w:hSpace="141" w:wrap="around" w:vAnchor="page" w:hAnchor="margin" w:xAlign="center" w:y="1011"/>
                    <w:spacing w:after="120" w:line="240" w:lineRule="auto"/>
                    <w:rPr>
                      <w:rFonts w:ascii="Arial" w:hAnsi="Arial" w:cs="Arial"/>
                      <w:color w:val="000000" w:themeColor="text1"/>
                      <w:sz w:val="20"/>
                      <w:szCs w:val="20"/>
                      <w:highlight w:val="yellow"/>
                      <w:lang w:val="en-GB"/>
                    </w:rPr>
                  </w:pPr>
                  <w:r w:rsidRPr="00403D5C">
                    <w:rPr>
                      <w:rFonts w:ascii="Arial" w:hAnsi="Arial" w:cs="Arial"/>
                      <w:color w:val="000000" w:themeColor="text1"/>
                      <w:sz w:val="20"/>
                      <w:szCs w:val="20"/>
                      <w:lang w:val="en-GB"/>
                    </w:rPr>
                    <w:t>T0 + 23</w:t>
                  </w:r>
                </w:p>
              </w:tc>
            </w:tr>
          </w:tbl>
          <w:p w14:paraId="34F79CE2" w14:textId="77777777" w:rsidR="0042644D" w:rsidRDefault="0042644D" w:rsidP="006A0DD4">
            <w:pPr>
              <w:spacing w:after="120"/>
              <w:jc w:val="both"/>
              <w:rPr>
                <w:rFonts w:ascii="Arial" w:hAnsi="Arial" w:cs="Arial"/>
                <w:iCs/>
                <w:color w:val="000000" w:themeColor="text1"/>
                <w:sz w:val="20"/>
                <w:szCs w:val="20"/>
              </w:rPr>
            </w:pPr>
          </w:p>
          <w:p w14:paraId="1A4A607F" w14:textId="77777777" w:rsidR="0042644D" w:rsidRPr="00403D5C" w:rsidRDefault="0042644D" w:rsidP="006A0DD4">
            <w:pPr>
              <w:pStyle w:val="Text"/>
              <w:spacing w:before="0" w:after="120" w:line="240" w:lineRule="auto"/>
              <w:jc w:val="both"/>
              <w:rPr>
                <w:rFonts w:ascii="Arial" w:hAnsi="Arial" w:cs="Arial"/>
                <w:color w:val="000000" w:themeColor="text1"/>
                <w:sz w:val="20"/>
                <w:szCs w:val="20"/>
                <w:lang w:val="en-GB"/>
              </w:rPr>
            </w:pPr>
            <w:r w:rsidRPr="00403D5C">
              <w:rPr>
                <w:rFonts w:ascii="Arial" w:hAnsi="Arial" w:cs="Arial"/>
                <w:color w:val="000000" w:themeColor="text1"/>
                <w:sz w:val="20"/>
                <w:szCs w:val="20"/>
                <w:lang w:val="en-GB"/>
              </w:rPr>
              <w:t xml:space="preserve">During the entire mission, the Consultant might be called upon to make propositions to the Key Expert for the improvement of the methodology suggested by Conseil </w:t>
            </w:r>
            <w:proofErr w:type="spellStart"/>
            <w:r w:rsidRPr="00403D5C">
              <w:rPr>
                <w:rFonts w:ascii="Arial" w:hAnsi="Arial" w:cs="Arial"/>
                <w:color w:val="000000" w:themeColor="text1"/>
                <w:sz w:val="20"/>
                <w:szCs w:val="20"/>
                <w:lang w:val="en-GB"/>
              </w:rPr>
              <w:t>Santé</w:t>
            </w:r>
            <w:proofErr w:type="spellEnd"/>
            <w:r w:rsidRPr="00403D5C">
              <w:rPr>
                <w:rFonts w:ascii="Arial" w:hAnsi="Arial" w:cs="Arial"/>
                <w:color w:val="000000" w:themeColor="text1"/>
                <w:sz w:val="20"/>
                <w:szCs w:val="20"/>
                <w:lang w:val="en-GB"/>
              </w:rPr>
              <w:t xml:space="preserve"> Consortium to achieve the Mission´s objectives and carry out additional tasks as follows: </w:t>
            </w:r>
          </w:p>
          <w:p w14:paraId="3264AC2C" w14:textId="77777777" w:rsidR="0042644D" w:rsidRPr="00403D5C" w:rsidRDefault="0042644D" w:rsidP="0042644D">
            <w:pPr>
              <w:numPr>
                <w:ilvl w:val="0"/>
                <w:numId w:val="17"/>
              </w:numPr>
              <w:ind w:left="360"/>
              <w:jc w:val="both"/>
              <w:rPr>
                <w:rFonts w:ascii="Arial" w:hAnsi="Arial" w:cs="Arial"/>
                <w:color w:val="000000" w:themeColor="text1"/>
                <w:sz w:val="20"/>
                <w:szCs w:val="20"/>
              </w:rPr>
            </w:pPr>
            <w:r w:rsidRPr="00403D5C">
              <w:rPr>
                <w:rFonts w:ascii="Arial" w:hAnsi="Arial" w:cs="Arial"/>
                <w:color w:val="000000" w:themeColor="text1"/>
                <w:sz w:val="20"/>
                <w:szCs w:val="20"/>
              </w:rPr>
              <w:t>Participate in other programme production meetings as demanded by the Mission.</w:t>
            </w:r>
          </w:p>
          <w:p w14:paraId="5B2DEB20" w14:textId="5C6406C4" w:rsidR="0042644D" w:rsidRDefault="0042644D" w:rsidP="0042644D">
            <w:pPr>
              <w:numPr>
                <w:ilvl w:val="0"/>
                <w:numId w:val="17"/>
              </w:numPr>
              <w:ind w:left="357" w:hanging="357"/>
              <w:jc w:val="both"/>
              <w:rPr>
                <w:rFonts w:ascii="Arial" w:hAnsi="Arial" w:cs="Arial"/>
                <w:color w:val="000000" w:themeColor="text1"/>
                <w:sz w:val="20"/>
                <w:szCs w:val="20"/>
              </w:rPr>
            </w:pPr>
            <w:r w:rsidRPr="00403D5C">
              <w:rPr>
                <w:rFonts w:ascii="Arial" w:hAnsi="Arial" w:cs="Arial"/>
                <w:color w:val="000000" w:themeColor="text1"/>
                <w:sz w:val="20"/>
                <w:szCs w:val="20"/>
              </w:rPr>
              <w:t>Undertake other tasks as required to achieve the Mission´s objectives.</w:t>
            </w:r>
          </w:p>
          <w:p w14:paraId="04647DD3" w14:textId="77777777" w:rsidR="003044A6" w:rsidRPr="00403D5C" w:rsidRDefault="003044A6" w:rsidP="003044A6">
            <w:pPr>
              <w:ind w:left="357"/>
              <w:jc w:val="both"/>
              <w:rPr>
                <w:rFonts w:ascii="Arial" w:hAnsi="Arial" w:cs="Arial"/>
                <w:color w:val="000000" w:themeColor="text1"/>
                <w:sz w:val="20"/>
                <w:szCs w:val="20"/>
              </w:rPr>
            </w:pPr>
          </w:p>
          <w:p w14:paraId="0BA20DFC" w14:textId="77777777" w:rsidR="0042644D" w:rsidRPr="00403D5C" w:rsidRDefault="0042644D" w:rsidP="006A0DD4">
            <w:pPr>
              <w:pStyle w:val="Standard"/>
              <w:spacing w:after="0" w:line="240" w:lineRule="auto"/>
              <w:jc w:val="both"/>
              <w:rPr>
                <w:rFonts w:ascii="Arial" w:hAnsi="Arial" w:cs="Arial"/>
                <w:color w:val="000000" w:themeColor="text1"/>
                <w:sz w:val="20"/>
                <w:szCs w:val="20"/>
                <w:lang w:val="en-GB"/>
              </w:rPr>
            </w:pPr>
            <w:r w:rsidRPr="00403D5C">
              <w:rPr>
                <w:rFonts w:ascii="Arial" w:hAnsi="Arial" w:cs="Arial"/>
                <w:color w:val="000000" w:themeColor="text1"/>
                <w:sz w:val="20"/>
                <w:szCs w:val="20"/>
                <w:lang w:val="en-GB"/>
              </w:rPr>
              <w:t xml:space="preserve">Indicative Commencement Date: </w:t>
            </w:r>
            <w:r>
              <w:rPr>
                <w:rFonts w:ascii="Arial" w:hAnsi="Arial" w:cs="Arial"/>
                <w:b/>
                <w:color w:val="000000" w:themeColor="text1"/>
                <w:sz w:val="20"/>
                <w:szCs w:val="20"/>
                <w:lang w:val="en-GB"/>
              </w:rPr>
              <w:t>10</w:t>
            </w:r>
            <w:r w:rsidRPr="00403D5C">
              <w:rPr>
                <w:rFonts w:ascii="Arial" w:hAnsi="Arial" w:cs="Arial"/>
                <w:b/>
                <w:color w:val="000000" w:themeColor="text1"/>
                <w:sz w:val="20"/>
                <w:szCs w:val="20"/>
                <w:lang w:val="en-GB"/>
              </w:rPr>
              <w:t>/2022</w:t>
            </w:r>
          </w:p>
          <w:p w14:paraId="62FF2A7A" w14:textId="77777777" w:rsidR="0042644D" w:rsidRPr="00403D5C" w:rsidRDefault="0042644D" w:rsidP="006A0DD4">
            <w:pPr>
              <w:jc w:val="both"/>
              <w:rPr>
                <w:rFonts w:ascii="Arial" w:eastAsia="SimSun" w:hAnsi="Arial" w:cs="Arial"/>
                <w:i/>
                <w:color w:val="000000" w:themeColor="text1"/>
                <w:sz w:val="20"/>
                <w:szCs w:val="20"/>
                <w:u w:val="single"/>
                <w:lang w:eastAsia="zh-CN" w:bidi="hi-IN"/>
              </w:rPr>
            </w:pPr>
          </w:p>
          <w:p w14:paraId="08C513AE" w14:textId="1E3BBB5B" w:rsidR="0042644D" w:rsidRPr="00403D5C" w:rsidRDefault="0042644D" w:rsidP="006A0DD4">
            <w:pPr>
              <w:spacing w:after="120"/>
              <w:jc w:val="both"/>
              <w:rPr>
                <w:rFonts w:ascii="Arial" w:hAnsi="Arial" w:cs="Arial"/>
                <w:iCs/>
                <w:color w:val="000000" w:themeColor="text1"/>
                <w:sz w:val="20"/>
                <w:szCs w:val="20"/>
              </w:rPr>
            </w:pPr>
            <w:r w:rsidRPr="00403D5C">
              <w:rPr>
                <w:rFonts w:ascii="Arial" w:eastAsia="SimSun" w:hAnsi="Arial" w:cs="Arial"/>
                <w:i/>
                <w:color w:val="000000" w:themeColor="text1"/>
                <w:sz w:val="20"/>
                <w:szCs w:val="20"/>
                <w:u w:val="single"/>
                <w:lang w:eastAsia="zh-CN" w:bidi="hi-IN"/>
              </w:rPr>
              <w:t>N.B.</w:t>
            </w:r>
            <w:r w:rsidRPr="00403D5C">
              <w:rPr>
                <w:rFonts w:ascii="Arial" w:eastAsia="SimSun" w:hAnsi="Arial" w:cs="Arial"/>
                <w:i/>
                <w:color w:val="000000" w:themeColor="text1"/>
                <w:sz w:val="20"/>
                <w:szCs w:val="20"/>
                <w:lang w:eastAsia="zh-CN" w:bidi="hi-IN"/>
              </w:rPr>
              <w:t xml:space="preserve">: </w:t>
            </w:r>
            <w:r w:rsidRPr="00403D5C">
              <w:rPr>
                <w:rFonts w:ascii="Arial" w:hAnsi="Arial" w:cs="Arial"/>
                <w:color w:val="000000" w:themeColor="text1"/>
                <w:sz w:val="20"/>
                <w:szCs w:val="20"/>
              </w:rPr>
              <w:t xml:space="preserve">All weekends and public holidays are not considered to be Working Days unless approved by the </w:t>
            </w:r>
            <w:proofErr w:type="spellStart"/>
            <w:r w:rsidRPr="00403D5C">
              <w:rPr>
                <w:rFonts w:ascii="Arial" w:hAnsi="Arial" w:cs="Arial"/>
                <w:color w:val="000000" w:themeColor="text1"/>
                <w:sz w:val="20"/>
                <w:szCs w:val="20"/>
              </w:rPr>
              <w:t>FMoEnv</w:t>
            </w:r>
            <w:proofErr w:type="spellEnd"/>
            <w:r w:rsidRPr="00403D5C">
              <w:rPr>
                <w:rFonts w:ascii="Arial" w:hAnsi="Arial" w:cs="Arial"/>
                <w:color w:val="000000" w:themeColor="text1"/>
                <w:sz w:val="20"/>
                <w:szCs w:val="20"/>
              </w:rPr>
              <w:t xml:space="preserve"> and the EUD.</w:t>
            </w:r>
          </w:p>
        </w:tc>
      </w:tr>
      <w:tr w:rsidR="0042644D" w14:paraId="05C9D2F6" w14:textId="77777777" w:rsidTr="006A0DD4">
        <w:trPr>
          <w:trHeight w:val="1131"/>
        </w:trPr>
        <w:tc>
          <w:tcPr>
            <w:tcW w:w="2358" w:type="dxa"/>
            <w:shd w:val="clear" w:color="auto" w:fill="F2F2F2"/>
            <w:tcMar>
              <w:top w:w="0" w:type="dxa"/>
              <w:left w:w="108" w:type="dxa"/>
              <w:bottom w:w="0" w:type="dxa"/>
              <w:right w:w="108" w:type="dxa"/>
            </w:tcMar>
            <w:vAlign w:val="center"/>
          </w:tcPr>
          <w:p w14:paraId="48418C29" w14:textId="77777777" w:rsidR="0042644D" w:rsidRPr="00F241BE" w:rsidRDefault="0042644D" w:rsidP="006A0DD4">
            <w:pPr>
              <w:pStyle w:val="Corpsdetexte"/>
              <w:rPr>
                <w:rFonts w:ascii="Arial" w:hAnsi="Arial" w:cs="Arial"/>
                <w:b/>
              </w:rPr>
            </w:pPr>
            <w:r w:rsidRPr="00F241BE">
              <w:rPr>
                <w:rFonts w:ascii="Arial" w:hAnsi="Arial" w:cs="Arial"/>
                <w:b/>
              </w:rPr>
              <w:lastRenderedPageBreak/>
              <w:t>Global Provision for Use of Incidental Expenditure for a Mission</w:t>
            </w:r>
          </w:p>
        </w:tc>
        <w:tc>
          <w:tcPr>
            <w:tcW w:w="8190" w:type="dxa"/>
            <w:shd w:val="clear" w:color="auto" w:fill="FFFFFF"/>
            <w:tcMar>
              <w:top w:w="0" w:type="dxa"/>
              <w:left w:w="108" w:type="dxa"/>
              <w:bottom w:w="0" w:type="dxa"/>
              <w:right w:w="108" w:type="dxa"/>
            </w:tcMar>
            <w:vAlign w:val="center"/>
          </w:tcPr>
          <w:p w14:paraId="15AAE560" w14:textId="77777777" w:rsidR="0042644D" w:rsidRPr="00403D5C" w:rsidRDefault="0042644D" w:rsidP="0042644D">
            <w:pPr>
              <w:numPr>
                <w:ilvl w:val="0"/>
                <w:numId w:val="5"/>
              </w:numPr>
              <w:ind w:left="353" w:hanging="284"/>
              <w:jc w:val="both"/>
              <w:rPr>
                <w:rFonts w:ascii="Arial" w:hAnsi="Arial" w:cs="Arial"/>
                <w:color w:val="000000" w:themeColor="text1"/>
                <w:sz w:val="20"/>
                <w:szCs w:val="20"/>
              </w:rPr>
            </w:pPr>
            <w:r w:rsidRPr="00403D5C">
              <w:rPr>
                <w:rFonts w:ascii="Arial" w:hAnsi="Arial" w:cs="Arial"/>
                <w:color w:val="000000" w:themeColor="text1"/>
                <w:sz w:val="20"/>
                <w:szCs w:val="20"/>
              </w:rPr>
              <w:t>Should the Mission include activities outside the Duty Station, a description and breakdown of the budget are required for per diem and transport purposes.</w:t>
            </w:r>
          </w:p>
          <w:p w14:paraId="582E5D9A" w14:textId="77777777" w:rsidR="0042644D" w:rsidRPr="00403D5C" w:rsidRDefault="0042644D" w:rsidP="006A0DD4">
            <w:pPr>
              <w:spacing w:after="120"/>
              <w:jc w:val="both"/>
              <w:rPr>
                <w:rFonts w:ascii="Arial" w:hAnsi="Arial" w:cs="Arial"/>
                <w:iCs/>
                <w:color w:val="000000" w:themeColor="text1"/>
                <w:sz w:val="20"/>
                <w:szCs w:val="20"/>
              </w:rPr>
            </w:pPr>
            <w:r w:rsidRPr="00403D5C">
              <w:rPr>
                <w:rFonts w:ascii="Arial" w:hAnsi="Arial" w:cs="Arial"/>
                <w:color w:val="000000" w:themeColor="text1"/>
                <w:sz w:val="20"/>
                <w:szCs w:val="20"/>
              </w:rPr>
              <w:t>If the activity is to be financed by the Incidental Expenditure, a detailed Excel Table is needed indicating the breakdown of the budget details.</w:t>
            </w:r>
          </w:p>
        </w:tc>
      </w:tr>
      <w:tr w:rsidR="0042644D" w14:paraId="75ABA1C3" w14:textId="77777777" w:rsidTr="006A0DD4">
        <w:trPr>
          <w:trHeight w:val="1131"/>
        </w:trPr>
        <w:tc>
          <w:tcPr>
            <w:tcW w:w="2358" w:type="dxa"/>
            <w:shd w:val="clear" w:color="auto" w:fill="F2F2F2"/>
            <w:tcMar>
              <w:top w:w="0" w:type="dxa"/>
              <w:left w:w="108" w:type="dxa"/>
              <w:bottom w:w="0" w:type="dxa"/>
              <w:right w:w="108" w:type="dxa"/>
            </w:tcMar>
            <w:vAlign w:val="center"/>
          </w:tcPr>
          <w:p w14:paraId="2AAEDE11" w14:textId="77777777" w:rsidR="0042644D" w:rsidRPr="00F241BE" w:rsidRDefault="0042644D" w:rsidP="006A0DD4">
            <w:pPr>
              <w:pStyle w:val="Corpsdetexte"/>
              <w:rPr>
                <w:rFonts w:ascii="Arial" w:hAnsi="Arial" w:cs="Arial"/>
                <w:b/>
              </w:rPr>
            </w:pPr>
            <w:r w:rsidRPr="00F241BE">
              <w:rPr>
                <w:rFonts w:ascii="Arial" w:hAnsi="Arial" w:cs="Arial"/>
                <w:b/>
              </w:rPr>
              <w:t xml:space="preserve">Dates of Approval from the </w:t>
            </w:r>
            <w:proofErr w:type="spellStart"/>
            <w:r w:rsidRPr="00F241BE">
              <w:rPr>
                <w:rFonts w:ascii="Arial" w:hAnsi="Arial" w:cs="Arial"/>
                <w:b/>
              </w:rPr>
              <w:t>FMoEnv</w:t>
            </w:r>
            <w:proofErr w:type="spellEnd"/>
            <w:r w:rsidRPr="00F241BE">
              <w:rPr>
                <w:rFonts w:ascii="Arial" w:hAnsi="Arial" w:cs="Arial"/>
                <w:b/>
              </w:rPr>
              <w:t xml:space="preserve"> and the EUD</w:t>
            </w:r>
          </w:p>
        </w:tc>
        <w:tc>
          <w:tcPr>
            <w:tcW w:w="8190" w:type="dxa"/>
            <w:shd w:val="clear" w:color="auto" w:fill="FFFFFF"/>
            <w:tcMar>
              <w:top w:w="0" w:type="dxa"/>
              <w:left w:w="108" w:type="dxa"/>
              <w:bottom w:w="0" w:type="dxa"/>
              <w:right w:w="108" w:type="dxa"/>
            </w:tcMar>
            <w:vAlign w:val="center"/>
          </w:tcPr>
          <w:p w14:paraId="1189FC95" w14:textId="77777777" w:rsidR="0042644D" w:rsidRPr="00403D5C" w:rsidRDefault="0042644D" w:rsidP="006A0DD4">
            <w:pPr>
              <w:spacing w:after="120"/>
              <w:jc w:val="both"/>
              <w:rPr>
                <w:rFonts w:ascii="Arial" w:hAnsi="Arial" w:cs="Arial"/>
                <w:iCs/>
                <w:color w:val="000000" w:themeColor="text1"/>
                <w:sz w:val="20"/>
                <w:szCs w:val="20"/>
              </w:rPr>
            </w:pPr>
          </w:p>
        </w:tc>
      </w:tr>
    </w:tbl>
    <w:p w14:paraId="6BC3AE56" w14:textId="77777777" w:rsidR="0042644D" w:rsidRDefault="0042644D" w:rsidP="006B6548">
      <w:pPr>
        <w:pStyle w:val="Standard"/>
        <w:spacing w:after="0" w:line="240" w:lineRule="auto"/>
        <w:jc w:val="both"/>
        <w:rPr>
          <w:rFonts w:ascii="Arial" w:hAnsi="Arial" w:cs="Arial"/>
          <w:b/>
          <w:color w:val="auto"/>
          <w:sz w:val="20"/>
          <w:szCs w:val="20"/>
          <w:u w:val="single"/>
          <w:lang w:val="en-GB"/>
        </w:rPr>
      </w:pPr>
    </w:p>
    <w:p w14:paraId="7957E7DD" w14:textId="57FE0A4F" w:rsidR="0047012C" w:rsidRPr="00F241BE" w:rsidRDefault="006A5EC2" w:rsidP="006B6548">
      <w:pPr>
        <w:pStyle w:val="Standard"/>
        <w:spacing w:after="0" w:line="240" w:lineRule="auto"/>
        <w:jc w:val="both"/>
        <w:rPr>
          <w:rFonts w:ascii="Arial" w:hAnsi="Arial" w:cs="Arial"/>
          <w:b/>
          <w:color w:val="auto"/>
          <w:sz w:val="20"/>
          <w:szCs w:val="20"/>
          <w:u w:val="single"/>
          <w:lang w:val="en-GB"/>
        </w:rPr>
      </w:pPr>
      <w:r w:rsidRPr="00F241BE">
        <w:rPr>
          <w:rFonts w:ascii="Arial" w:hAnsi="Arial" w:cs="Arial"/>
          <w:b/>
          <w:color w:val="auto"/>
          <w:sz w:val="20"/>
          <w:szCs w:val="20"/>
          <w:u w:val="single"/>
          <w:lang w:val="en-GB"/>
        </w:rPr>
        <w:t xml:space="preserve">ANNEXES: </w:t>
      </w:r>
    </w:p>
    <w:p w14:paraId="3C670C7C" w14:textId="77777777" w:rsidR="0047012C" w:rsidRPr="00F241BE" w:rsidRDefault="006A5EC2" w:rsidP="0047012C">
      <w:pPr>
        <w:pStyle w:val="Standard"/>
        <w:tabs>
          <w:tab w:val="left" w:pos="540"/>
        </w:tabs>
        <w:spacing w:after="0" w:line="240" w:lineRule="auto"/>
        <w:jc w:val="both"/>
        <w:outlineLvl w:val="0"/>
        <w:rPr>
          <w:rFonts w:ascii="Arial" w:hAnsi="Arial" w:cs="Arial"/>
          <w:b/>
          <w:color w:val="auto"/>
          <w:sz w:val="20"/>
          <w:szCs w:val="20"/>
          <w:lang w:val="en-GB"/>
        </w:rPr>
      </w:pPr>
      <w:r w:rsidRPr="00F241BE">
        <w:rPr>
          <w:rFonts w:ascii="Arial" w:hAnsi="Arial" w:cs="Arial"/>
          <w:color w:val="auto"/>
          <w:sz w:val="20"/>
          <w:szCs w:val="20"/>
          <w:lang w:val="en-GB"/>
        </w:rPr>
        <w:t>List of Annexes pertinent to the Mission:</w:t>
      </w:r>
    </w:p>
    <w:p w14:paraId="5856CCFC" w14:textId="77777777" w:rsidR="0047012C" w:rsidRPr="00F241BE" w:rsidRDefault="006A5EC2" w:rsidP="0047012C">
      <w:pPr>
        <w:pStyle w:val="Standard"/>
        <w:numPr>
          <w:ilvl w:val="0"/>
          <w:numId w:val="3"/>
        </w:numPr>
        <w:tabs>
          <w:tab w:val="left" w:pos="540"/>
        </w:tabs>
        <w:spacing w:after="0" w:line="240" w:lineRule="auto"/>
        <w:ind w:left="714" w:hanging="357"/>
        <w:jc w:val="both"/>
        <w:outlineLvl w:val="0"/>
        <w:rPr>
          <w:rFonts w:ascii="Arial" w:hAnsi="Arial" w:cs="Arial"/>
          <w:b/>
          <w:color w:val="auto"/>
          <w:sz w:val="20"/>
          <w:szCs w:val="20"/>
          <w:lang w:val="en-GB"/>
        </w:rPr>
      </w:pPr>
      <w:r w:rsidRPr="00F241BE">
        <w:rPr>
          <w:rFonts w:ascii="Arial" w:hAnsi="Arial" w:cs="Arial"/>
          <w:color w:val="auto"/>
          <w:sz w:val="20"/>
          <w:szCs w:val="20"/>
          <w:lang w:val="en-GB"/>
        </w:rPr>
        <w:t>Communications &amp; Visibility Plan</w:t>
      </w:r>
    </w:p>
    <w:p w14:paraId="1502B485" w14:textId="475F6A01" w:rsidR="0047012C" w:rsidRPr="00F241BE" w:rsidRDefault="006A5EC2" w:rsidP="0047012C">
      <w:pPr>
        <w:pStyle w:val="Standard"/>
        <w:numPr>
          <w:ilvl w:val="0"/>
          <w:numId w:val="3"/>
        </w:numPr>
        <w:tabs>
          <w:tab w:val="left" w:pos="540"/>
        </w:tabs>
        <w:spacing w:after="0" w:line="240" w:lineRule="auto"/>
        <w:ind w:left="714" w:hanging="357"/>
        <w:jc w:val="both"/>
        <w:outlineLvl w:val="0"/>
        <w:rPr>
          <w:rFonts w:ascii="Arial" w:hAnsi="Arial" w:cs="Arial"/>
          <w:b/>
          <w:color w:val="auto"/>
          <w:sz w:val="20"/>
          <w:szCs w:val="20"/>
          <w:lang w:val="en-GB"/>
        </w:rPr>
      </w:pPr>
      <w:r w:rsidRPr="00F241BE">
        <w:rPr>
          <w:rFonts w:ascii="Arial" w:hAnsi="Arial" w:cs="Arial"/>
          <w:color w:val="auto"/>
          <w:sz w:val="20"/>
          <w:szCs w:val="20"/>
          <w:lang w:val="en-GB"/>
        </w:rPr>
        <w:t xml:space="preserve">NCCRP </w:t>
      </w:r>
      <w:r w:rsidR="0082063B">
        <w:rPr>
          <w:rFonts w:ascii="Arial" w:hAnsi="Arial" w:cs="Arial"/>
          <w:color w:val="auto"/>
          <w:sz w:val="20"/>
          <w:szCs w:val="20"/>
          <w:lang w:val="en-GB"/>
        </w:rPr>
        <w:t>Digital Project Brief</w:t>
      </w:r>
    </w:p>
    <w:p w14:paraId="23D4050B" w14:textId="37E9B583" w:rsidR="00F241BE" w:rsidRDefault="006A5EC2" w:rsidP="00F241BE">
      <w:pPr>
        <w:pStyle w:val="Standard"/>
        <w:numPr>
          <w:ilvl w:val="0"/>
          <w:numId w:val="3"/>
        </w:numPr>
        <w:tabs>
          <w:tab w:val="left" w:pos="540"/>
        </w:tabs>
        <w:spacing w:after="0" w:line="240" w:lineRule="auto"/>
        <w:ind w:left="714" w:hanging="357"/>
        <w:jc w:val="both"/>
        <w:outlineLvl w:val="0"/>
        <w:rPr>
          <w:rFonts w:ascii="Arial" w:hAnsi="Arial" w:cs="Arial"/>
          <w:iCs/>
          <w:color w:val="auto"/>
          <w:sz w:val="20"/>
          <w:szCs w:val="20"/>
          <w:lang w:val="en-GB"/>
        </w:rPr>
      </w:pPr>
      <w:r w:rsidRPr="00F241BE">
        <w:rPr>
          <w:rStyle w:val="fontstyle01"/>
          <w:rFonts w:ascii="Arial" w:hAnsi="Arial" w:cs="Arial"/>
          <w:color w:val="auto"/>
          <w:sz w:val="20"/>
          <w:szCs w:val="20"/>
          <w:lang w:val="en-GB" w:eastAsia="fr-FR"/>
        </w:rPr>
        <w:t xml:space="preserve">Technical </w:t>
      </w:r>
      <w:r w:rsidR="003D30FD" w:rsidRPr="00F241BE">
        <w:rPr>
          <w:rStyle w:val="fontstyle01"/>
          <w:rFonts w:ascii="Arial" w:hAnsi="Arial" w:cs="Arial"/>
          <w:color w:val="auto"/>
          <w:sz w:val="20"/>
          <w:szCs w:val="20"/>
          <w:lang w:val="en-GB" w:eastAsia="fr-FR"/>
        </w:rPr>
        <w:t>A</w:t>
      </w:r>
      <w:r w:rsidRPr="00F241BE">
        <w:rPr>
          <w:rStyle w:val="fontstyle01"/>
          <w:rFonts w:ascii="Arial" w:hAnsi="Arial" w:cs="Arial"/>
          <w:color w:val="auto"/>
          <w:sz w:val="20"/>
          <w:szCs w:val="20"/>
          <w:lang w:val="en-GB" w:eastAsia="fr-FR"/>
        </w:rPr>
        <w:t xml:space="preserve">ssistance </w:t>
      </w:r>
      <w:r w:rsidR="00137A97">
        <w:rPr>
          <w:rStyle w:val="fontstyle01"/>
          <w:rFonts w:ascii="Arial" w:hAnsi="Arial" w:cs="Arial"/>
          <w:color w:val="auto"/>
          <w:sz w:val="20"/>
          <w:szCs w:val="20"/>
          <w:lang w:val="en-GB" w:eastAsia="fr-FR"/>
        </w:rPr>
        <w:t>M</w:t>
      </w:r>
      <w:r w:rsidRPr="00F241BE">
        <w:rPr>
          <w:rStyle w:val="fontstyle01"/>
          <w:rFonts w:ascii="Arial" w:hAnsi="Arial" w:cs="Arial"/>
          <w:color w:val="auto"/>
          <w:sz w:val="20"/>
          <w:szCs w:val="20"/>
          <w:lang w:val="en-GB" w:eastAsia="fr-FR"/>
        </w:rPr>
        <w:t xml:space="preserve">ethodology </w:t>
      </w:r>
      <w:r w:rsidRPr="00F241BE">
        <w:rPr>
          <w:rFonts w:ascii="Arial" w:hAnsi="Arial" w:cs="Arial"/>
          <w:iCs/>
          <w:color w:val="auto"/>
          <w:sz w:val="20"/>
          <w:szCs w:val="20"/>
          <w:lang w:val="en-GB"/>
        </w:rPr>
        <w:t xml:space="preserve">of the </w:t>
      </w:r>
      <w:r w:rsidRPr="00F241BE">
        <w:rPr>
          <w:rStyle w:val="fontstyle01"/>
          <w:rFonts w:ascii="Arial" w:hAnsi="Arial" w:cs="Arial"/>
          <w:color w:val="auto"/>
          <w:sz w:val="20"/>
          <w:szCs w:val="20"/>
          <w:lang w:val="en-GB" w:eastAsia="fr-FR"/>
        </w:rPr>
        <w:t xml:space="preserve">Conseil </w:t>
      </w:r>
      <w:proofErr w:type="spellStart"/>
      <w:r w:rsidRPr="00F241BE">
        <w:rPr>
          <w:rStyle w:val="fontstyle01"/>
          <w:rFonts w:ascii="Arial" w:hAnsi="Arial" w:cs="Arial"/>
          <w:color w:val="auto"/>
          <w:sz w:val="20"/>
          <w:szCs w:val="20"/>
          <w:lang w:val="en-GB" w:eastAsia="fr-FR"/>
        </w:rPr>
        <w:t>Santé</w:t>
      </w:r>
      <w:proofErr w:type="spellEnd"/>
      <w:r w:rsidRPr="00F241BE">
        <w:rPr>
          <w:rStyle w:val="fontstyle01"/>
          <w:rFonts w:ascii="Arial" w:hAnsi="Arial" w:cs="Arial"/>
          <w:color w:val="auto"/>
          <w:sz w:val="20"/>
          <w:szCs w:val="20"/>
          <w:lang w:val="en-GB" w:eastAsia="fr-FR"/>
        </w:rPr>
        <w:t xml:space="preserve"> Consortium for the NCCRP</w:t>
      </w:r>
      <w:r>
        <w:rPr>
          <w:rFonts w:ascii="Arial" w:hAnsi="Arial" w:cs="Arial"/>
          <w:iCs/>
          <w:color w:val="auto"/>
          <w:sz w:val="20"/>
          <w:szCs w:val="20"/>
          <w:lang w:val="en-GB"/>
        </w:rPr>
        <w:t xml:space="preserve"> </w:t>
      </w:r>
    </w:p>
    <w:p w14:paraId="17D24FB7" w14:textId="748F5245" w:rsidR="00010E28" w:rsidRDefault="0071190D" w:rsidP="0071190D">
      <w:pPr>
        <w:pStyle w:val="Standard"/>
        <w:numPr>
          <w:ilvl w:val="0"/>
          <w:numId w:val="3"/>
        </w:numPr>
        <w:tabs>
          <w:tab w:val="left" w:pos="540"/>
        </w:tabs>
        <w:spacing w:after="0" w:line="240" w:lineRule="auto"/>
        <w:ind w:left="714" w:hanging="357"/>
        <w:jc w:val="both"/>
        <w:outlineLvl w:val="0"/>
        <w:rPr>
          <w:rFonts w:ascii="Arial" w:hAnsi="Arial" w:cs="Arial"/>
          <w:iCs/>
          <w:color w:val="auto"/>
          <w:sz w:val="20"/>
          <w:szCs w:val="20"/>
          <w:lang w:val="en-GB"/>
        </w:rPr>
      </w:pPr>
      <w:r>
        <w:rPr>
          <w:rFonts w:ascii="Arial" w:hAnsi="Arial" w:cs="Arial"/>
          <w:iCs/>
          <w:color w:val="auto"/>
          <w:sz w:val="20"/>
          <w:szCs w:val="20"/>
          <w:lang w:val="en-GB"/>
        </w:rPr>
        <w:t>I</w:t>
      </w:r>
      <w:r w:rsidR="006A5EC2" w:rsidRPr="00F241BE">
        <w:rPr>
          <w:rFonts w:ascii="Arial" w:hAnsi="Arial" w:cs="Arial"/>
          <w:iCs/>
          <w:color w:val="auto"/>
          <w:sz w:val="20"/>
          <w:szCs w:val="20"/>
          <w:lang w:val="en-GB"/>
        </w:rPr>
        <w:t>mplementation.</w:t>
      </w:r>
    </w:p>
    <w:p w14:paraId="39541475" w14:textId="233FEC58" w:rsidR="003044A6" w:rsidRPr="00F241BE" w:rsidRDefault="003044A6" w:rsidP="00B83745">
      <w:pPr>
        <w:pStyle w:val="Standard"/>
        <w:tabs>
          <w:tab w:val="left" w:pos="540"/>
        </w:tabs>
        <w:spacing w:after="0" w:line="240" w:lineRule="auto"/>
        <w:ind w:left="357"/>
        <w:jc w:val="both"/>
        <w:outlineLvl w:val="0"/>
        <w:rPr>
          <w:rFonts w:ascii="Arial" w:hAnsi="Arial" w:cs="Arial"/>
          <w:iCs/>
          <w:color w:val="auto"/>
          <w:sz w:val="20"/>
          <w:szCs w:val="20"/>
          <w:lang w:val="en-GB"/>
        </w:rPr>
      </w:pPr>
    </w:p>
    <w:sectPr w:rsidR="003044A6" w:rsidRPr="00F241BE" w:rsidSect="006B6548">
      <w:footerReference w:type="default" r:id="rId9"/>
      <w:footerReference w:type="first" r:id="rId10"/>
      <w:pgSz w:w="11906" w:h="16838" w:code="9"/>
      <w:pgMar w:top="851" w:right="1418" w:bottom="1276" w:left="1418" w:header="567" w:footer="567" w:gutter="0"/>
      <w:cols w:space="708"/>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7DC2" w14:textId="77777777" w:rsidR="006A0DD4" w:rsidRDefault="006A0DD4">
      <w:r>
        <w:separator/>
      </w:r>
    </w:p>
  </w:endnote>
  <w:endnote w:type="continuationSeparator" w:id="0">
    <w:p w14:paraId="7521643F" w14:textId="77777777" w:rsidR="006A0DD4" w:rsidRDefault="006A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variable"/>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E701" w14:textId="77777777" w:rsidR="00607857" w:rsidRDefault="006A5EC2" w:rsidP="006B6548">
    <w:pPr>
      <w:pStyle w:val="Pieddepage"/>
      <w:jc w:val="right"/>
    </w:pPr>
    <w:r>
      <w:fldChar w:fldCharType="begin"/>
    </w:r>
    <w:r>
      <w:instrText>PAGE   \* MERGEFORMAT</w:instrText>
    </w:r>
    <w:r>
      <w:fldChar w:fldCharType="separate"/>
    </w:r>
    <w:r w:rsidR="00114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2B46" w14:textId="77777777" w:rsidR="00607857" w:rsidRPr="005463A7" w:rsidRDefault="006A5EC2">
    <w:pPr>
      <w:pStyle w:val="Pieddepage"/>
      <w:rPr>
        <w:rFonts w:ascii="Arial" w:hAnsi="Arial" w:cs="Arial"/>
        <w:sz w:val="18"/>
        <w:szCs w:val="18"/>
      </w:rPr>
    </w:pPr>
    <w:r w:rsidRPr="005463A7">
      <w:rPr>
        <w:rFonts w:ascii="Arial" w:hAnsi="Arial" w:cs="Arial"/>
        <w:color w:val="000000"/>
        <w:sz w:val="18"/>
        <w:szCs w:val="18"/>
      </w:rPr>
      <w:t>Contract N° ENV/2019/409-995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CAD2" w14:textId="77777777" w:rsidR="006A0DD4" w:rsidRDefault="006A0DD4">
      <w:r>
        <w:separator/>
      </w:r>
    </w:p>
  </w:footnote>
  <w:footnote w:type="continuationSeparator" w:id="0">
    <w:p w14:paraId="1400EFBD" w14:textId="77777777" w:rsidR="006A0DD4" w:rsidRDefault="006A0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5C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E65C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AA41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9E21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163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E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68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D2F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484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44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66AC"/>
    <w:multiLevelType w:val="hybridMultilevel"/>
    <w:tmpl w:val="66B6E12C"/>
    <w:lvl w:ilvl="0" w:tplc="3E56C894">
      <w:start w:val="1"/>
      <w:numFmt w:val="bullet"/>
      <w:lvlText w:val=""/>
      <w:lvlJc w:val="left"/>
      <w:pPr>
        <w:ind w:left="408" w:hanging="360"/>
      </w:pPr>
      <w:rPr>
        <w:rFonts w:ascii="Symbol" w:hAnsi="Symbol" w:hint="default"/>
      </w:rPr>
    </w:lvl>
    <w:lvl w:ilvl="1" w:tplc="848C5296" w:tentative="1">
      <w:start w:val="1"/>
      <w:numFmt w:val="bullet"/>
      <w:lvlText w:val="o"/>
      <w:lvlJc w:val="left"/>
      <w:pPr>
        <w:ind w:left="1488" w:hanging="360"/>
      </w:pPr>
      <w:rPr>
        <w:rFonts w:ascii="Courier New" w:hAnsi="Courier New" w:hint="default"/>
      </w:rPr>
    </w:lvl>
    <w:lvl w:ilvl="2" w:tplc="DB640460" w:tentative="1">
      <w:start w:val="1"/>
      <w:numFmt w:val="bullet"/>
      <w:lvlText w:val=""/>
      <w:lvlJc w:val="left"/>
      <w:pPr>
        <w:ind w:left="2208" w:hanging="360"/>
      </w:pPr>
      <w:rPr>
        <w:rFonts w:ascii="Wingdings" w:hAnsi="Wingdings" w:hint="default"/>
      </w:rPr>
    </w:lvl>
    <w:lvl w:ilvl="3" w:tplc="52029A06" w:tentative="1">
      <w:start w:val="1"/>
      <w:numFmt w:val="bullet"/>
      <w:lvlText w:val=""/>
      <w:lvlJc w:val="left"/>
      <w:pPr>
        <w:ind w:left="2928" w:hanging="360"/>
      </w:pPr>
      <w:rPr>
        <w:rFonts w:ascii="Symbol" w:hAnsi="Symbol" w:hint="default"/>
      </w:rPr>
    </w:lvl>
    <w:lvl w:ilvl="4" w:tplc="7FF2D38E" w:tentative="1">
      <w:start w:val="1"/>
      <w:numFmt w:val="bullet"/>
      <w:lvlText w:val="o"/>
      <w:lvlJc w:val="left"/>
      <w:pPr>
        <w:ind w:left="3648" w:hanging="360"/>
      </w:pPr>
      <w:rPr>
        <w:rFonts w:ascii="Courier New" w:hAnsi="Courier New" w:hint="default"/>
      </w:rPr>
    </w:lvl>
    <w:lvl w:ilvl="5" w:tplc="AB520B20" w:tentative="1">
      <w:start w:val="1"/>
      <w:numFmt w:val="bullet"/>
      <w:lvlText w:val=""/>
      <w:lvlJc w:val="left"/>
      <w:pPr>
        <w:ind w:left="4368" w:hanging="360"/>
      </w:pPr>
      <w:rPr>
        <w:rFonts w:ascii="Wingdings" w:hAnsi="Wingdings" w:hint="default"/>
      </w:rPr>
    </w:lvl>
    <w:lvl w:ilvl="6" w:tplc="38663104" w:tentative="1">
      <w:start w:val="1"/>
      <w:numFmt w:val="bullet"/>
      <w:lvlText w:val=""/>
      <w:lvlJc w:val="left"/>
      <w:pPr>
        <w:ind w:left="5088" w:hanging="360"/>
      </w:pPr>
      <w:rPr>
        <w:rFonts w:ascii="Symbol" w:hAnsi="Symbol" w:hint="default"/>
      </w:rPr>
    </w:lvl>
    <w:lvl w:ilvl="7" w:tplc="C4BCD498" w:tentative="1">
      <w:start w:val="1"/>
      <w:numFmt w:val="bullet"/>
      <w:lvlText w:val="o"/>
      <w:lvlJc w:val="left"/>
      <w:pPr>
        <w:ind w:left="5808" w:hanging="360"/>
      </w:pPr>
      <w:rPr>
        <w:rFonts w:ascii="Courier New" w:hAnsi="Courier New" w:hint="default"/>
      </w:rPr>
    </w:lvl>
    <w:lvl w:ilvl="8" w:tplc="77D4602C" w:tentative="1">
      <w:start w:val="1"/>
      <w:numFmt w:val="bullet"/>
      <w:lvlText w:val=""/>
      <w:lvlJc w:val="left"/>
      <w:pPr>
        <w:ind w:left="6528" w:hanging="360"/>
      </w:pPr>
      <w:rPr>
        <w:rFonts w:ascii="Wingdings" w:hAnsi="Wingdings" w:hint="default"/>
      </w:rPr>
    </w:lvl>
  </w:abstractNum>
  <w:abstractNum w:abstractNumId="11" w15:restartNumberingAfterBreak="0">
    <w:nsid w:val="06830BF6"/>
    <w:multiLevelType w:val="hybridMultilevel"/>
    <w:tmpl w:val="C33AFFCC"/>
    <w:lvl w:ilvl="0" w:tplc="801AE4E8">
      <w:start w:val="1"/>
      <w:numFmt w:val="bullet"/>
      <w:lvlText w:val=""/>
      <w:lvlJc w:val="left"/>
      <w:pPr>
        <w:ind w:left="720" w:hanging="360"/>
      </w:pPr>
      <w:rPr>
        <w:rFonts w:ascii="Symbol" w:hAnsi="Symbol" w:hint="default"/>
      </w:rPr>
    </w:lvl>
    <w:lvl w:ilvl="1" w:tplc="1C8A31FA" w:tentative="1">
      <w:start w:val="1"/>
      <w:numFmt w:val="bullet"/>
      <w:lvlText w:val="o"/>
      <w:lvlJc w:val="left"/>
      <w:pPr>
        <w:ind w:left="1440" w:hanging="360"/>
      </w:pPr>
      <w:rPr>
        <w:rFonts w:ascii="Courier New" w:hAnsi="Courier New" w:cs="Courier New" w:hint="default"/>
      </w:rPr>
    </w:lvl>
    <w:lvl w:ilvl="2" w:tplc="B338EE2A" w:tentative="1">
      <w:start w:val="1"/>
      <w:numFmt w:val="bullet"/>
      <w:lvlText w:val=""/>
      <w:lvlJc w:val="left"/>
      <w:pPr>
        <w:ind w:left="2160" w:hanging="360"/>
      </w:pPr>
      <w:rPr>
        <w:rFonts w:ascii="Wingdings" w:hAnsi="Wingdings" w:hint="default"/>
      </w:rPr>
    </w:lvl>
    <w:lvl w:ilvl="3" w:tplc="5C08276A" w:tentative="1">
      <w:start w:val="1"/>
      <w:numFmt w:val="bullet"/>
      <w:lvlText w:val=""/>
      <w:lvlJc w:val="left"/>
      <w:pPr>
        <w:ind w:left="2880" w:hanging="360"/>
      </w:pPr>
      <w:rPr>
        <w:rFonts w:ascii="Symbol" w:hAnsi="Symbol" w:hint="default"/>
      </w:rPr>
    </w:lvl>
    <w:lvl w:ilvl="4" w:tplc="53A439D6" w:tentative="1">
      <w:start w:val="1"/>
      <w:numFmt w:val="bullet"/>
      <w:lvlText w:val="o"/>
      <w:lvlJc w:val="left"/>
      <w:pPr>
        <w:ind w:left="3600" w:hanging="360"/>
      </w:pPr>
      <w:rPr>
        <w:rFonts w:ascii="Courier New" w:hAnsi="Courier New" w:cs="Courier New" w:hint="default"/>
      </w:rPr>
    </w:lvl>
    <w:lvl w:ilvl="5" w:tplc="17ACA74C" w:tentative="1">
      <w:start w:val="1"/>
      <w:numFmt w:val="bullet"/>
      <w:lvlText w:val=""/>
      <w:lvlJc w:val="left"/>
      <w:pPr>
        <w:ind w:left="4320" w:hanging="360"/>
      </w:pPr>
      <w:rPr>
        <w:rFonts w:ascii="Wingdings" w:hAnsi="Wingdings" w:hint="default"/>
      </w:rPr>
    </w:lvl>
    <w:lvl w:ilvl="6" w:tplc="C180F2C8" w:tentative="1">
      <w:start w:val="1"/>
      <w:numFmt w:val="bullet"/>
      <w:lvlText w:val=""/>
      <w:lvlJc w:val="left"/>
      <w:pPr>
        <w:ind w:left="5040" w:hanging="360"/>
      </w:pPr>
      <w:rPr>
        <w:rFonts w:ascii="Symbol" w:hAnsi="Symbol" w:hint="default"/>
      </w:rPr>
    </w:lvl>
    <w:lvl w:ilvl="7" w:tplc="81BEFFBA" w:tentative="1">
      <w:start w:val="1"/>
      <w:numFmt w:val="bullet"/>
      <w:lvlText w:val="o"/>
      <w:lvlJc w:val="left"/>
      <w:pPr>
        <w:ind w:left="5760" w:hanging="360"/>
      </w:pPr>
      <w:rPr>
        <w:rFonts w:ascii="Courier New" w:hAnsi="Courier New" w:cs="Courier New" w:hint="default"/>
      </w:rPr>
    </w:lvl>
    <w:lvl w:ilvl="8" w:tplc="28D86C1A" w:tentative="1">
      <w:start w:val="1"/>
      <w:numFmt w:val="bullet"/>
      <w:lvlText w:val=""/>
      <w:lvlJc w:val="left"/>
      <w:pPr>
        <w:ind w:left="6480" w:hanging="360"/>
      </w:pPr>
      <w:rPr>
        <w:rFonts w:ascii="Wingdings" w:hAnsi="Wingdings" w:hint="default"/>
      </w:rPr>
    </w:lvl>
  </w:abstractNum>
  <w:abstractNum w:abstractNumId="12" w15:restartNumberingAfterBreak="0">
    <w:nsid w:val="098D0891"/>
    <w:multiLevelType w:val="hybridMultilevel"/>
    <w:tmpl w:val="C9A2EEF2"/>
    <w:lvl w:ilvl="0" w:tplc="D392468C">
      <w:start w:val="26"/>
      <w:numFmt w:val="bullet"/>
      <w:lvlText w:val="-"/>
      <w:lvlJc w:val="left"/>
      <w:pPr>
        <w:ind w:left="720" w:hanging="360"/>
      </w:pPr>
      <w:rPr>
        <w:rFonts w:ascii="Calibri" w:eastAsia="Times New Roman" w:hAnsi="Calibri" w:cs="Times New Roman" w:hint="default"/>
      </w:rPr>
    </w:lvl>
    <w:lvl w:ilvl="1" w:tplc="C57A81F8" w:tentative="1">
      <w:start w:val="1"/>
      <w:numFmt w:val="bullet"/>
      <w:lvlText w:val="o"/>
      <w:lvlJc w:val="left"/>
      <w:pPr>
        <w:ind w:left="1440" w:hanging="360"/>
      </w:pPr>
      <w:rPr>
        <w:rFonts w:ascii="Courier New" w:hAnsi="Courier New" w:cs="Tahoma" w:hint="default"/>
      </w:rPr>
    </w:lvl>
    <w:lvl w:ilvl="2" w:tplc="6D74997C" w:tentative="1">
      <w:start w:val="1"/>
      <w:numFmt w:val="bullet"/>
      <w:lvlText w:val=""/>
      <w:lvlJc w:val="left"/>
      <w:pPr>
        <w:ind w:left="2160" w:hanging="360"/>
      </w:pPr>
      <w:rPr>
        <w:rFonts w:ascii="Wingdings" w:hAnsi="Wingdings" w:hint="default"/>
      </w:rPr>
    </w:lvl>
    <w:lvl w:ilvl="3" w:tplc="C3787F74" w:tentative="1">
      <w:start w:val="1"/>
      <w:numFmt w:val="bullet"/>
      <w:lvlText w:val=""/>
      <w:lvlJc w:val="left"/>
      <w:pPr>
        <w:ind w:left="2880" w:hanging="360"/>
      </w:pPr>
      <w:rPr>
        <w:rFonts w:ascii="Symbol" w:hAnsi="Symbol" w:hint="default"/>
      </w:rPr>
    </w:lvl>
    <w:lvl w:ilvl="4" w:tplc="EA404838" w:tentative="1">
      <w:start w:val="1"/>
      <w:numFmt w:val="bullet"/>
      <w:lvlText w:val="o"/>
      <w:lvlJc w:val="left"/>
      <w:pPr>
        <w:ind w:left="3600" w:hanging="360"/>
      </w:pPr>
      <w:rPr>
        <w:rFonts w:ascii="Courier New" w:hAnsi="Courier New" w:cs="Tahoma" w:hint="default"/>
      </w:rPr>
    </w:lvl>
    <w:lvl w:ilvl="5" w:tplc="EEF00BEE" w:tentative="1">
      <w:start w:val="1"/>
      <w:numFmt w:val="bullet"/>
      <w:lvlText w:val=""/>
      <w:lvlJc w:val="left"/>
      <w:pPr>
        <w:ind w:left="4320" w:hanging="360"/>
      </w:pPr>
      <w:rPr>
        <w:rFonts w:ascii="Wingdings" w:hAnsi="Wingdings" w:hint="default"/>
      </w:rPr>
    </w:lvl>
    <w:lvl w:ilvl="6" w:tplc="F0186916" w:tentative="1">
      <w:start w:val="1"/>
      <w:numFmt w:val="bullet"/>
      <w:lvlText w:val=""/>
      <w:lvlJc w:val="left"/>
      <w:pPr>
        <w:ind w:left="5040" w:hanging="360"/>
      </w:pPr>
      <w:rPr>
        <w:rFonts w:ascii="Symbol" w:hAnsi="Symbol" w:hint="default"/>
      </w:rPr>
    </w:lvl>
    <w:lvl w:ilvl="7" w:tplc="F50C7644" w:tentative="1">
      <w:start w:val="1"/>
      <w:numFmt w:val="bullet"/>
      <w:lvlText w:val="o"/>
      <w:lvlJc w:val="left"/>
      <w:pPr>
        <w:ind w:left="5760" w:hanging="360"/>
      </w:pPr>
      <w:rPr>
        <w:rFonts w:ascii="Courier New" w:hAnsi="Courier New" w:cs="Tahoma" w:hint="default"/>
      </w:rPr>
    </w:lvl>
    <w:lvl w:ilvl="8" w:tplc="6EEAA010" w:tentative="1">
      <w:start w:val="1"/>
      <w:numFmt w:val="bullet"/>
      <w:lvlText w:val=""/>
      <w:lvlJc w:val="left"/>
      <w:pPr>
        <w:ind w:left="6480" w:hanging="360"/>
      </w:pPr>
      <w:rPr>
        <w:rFonts w:ascii="Wingdings" w:hAnsi="Wingdings" w:hint="default"/>
      </w:rPr>
    </w:lvl>
  </w:abstractNum>
  <w:abstractNum w:abstractNumId="13" w15:restartNumberingAfterBreak="0">
    <w:nsid w:val="0F753D91"/>
    <w:multiLevelType w:val="hybridMultilevel"/>
    <w:tmpl w:val="2338946A"/>
    <w:lvl w:ilvl="0" w:tplc="802EDFE8">
      <w:start w:val="1"/>
      <w:numFmt w:val="bullet"/>
      <w:lvlText w:val=""/>
      <w:lvlJc w:val="left"/>
      <w:pPr>
        <w:ind w:left="1068" w:hanging="360"/>
      </w:pPr>
      <w:rPr>
        <w:rFonts w:ascii="Symbol" w:hAnsi="Symbol" w:hint="default"/>
      </w:rPr>
    </w:lvl>
    <w:lvl w:ilvl="1" w:tplc="784439F2" w:tentative="1">
      <w:start w:val="1"/>
      <w:numFmt w:val="bullet"/>
      <w:lvlText w:val="o"/>
      <w:lvlJc w:val="left"/>
      <w:pPr>
        <w:ind w:left="1788" w:hanging="360"/>
      </w:pPr>
      <w:rPr>
        <w:rFonts w:ascii="Courier New" w:hAnsi="Courier New" w:cs="Tahoma" w:hint="default"/>
      </w:rPr>
    </w:lvl>
    <w:lvl w:ilvl="2" w:tplc="7068AA78" w:tentative="1">
      <w:start w:val="1"/>
      <w:numFmt w:val="bullet"/>
      <w:lvlText w:val=""/>
      <w:lvlJc w:val="left"/>
      <w:pPr>
        <w:ind w:left="2508" w:hanging="360"/>
      </w:pPr>
      <w:rPr>
        <w:rFonts w:ascii="Wingdings" w:hAnsi="Wingdings" w:hint="default"/>
      </w:rPr>
    </w:lvl>
    <w:lvl w:ilvl="3" w:tplc="35988C98" w:tentative="1">
      <w:start w:val="1"/>
      <w:numFmt w:val="bullet"/>
      <w:lvlText w:val=""/>
      <w:lvlJc w:val="left"/>
      <w:pPr>
        <w:ind w:left="3228" w:hanging="360"/>
      </w:pPr>
      <w:rPr>
        <w:rFonts w:ascii="Symbol" w:hAnsi="Symbol" w:hint="default"/>
      </w:rPr>
    </w:lvl>
    <w:lvl w:ilvl="4" w:tplc="0F86DC30" w:tentative="1">
      <w:start w:val="1"/>
      <w:numFmt w:val="bullet"/>
      <w:lvlText w:val="o"/>
      <w:lvlJc w:val="left"/>
      <w:pPr>
        <w:ind w:left="3948" w:hanging="360"/>
      </w:pPr>
      <w:rPr>
        <w:rFonts w:ascii="Courier New" w:hAnsi="Courier New" w:cs="Tahoma" w:hint="default"/>
      </w:rPr>
    </w:lvl>
    <w:lvl w:ilvl="5" w:tplc="BAF84F32" w:tentative="1">
      <w:start w:val="1"/>
      <w:numFmt w:val="bullet"/>
      <w:lvlText w:val=""/>
      <w:lvlJc w:val="left"/>
      <w:pPr>
        <w:ind w:left="4668" w:hanging="360"/>
      </w:pPr>
      <w:rPr>
        <w:rFonts w:ascii="Wingdings" w:hAnsi="Wingdings" w:hint="default"/>
      </w:rPr>
    </w:lvl>
    <w:lvl w:ilvl="6" w:tplc="C2E2F234" w:tentative="1">
      <w:start w:val="1"/>
      <w:numFmt w:val="bullet"/>
      <w:lvlText w:val=""/>
      <w:lvlJc w:val="left"/>
      <w:pPr>
        <w:ind w:left="5388" w:hanging="360"/>
      </w:pPr>
      <w:rPr>
        <w:rFonts w:ascii="Symbol" w:hAnsi="Symbol" w:hint="default"/>
      </w:rPr>
    </w:lvl>
    <w:lvl w:ilvl="7" w:tplc="4A36549A" w:tentative="1">
      <w:start w:val="1"/>
      <w:numFmt w:val="bullet"/>
      <w:lvlText w:val="o"/>
      <w:lvlJc w:val="left"/>
      <w:pPr>
        <w:ind w:left="6108" w:hanging="360"/>
      </w:pPr>
      <w:rPr>
        <w:rFonts w:ascii="Courier New" w:hAnsi="Courier New" w:cs="Tahoma" w:hint="default"/>
      </w:rPr>
    </w:lvl>
    <w:lvl w:ilvl="8" w:tplc="05D63A22" w:tentative="1">
      <w:start w:val="1"/>
      <w:numFmt w:val="bullet"/>
      <w:lvlText w:val=""/>
      <w:lvlJc w:val="left"/>
      <w:pPr>
        <w:ind w:left="6828" w:hanging="360"/>
      </w:pPr>
      <w:rPr>
        <w:rFonts w:ascii="Wingdings" w:hAnsi="Wingdings" w:hint="default"/>
      </w:rPr>
    </w:lvl>
  </w:abstractNum>
  <w:abstractNum w:abstractNumId="14" w15:restartNumberingAfterBreak="0">
    <w:nsid w:val="17C0492F"/>
    <w:multiLevelType w:val="multilevel"/>
    <w:tmpl w:val="F0ACB514"/>
    <w:lvl w:ilvl="0">
      <w:start w:val="1"/>
      <w:numFmt w:val="decimal"/>
      <w:lvlText w:val="%1."/>
      <w:lvlJc w:val="left"/>
      <w:pPr>
        <w:tabs>
          <w:tab w:val="num" w:pos="432"/>
        </w:tabs>
        <w:ind w:left="567" w:hanging="567"/>
      </w:pPr>
      <w:rPr>
        <w:rFonts w:ascii="Times New Roman Bold" w:hAnsi="Times New Roman Bold" w:cs="Times New Roman" w:hint="default"/>
        <w:b/>
        <w:i w:val="0"/>
        <w:caps/>
        <w:strike w:val="0"/>
        <w:dstrike w:val="0"/>
        <w:vanish w:val="0"/>
        <w:color w:val="000000"/>
        <w:sz w:val="24"/>
        <w:vertAlign w:val="baseline"/>
      </w:rPr>
    </w:lvl>
    <w:lvl w:ilvl="1">
      <w:start w:val="1"/>
      <w:numFmt w:val="decimal"/>
      <w:pStyle w:val="Titre2"/>
      <w:lvlText w:val="%1.%2"/>
      <w:lvlJc w:val="left"/>
      <w:pPr>
        <w:tabs>
          <w:tab w:val="num" w:pos="567"/>
        </w:tabs>
        <w:ind w:left="747" w:hanging="747"/>
      </w:pPr>
      <w:rPr>
        <w:rFonts w:ascii="Times New Roman" w:hAnsi="Times New Roman"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260"/>
        </w:tabs>
        <w:ind w:left="126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5" w15:restartNumberingAfterBreak="0">
    <w:nsid w:val="1D463244"/>
    <w:multiLevelType w:val="hybridMultilevel"/>
    <w:tmpl w:val="D80A787C"/>
    <w:lvl w:ilvl="0" w:tplc="63263352">
      <w:start w:val="1"/>
      <w:numFmt w:val="bullet"/>
      <w:lvlText w:val=""/>
      <w:lvlJc w:val="left"/>
      <w:pPr>
        <w:ind w:left="720" w:hanging="360"/>
      </w:pPr>
      <w:rPr>
        <w:rFonts w:ascii="Symbol" w:hAnsi="Symbol" w:hint="default"/>
      </w:rPr>
    </w:lvl>
    <w:lvl w:ilvl="1" w:tplc="44CCB31E" w:tentative="1">
      <w:start w:val="1"/>
      <w:numFmt w:val="bullet"/>
      <w:lvlText w:val="o"/>
      <w:lvlJc w:val="left"/>
      <w:pPr>
        <w:ind w:left="1440" w:hanging="360"/>
      </w:pPr>
      <w:rPr>
        <w:rFonts w:ascii="Courier New" w:hAnsi="Courier New" w:cs="Tahoma" w:hint="default"/>
      </w:rPr>
    </w:lvl>
    <w:lvl w:ilvl="2" w:tplc="360862E0" w:tentative="1">
      <w:start w:val="1"/>
      <w:numFmt w:val="bullet"/>
      <w:lvlText w:val=""/>
      <w:lvlJc w:val="left"/>
      <w:pPr>
        <w:ind w:left="2160" w:hanging="360"/>
      </w:pPr>
      <w:rPr>
        <w:rFonts w:ascii="Wingdings" w:hAnsi="Wingdings" w:hint="default"/>
      </w:rPr>
    </w:lvl>
    <w:lvl w:ilvl="3" w:tplc="C152DE50" w:tentative="1">
      <w:start w:val="1"/>
      <w:numFmt w:val="bullet"/>
      <w:lvlText w:val=""/>
      <w:lvlJc w:val="left"/>
      <w:pPr>
        <w:ind w:left="2880" w:hanging="360"/>
      </w:pPr>
      <w:rPr>
        <w:rFonts w:ascii="Symbol" w:hAnsi="Symbol" w:hint="default"/>
      </w:rPr>
    </w:lvl>
    <w:lvl w:ilvl="4" w:tplc="2FE6D7D0" w:tentative="1">
      <w:start w:val="1"/>
      <w:numFmt w:val="bullet"/>
      <w:lvlText w:val="o"/>
      <w:lvlJc w:val="left"/>
      <w:pPr>
        <w:ind w:left="3600" w:hanging="360"/>
      </w:pPr>
      <w:rPr>
        <w:rFonts w:ascii="Courier New" w:hAnsi="Courier New" w:cs="Tahoma" w:hint="default"/>
      </w:rPr>
    </w:lvl>
    <w:lvl w:ilvl="5" w:tplc="E3A00306" w:tentative="1">
      <w:start w:val="1"/>
      <w:numFmt w:val="bullet"/>
      <w:lvlText w:val=""/>
      <w:lvlJc w:val="left"/>
      <w:pPr>
        <w:ind w:left="4320" w:hanging="360"/>
      </w:pPr>
      <w:rPr>
        <w:rFonts w:ascii="Wingdings" w:hAnsi="Wingdings" w:hint="default"/>
      </w:rPr>
    </w:lvl>
    <w:lvl w:ilvl="6" w:tplc="35A0A070" w:tentative="1">
      <w:start w:val="1"/>
      <w:numFmt w:val="bullet"/>
      <w:lvlText w:val=""/>
      <w:lvlJc w:val="left"/>
      <w:pPr>
        <w:ind w:left="5040" w:hanging="360"/>
      </w:pPr>
      <w:rPr>
        <w:rFonts w:ascii="Symbol" w:hAnsi="Symbol" w:hint="default"/>
      </w:rPr>
    </w:lvl>
    <w:lvl w:ilvl="7" w:tplc="587E4CDC" w:tentative="1">
      <w:start w:val="1"/>
      <w:numFmt w:val="bullet"/>
      <w:lvlText w:val="o"/>
      <w:lvlJc w:val="left"/>
      <w:pPr>
        <w:ind w:left="5760" w:hanging="360"/>
      </w:pPr>
      <w:rPr>
        <w:rFonts w:ascii="Courier New" w:hAnsi="Courier New" w:cs="Tahoma" w:hint="default"/>
      </w:rPr>
    </w:lvl>
    <w:lvl w:ilvl="8" w:tplc="1E946DA2" w:tentative="1">
      <w:start w:val="1"/>
      <w:numFmt w:val="bullet"/>
      <w:lvlText w:val=""/>
      <w:lvlJc w:val="left"/>
      <w:pPr>
        <w:ind w:left="6480" w:hanging="360"/>
      </w:pPr>
      <w:rPr>
        <w:rFonts w:ascii="Wingdings" w:hAnsi="Wingdings" w:hint="default"/>
      </w:rPr>
    </w:lvl>
  </w:abstractNum>
  <w:abstractNum w:abstractNumId="16" w15:restartNumberingAfterBreak="0">
    <w:nsid w:val="1E5F58EC"/>
    <w:multiLevelType w:val="hybridMultilevel"/>
    <w:tmpl w:val="2D78A080"/>
    <w:lvl w:ilvl="0" w:tplc="936CFECE">
      <w:start w:val="1"/>
      <w:numFmt w:val="bullet"/>
      <w:lvlText w:val=""/>
      <w:lvlJc w:val="left"/>
      <w:pPr>
        <w:ind w:left="720" w:hanging="360"/>
      </w:pPr>
      <w:rPr>
        <w:rFonts w:ascii="Wingdings" w:hAnsi="Wingdings" w:hint="default"/>
      </w:rPr>
    </w:lvl>
    <w:lvl w:ilvl="1" w:tplc="E92E1E6C">
      <w:start w:val="1"/>
      <w:numFmt w:val="bullet"/>
      <w:lvlText w:val="o"/>
      <w:lvlJc w:val="left"/>
      <w:pPr>
        <w:ind w:left="1440" w:hanging="360"/>
      </w:pPr>
      <w:rPr>
        <w:rFonts w:ascii="Courier New" w:hAnsi="Courier New" w:cs="Times New Roman" w:hint="default"/>
      </w:rPr>
    </w:lvl>
    <w:lvl w:ilvl="2" w:tplc="7E2E3A44">
      <w:start w:val="1"/>
      <w:numFmt w:val="bullet"/>
      <w:lvlText w:val=""/>
      <w:lvlJc w:val="left"/>
      <w:pPr>
        <w:ind w:left="2160" w:hanging="360"/>
      </w:pPr>
      <w:rPr>
        <w:rFonts w:ascii="Wingdings" w:hAnsi="Wingdings" w:hint="default"/>
      </w:rPr>
    </w:lvl>
    <w:lvl w:ilvl="3" w:tplc="B7F00224">
      <w:start w:val="1"/>
      <w:numFmt w:val="bullet"/>
      <w:lvlText w:val=""/>
      <w:lvlJc w:val="left"/>
      <w:pPr>
        <w:ind w:left="2880" w:hanging="360"/>
      </w:pPr>
      <w:rPr>
        <w:rFonts w:ascii="Symbol" w:hAnsi="Symbol" w:hint="default"/>
      </w:rPr>
    </w:lvl>
    <w:lvl w:ilvl="4" w:tplc="812AC418">
      <w:start w:val="1"/>
      <w:numFmt w:val="bullet"/>
      <w:lvlText w:val="o"/>
      <w:lvlJc w:val="left"/>
      <w:pPr>
        <w:ind w:left="3600" w:hanging="360"/>
      </w:pPr>
      <w:rPr>
        <w:rFonts w:ascii="Courier New" w:hAnsi="Courier New" w:cs="Times New Roman" w:hint="default"/>
      </w:rPr>
    </w:lvl>
    <w:lvl w:ilvl="5" w:tplc="73A2AA46">
      <w:start w:val="1"/>
      <w:numFmt w:val="bullet"/>
      <w:lvlText w:val=""/>
      <w:lvlJc w:val="left"/>
      <w:pPr>
        <w:ind w:left="4320" w:hanging="360"/>
      </w:pPr>
      <w:rPr>
        <w:rFonts w:ascii="Wingdings" w:hAnsi="Wingdings" w:hint="default"/>
      </w:rPr>
    </w:lvl>
    <w:lvl w:ilvl="6" w:tplc="C720CC94">
      <w:start w:val="1"/>
      <w:numFmt w:val="bullet"/>
      <w:lvlText w:val=""/>
      <w:lvlJc w:val="left"/>
      <w:pPr>
        <w:ind w:left="5040" w:hanging="360"/>
      </w:pPr>
      <w:rPr>
        <w:rFonts w:ascii="Symbol" w:hAnsi="Symbol" w:hint="default"/>
      </w:rPr>
    </w:lvl>
    <w:lvl w:ilvl="7" w:tplc="E4DEBC40">
      <w:start w:val="1"/>
      <w:numFmt w:val="bullet"/>
      <w:lvlText w:val="o"/>
      <w:lvlJc w:val="left"/>
      <w:pPr>
        <w:ind w:left="5760" w:hanging="360"/>
      </w:pPr>
      <w:rPr>
        <w:rFonts w:ascii="Courier New" w:hAnsi="Courier New" w:cs="Times New Roman" w:hint="default"/>
      </w:rPr>
    </w:lvl>
    <w:lvl w:ilvl="8" w:tplc="6E483B78">
      <w:start w:val="1"/>
      <w:numFmt w:val="bullet"/>
      <w:lvlText w:val=""/>
      <w:lvlJc w:val="left"/>
      <w:pPr>
        <w:ind w:left="6480" w:hanging="360"/>
      </w:pPr>
      <w:rPr>
        <w:rFonts w:ascii="Wingdings" w:hAnsi="Wingdings" w:hint="default"/>
      </w:rPr>
    </w:lvl>
  </w:abstractNum>
  <w:abstractNum w:abstractNumId="17" w15:restartNumberingAfterBreak="0">
    <w:nsid w:val="24546623"/>
    <w:multiLevelType w:val="hybridMultilevel"/>
    <w:tmpl w:val="121073F2"/>
    <w:lvl w:ilvl="0" w:tplc="CB503EFA">
      <w:start w:val="1"/>
      <w:numFmt w:val="bullet"/>
      <w:lvlText w:val=""/>
      <w:lvlJc w:val="left"/>
      <w:pPr>
        <w:ind w:left="417" w:hanging="360"/>
      </w:pPr>
      <w:rPr>
        <w:rFonts w:ascii="Symbol" w:hAnsi="Symbol" w:hint="default"/>
      </w:rPr>
    </w:lvl>
    <w:lvl w:ilvl="1" w:tplc="58B0DCD8" w:tentative="1">
      <w:start w:val="1"/>
      <w:numFmt w:val="bullet"/>
      <w:lvlText w:val="o"/>
      <w:lvlJc w:val="left"/>
      <w:pPr>
        <w:ind w:left="1137" w:hanging="360"/>
      </w:pPr>
      <w:rPr>
        <w:rFonts w:ascii="Courier New" w:hAnsi="Courier New" w:cs="Tahoma" w:hint="default"/>
      </w:rPr>
    </w:lvl>
    <w:lvl w:ilvl="2" w:tplc="E0BE7582" w:tentative="1">
      <w:start w:val="1"/>
      <w:numFmt w:val="bullet"/>
      <w:lvlText w:val=""/>
      <w:lvlJc w:val="left"/>
      <w:pPr>
        <w:ind w:left="1857" w:hanging="360"/>
      </w:pPr>
      <w:rPr>
        <w:rFonts w:ascii="Wingdings" w:hAnsi="Wingdings" w:hint="default"/>
      </w:rPr>
    </w:lvl>
    <w:lvl w:ilvl="3" w:tplc="79E4BC50" w:tentative="1">
      <w:start w:val="1"/>
      <w:numFmt w:val="bullet"/>
      <w:lvlText w:val=""/>
      <w:lvlJc w:val="left"/>
      <w:pPr>
        <w:ind w:left="2577" w:hanging="360"/>
      </w:pPr>
      <w:rPr>
        <w:rFonts w:ascii="Symbol" w:hAnsi="Symbol" w:hint="default"/>
      </w:rPr>
    </w:lvl>
    <w:lvl w:ilvl="4" w:tplc="DAA695FA" w:tentative="1">
      <w:start w:val="1"/>
      <w:numFmt w:val="bullet"/>
      <w:lvlText w:val="o"/>
      <w:lvlJc w:val="left"/>
      <w:pPr>
        <w:ind w:left="3297" w:hanging="360"/>
      </w:pPr>
      <w:rPr>
        <w:rFonts w:ascii="Courier New" w:hAnsi="Courier New" w:cs="Tahoma" w:hint="default"/>
      </w:rPr>
    </w:lvl>
    <w:lvl w:ilvl="5" w:tplc="2AF42E24" w:tentative="1">
      <w:start w:val="1"/>
      <w:numFmt w:val="bullet"/>
      <w:lvlText w:val=""/>
      <w:lvlJc w:val="left"/>
      <w:pPr>
        <w:ind w:left="4017" w:hanging="360"/>
      </w:pPr>
      <w:rPr>
        <w:rFonts w:ascii="Wingdings" w:hAnsi="Wingdings" w:hint="default"/>
      </w:rPr>
    </w:lvl>
    <w:lvl w:ilvl="6" w:tplc="A70AD140" w:tentative="1">
      <w:start w:val="1"/>
      <w:numFmt w:val="bullet"/>
      <w:lvlText w:val=""/>
      <w:lvlJc w:val="left"/>
      <w:pPr>
        <w:ind w:left="4737" w:hanging="360"/>
      </w:pPr>
      <w:rPr>
        <w:rFonts w:ascii="Symbol" w:hAnsi="Symbol" w:hint="default"/>
      </w:rPr>
    </w:lvl>
    <w:lvl w:ilvl="7" w:tplc="38686670" w:tentative="1">
      <w:start w:val="1"/>
      <w:numFmt w:val="bullet"/>
      <w:lvlText w:val="o"/>
      <w:lvlJc w:val="left"/>
      <w:pPr>
        <w:ind w:left="5457" w:hanging="360"/>
      </w:pPr>
      <w:rPr>
        <w:rFonts w:ascii="Courier New" w:hAnsi="Courier New" w:cs="Tahoma" w:hint="default"/>
      </w:rPr>
    </w:lvl>
    <w:lvl w:ilvl="8" w:tplc="6768590A" w:tentative="1">
      <w:start w:val="1"/>
      <w:numFmt w:val="bullet"/>
      <w:lvlText w:val=""/>
      <w:lvlJc w:val="left"/>
      <w:pPr>
        <w:ind w:left="6177" w:hanging="360"/>
      </w:pPr>
      <w:rPr>
        <w:rFonts w:ascii="Wingdings" w:hAnsi="Wingdings" w:hint="default"/>
      </w:rPr>
    </w:lvl>
  </w:abstractNum>
  <w:abstractNum w:abstractNumId="18" w15:restartNumberingAfterBreak="0">
    <w:nsid w:val="279C335D"/>
    <w:multiLevelType w:val="hybridMultilevel"/>
    <w:tmpl w:val="6D7A4F6C"/>
    <w:lvl w:ilvl="0" w:tplc="5B08BBF6">
      <w:start w:val="1"/>
      <w:numFmt w:val="bullet"/>
      <w:lvlText w:val=""/>
      <w:lvlJc w:val="left"/>
      <w:pPr>
        <w:ind w:left="1570" w:hanging="360"/>
      </w:pPr>
      <w:rPr>
        <w:rFonts w:ascii="Symbol" w:hAnsi="Symbol" w:hint="default"/>
      </w:rPr>
    </w:lvl>
    <w:lvl w:ilvl="1" w:tplc="55A4DD46" w:tentative="1">
      <w:start w:val="1"/>
      <w:numFmt w:val="bullet"/>
      <w:lvlText w:val="o"/>
      <w:lvlJc w:val="left"/>
      <w:pPr>
        <w:ind w:left="2290" w:hanging="360"/>
      </w:pPr>
      <w:rPr>
        <w:rFonts w:ascii="Courier New" w:hAnsi="Courier New" w:cs="Tahoma" w:hint="default"/>
      </w:rPr>
    </w:lvl>
    <w:lvl w:ilvl="2" w:tplc="5E9C1B94" w:tentative="1">
      <w:start w:val="1"/>
      <w:numFmt w:val="bullet"/>
      <w:lvlText w:val=""/>
      <w:lvlJc w:val="left"/>
      <w:pPr>
        <w:ind w:left="3010" w:hanging="360"/>
      </w:pPr>
      <w:rPr>
        <w:rFonts w:ascii="Wingdings" w:hAnsi="Wingdings" w:hint="default"/>
      </w:rPr>
    </w:lvl>
    <w:lvl w:ilvl="3" w:tplc="72F0F4C0" w:tentative="1">
      <w:start w:val="1"/>
      <w:numFmt w:val="bullet"/>
      <w:lvlText w:val=""/>
      <w:lvlJc w:val="left"/>
      <w:pPr>
        <w:ind w:left="3730" w:hanging="360"/>
      </w:pPr>
      <w:rPr>
        <w:rFonts w:ascii="Symbol" w:hAnsi="Symbol" w:hint="default"/>
      </w:rPr>
    </w:lvl>
    <w:lvl w:ilvl="4" w:tplc="FF9210A6" w:tentative="1">
      <w:start w:val="1"/>
      <w:numFmt w:val="bullet"/>
      <w:lvlText w:val="o"/>
      <w:lvlJc w:val="left"/>
      <w:pPr>
        <w:ind w:left="4450" w:hanging="360"/>
      </w:pPr>
      <w:rPr>
        <w:rFonts w:ascii="Courier New" w:hAnsi="Courier New" w:cs="Tahoma" w:hint="default"/>
      </w:rPr>
    </w:lvl>
    <w:lvl w:ilvl="5" w:tplc="F1B0B5CE" w:tentative="1">
      <w:start w:val="1"/>
      <w:numFmt w:val="bullet"/>
      <w:lvlText w:val=""/>
      <w:lvlJc w:val="left"/>
      <w:pPr>
        <w:ind w:left="5170" w:hanging="360"/>
      </w:pPr>
      <w:rPr>
        <w:rFonts w:ascii="Wingdings" w:hAnsi="Wingdings" w:hint="default"/>
      </w:rPr>
    </w:lvl>
    <w:lvl w:ilvl="6" w:tplc="20A85094" w:tentative="1">
      <w:start w:val="1"/>
      <w:numFmt w:val="bullet"/>
      <w:lvlText w:val=""/>
      <w:lvlJc w:val="left"/>
      <w:pPr>
        <w:ind w:left="5890" w:hanging="360"/>
      </w:pPr>
      <w:rPr>
        <w:rFonts w:ascii="Symbol" w:hAnsi="Symbol" w:hint="default"/>
      </w:rPr>
    </w:lvl>
    <w:lvl w:ilvl="7" w:tplc="BCDA915C" w:tentative="1">
      <w:start w:val="1"/>
      <w:numFmt w:val="bullet"/>
      <w:lvlText w:val="o"/>
      <w:lvlJc w:val="left"/>
      <w:pPr>
        <w:ind w:left="6610" w:hanging="360"/>
      </w:pPr>
      <w:rPr>
        <w:rFonts w:ascii="Courier New" w:hAnsi="Courier New" w:cs="Tahoma" w:hint="default"/>
      </w:rPr>
    </w:lvl>
    <w:lvl w:ilvl="8" w:tplc="15221C74" w:tentative="1">
      <w:start w:val="1"/>
      <w:numFmt w:val="bullet"/>
      <w:lvlText w:val=""/>
      <w:lvlJc w:val="left"/>
      <w:pPr>
        <w:ind w:left="7330" w:hanging="360"/>
      </w:pPr>
      <w:rPr>
        <w:rFonts w:ascii="Wingdings" w:hAnsi="Wingdings" w:hint="default"/>
      </w:rPr>
    </w:lvl>
  </w:abstractNum>
  <w:abstractNum w:abstractNumId="19" w15:restartNumberingAfterBreak="0">
    <w:nsid w:val="40886C1F"/>
    <w:multiLevelType w:val="hybridMultilevel"/>
    <w:tmpl w:val="DDC09A9A"/>
    <w:lvl w:ilvl="0" w:tplc="940AAB0A">
      <w:start w:val="1"/>
      <w:numFmt w:val="bullet"/>
      <w:lvlText w:val="-"/>
      <w:lvlJc w:val="left"/>
      <w:pPr>
        <w:ind w:left="360" w:hanging="360"/>
      </w:pPr>
      <w:rPr>
        <w:rFonts w:ascii="Calibri" w:eastAsia="Calibri" w:hAnsi="Calibri" w:cs="Tahoma" w:hint="default"/>
        <w:color w:val="auto"/>
      </w:rPr>
    </w:lvl>
    <w:lvl w:ilvl="1" w:tplc="37842020">
      <w:start w:val="1"/>
      <w:numFmt w:val="bullet"/>
      <w:lvlText w:val="o"/>
      <w:lvlJc w:val="left"/>
      <w:pPr>
        <w:ind w:left="1080" w:hanging="360"/>
      </w:pPr>
      <w:rPr>
        <w:rFonts w:ascii="Courier New" w:hAnsi="Courier New" w:cs="Tahoma" w:hint="default"/>
      </w:rPr>
    </w:lvl>
    <w:lvl w:ilvl="2" w:tplc="B4D600A4" w:tentative="1">
      <w:start w:val="1"/>
      <w:numFmt w:val="bullet"/>
      <w:lvlText w:val=""/>
      <w:lvlJc w:val="left"/>
      <w:pPr>
        <w:ind w:left="1800" w:hanging="360"/>
      </w:pPr>
      <w:rPr>
        <w:rFonts w:ascii="Wingdings" w:hAnsi="Wingdings" w:hint="default"/>
      </w:rPr>
    </w:lvl>
    <w:lvl w:ilvl="3" w:tplc="FD207ABE" w:tentative="1">
      <w:start w:val="1"/>
      <w:numFmt w:val="bullet"/>
      <w:lvlText w:val=""/>
      <w:lvlJc w:val="left"/>
      <w:pPr>
        <w:ind w:left="2520" w:hanging="360"/>
      </w:pPr>
      <w:rPr>
        <w:rFonts w:ascii="Symbol" w:hAnsi="Symbol" w:hint="default"/>
      </w:rPr>
    </w:lvl>
    <w:lvl w:ilvl="4" w:tplc="5CB86D66" w:tentative="1">
      <w:start w:val="1"/>
      <w:numFmt w:val="bullet"/>
      <w:lvlText w:val="o"/>
      <w:lvlJc w:val="left"/>
      <w:pPr>
        <w:ind w:left="3240" w:hanging="360"/>
      </w:pPr>
      <w:rPr>
        <w:rFonts w:ascii="Courier New" w:hAnsi="Courier New" w:cs="Tahoma" w:hint="default"/>
      </w:rPr>
    </w:lvl>
    <w:lvl w:ilvl="5" w:tplc="66B224D8" w:tentative="1">
      <w:start w:val="1"/>
      <w:numFmt w:val="bullet"/>
      <w:lvlText w:val=""/>
      <w:lvlJc w:val="left"/>
      <w:pPr>
        <w:ind w:left="3960" w:hanging="360"/>
      </w:pPr>
      <w:rPr>
        <w:rFonts w:ascii="Wingdings" w:hAnsi="Wingdings" w:hint="default"/>
      </w:rPr>
    </w:lvl>
    <w:lvl w:ilvl="6" w:tplc="F614E0CE" w:tentative="1">
      <w:start w:val="1"/>
      <w:numFmt w:val="bullet"/>
      <w:lvlText w:val=""/>
      <w:lvlJc w:val="left"/>
      <w:pPr>
        <w:ind w:left="4680" w:hanging="360"/>
      </w:pPr>
      <w:rPr>
        <w:rFonts w:ascii="Symbol" w:hAnsi="Symbol" w:hint="default"/>
      </w:rPr>
    </w:lvl>
    <w:lvl w:ilvl="7" w:tplc="C348303C" w:tentative="1">
      <w:start w:val="1"/>
      <w:numFmt w:val="bullet"/>
      <w:lvlText w:val="o"/>
      <w:lvlJc w:val="left"/>
      <w:pPr>
        <w:ind w:left="5400" w:hanging="360"/>
      </w:pPr>
      <w:rPr>
        <w:rFonts w:ascii="Courier New" w:hAnsi="Courier New" w:cs="Tahoma" w:hint="default"/>
      </w:rPr>
    </w:lvl>
    <w:lvl w:ilvl="8" w:tplc="E39A4C9A" w:tentative="1">
      <w:start w:val="1"/>
      <w:numFmt w:val="bullet"/>
      <w:lvlText w:val=""/>
      <w:lvlJc w:val="left"/>
      <w:pPr>
        <w:ind w:left="6120" w:hanging="360"/>
      </w:pPr>
      <w:rPr>
        <w:rFonts w:ascii="Wingdings" w:hAnsi="Wingdings" w:hint="default"/>
      </w:rPr>
    </w:lvl>
  </w:abstractNum>
  <w:abstractNum w:abstractNumId="20" w15:restartNumberingAfterBreak="0">
    <w:nsid w:val="41C61750"/>
    <w:multiLevelType w:val="hybridMultilevel"/>
    <w:tmpl w:val="33023AC4"/>
    <w:lvl w:ilvl="0" w:tplc="F7844250">
      <w:start w:val="1"/>
      <w:numFmt w:val="bullet"/>
      <w:lvlText w:val=""/>
      <w:lvlJc w:val="left"/>
      <w:pPr>
        <w:ind w:left="720" w:hanging="360"/>
      </w:pPr>
      <w:rPr>
        <w:rFonts w:ascii="Symbol" w:hAnsi="Symbol" w:hint="default"/>
      </w:rPr>
    </w:lvl>
    <w:lvl w:ilvl="1" w:tplc="54F49DAC" w:tentative="1">
      <w:start w:val="1"/>
      <w:numFmt w:val="bullet"/>
      <w:lvlText w:val="o"/>
      <w:lvlJc w:val="left"/>
      <w:pPr>
        <w:ind w:left="1440" w:hanging="360"/>
      </w:pPr>
      <w:rPr>
        <w:rFonts w:ascii="Courier New" w:hAnsi="Courier New" w:cs="Tahoma" w:hint="default"/>
      </w:rPr>
    </w:lvl>
    <w:lvl w:ilvl="2" w:tplc="3F5C2F14" w:tentative="1">
      <w:start w:val="1"/>
      <w:numFmt w:val="bullet"/>
      <w:lvlText w:val=""/>
      <w:lvlJc w:val="left"/>
      <w:pPr>
        <w:ind w:left="2160" w:hanging="360"/>
      </w:pPr>
      <w:rPr>
        <w:rFonts w:ascii="Wingdings" w:hAnsi="Wingdings" w:hint="default"/>
      </w:rPr>
    </w:lvl>
    <w:lvl w:ilvl="3" w:tplc="67768A4A" w:tentative="1">
      <w:start w:val="1"/>
      <w:numFmt w:val="bullet"/>
      <w:lvlText w:val=""/>
      <w:lvlJc w:val="left"/>
      <w:pPr>
        <w:ind w:left="2880" w:hanging="360"/>
      </w:pPr>
      <w:rPr>
        <w:rFonts w:ascii="Symbol" w:hAnsi="Symbol" w:hint="default"/>
      </w:rPr>
    </w:lvl>
    <w:lvl w:ilvl="4" w:tplc="AF62D760" w:tentative="1">
      <w:start w:val="1"/>
      <w:numFmt w:val="bullet"/>
      <w:lvlText w:val="o"/>
      <w:lvlJc w:val="left"/>
      <w:pPr>
        <w:ind w:left="3600" w:hanging="360"/>
      </w:pPr>
      <w:rPr>
        <w:rFonts w:ascii="Courier New" w:hAnsi="Courier New" w:cs="Tahoma" w:hint="default"/>
      </w:rPr>
    </w:lvl>
    <w:lvl w:ilvl="5" w:tplc="F57677FE" w:tentative="1">
      <w:start w:val="1"/>
      <w:numFmt w:val="bullet"/>
      <w:lvlText w:val=""/>
      <w:lvlJc w:val="left"/>
      <w:pPr>
        <w:ind w:left="4320" w:hanging="360"/>
      </w:pPr>
      <w:rPr>
        <w:rFonts w:ascii="Wingdings" w:hAnsi="Wingdings" w:hint="default"/>
      </w:rPr>
    </w:lvl>
    <w:lvl w:ilvl="6" w:tplc="AA74AF70" w:tentative="1">
      <w:start w:val="1"/>
      <w:numFmt w:val="bullet"/>
      <w:lvlText w:val=""/>
      <w:lvlJc w:val="left"/>
      <w:pPr>
        <w:ind w:left="5040" w:hanging="360"/>
      </w:pPr>
      <w:rPr>
        <w:rFonts w:ascii="Symbol" w:hAnsi="Symbol" w:hint="default"/>
      </w:rPr>
    </w:lvl>
    <w:lvl w:ilvl="7" w:tplc="D7D2242E" w:tentative="1">
      <w:start w:val="1"/>
      <w:numFmt w:val="bullet"/>
      <w:lvlText w:val="o"/>
      <w:lvlJc w:val="left"/>
      <w:pPr>
        <w:ind w:left="5760" w:hanging="360"/>
      </w:pPr>
      <w:rPr>
        <w:rFonts w:ascii="Courier New" w:hAnsi="Courier New" w:cs="Tahoma" w:hint="default"/>
      </w:rPr>
    </w:lvl>
    <w:lvl w:ilvl="8" w:tplc="7B68C58A" w:tentative="1">
      <w:start w:val="1"/>
      <w:numFmt w:val="bullet"/>
      <w:lvlText w:val=""/>
      <w:lvlJc w:val="left"/>
      <w:pPr>
        <w:ind w:left="6480" w:hanging="360"/>
      </w:pPr>
      <w:rPr>
        <w:rFonts w:ascii="Wingdings" w:hAnsi="Wingdings" w:hint="default"/>
      </w:rPr>
    </w:lvl>
  </w:abstractNum>
  <w:abstractNum w:abstractNumId="21" w15:restartNumberingAfterBreak="0">
    <w:nsid w:val="4D132433"/>
    <w:multiLevelType w:val="hybridMultilevel"/>
    <w:tmpl w:val="DC7C012C"/>
    <w:lvl w:ilvl="0" w:tplc="011E2632">
      <w:numFmt w:val="bullet"/>
      <w:lvlText w:val="•"/>
      <w:lvlJc w:val="left"/>
      <w:pPr>
        <w:ind w:left="849" w:hanging="435"/>
      </w:pPr>
      <w:rPr>
        <w:rFonts w:ascii="Arial" w:eastAsia="Times New Roman" w:hAnsi="Arial" w:cs="Tahoma" w:hint="default"/>
      </w:rPr>
    </w:lvl>
    <w:lvl w:ilvl="1" w:tplc="B4B065E0" w:tentative="1">
      <w:start w:val="1"/>
      <w:numFmt w:val="bullet"/>
      <w:lvlText w:val="o"/>
      <w:lvlJc w:val="left"/>
      <w:pPr>
        <w:ind w:left="1494" w:hanging="360"/>
      </w:pPr>
      <w:rPr>
        <w:rFonts w:ascii="Courier New" w:hAnsi="Courier New" w:cs="Tahoma" w:hint="default"/>
      </w:rPr>
    </w:lvl>
    <w:lvl w:ilvl="2" w:tplc="97CA8AD6" w:tentative="1">
      <w:start w:val="1"/>
      <w:numFmt w:val="bullet"/>
      <w:lvlText w:val=""/>
      <w:lvlJc w:val="left"/>
      <w:pPr>
        <w:ind w:left="2214" w:hanging="360"/>
      </w:pPr>
      <w:rPr>
        <w:rFonts w:ascii="Wingdings" w:hAnsi="Wingdings" w:hint="default"/>
      </w:rPr>
    </w:lvl>
    <w:lvl w:ilvl="3" w:tplc="A4FABE92" w:tentative="1">
      <w:start w:val="1"/>
      <w:numFmt w:val="bullet"/>
      <w:lvlText w:val=""/>
      <w:lvlJc w:val="left"/>
      <w:pPr>
        <w:ind w:left="2934" w:hanging="360"/>
      </w:pPr>
      <w:rPr>
        <w:rFonts w:ascii="Symbol" w:hAnsi="Symbol" w:hint="default"/>
      </w:rPr>
    </w:lvl>
    <w:lvl w:ilvl="4" w:tplc="981839C8" w:tentative="1">
      <w:start w:val="1"/>
      <w:numFmt w:val="bullet"/>
      <w:lvlText w:val="o"/>
      <w:lvlJc w:val="left"/>
      <w:pPr>
        <w:ind w:left="3654" w:hanging="360"/>
      </w:pPr>
      <w:rPr>
        <w:rFonts w:ascii="Courier New" w:hAnsi="Courier New" w:cs="Tahoma" w:hint="default"/>
      </w:rPr>
    </w:lvl>
    <w:lvl w:ilvl="5" w:tplc="00B2E62A" w:tentative="1">
      <w:start w:val="1"/>
      <w:numFmt w:val="bullet"/>
      <w:lvlText w:val=""/>
      <w:lvlJc w:val="left"/>
      <w:pPr>
        <w:ind w:left="4374" w:hanging="360"/>
      </w:pPr>
      <w:rPr>
        <w:rFonts w:ascii="Wingdings" w:hAnsi="Wingdings" w:hint="default"/>
      </w:rPr>
    </w:lvl>
    <w:lvl w:ilvl="6" w:tplc="9B56C106" w:tentative="1">
      <w:start w:val="1"/>
      <w:numFmt w:val="bullet"/>
      <w:lvlText w:val=""/>
      <w:lvlJc w:val="left"/>
      <w:pPr>
        <w:ind w:left="5094" w:hanging="360"/>
      </w:pPr>
      <w:rPr>
        <w:rFonts w:ascii="Symbol" w:hAnsi="Symbol" w:hint="default"/>
      </w:rPr>
    </w:lvl>
    <w:lvl w:ilvl="7" w:tplc="90D007A8" w:tentative="1">
      <w:start w:val="1"/>
      <w:numFmt w:val="bullet"/>
      <w:lvlText w:val="o"/>
      <w:lvlJc w:val="left"/>
      <w:pPr>
        <w:ind w:left="5814" w:hanging="360"/>
      </w:pPr>
      <w:rPr>
        <w:rFonts w:ascii="Courier New" w:hAnsi="Courier New" w:cs="Tahoma" w:hint="default"/>
      </w:rPr>
    </w:lvl>
    <w:lvl w:ilvl="8" w:tplc="14A2F7E6" w:tentative="1">
      <w:start w:val="1"/>
      <w:numFmt w:val="bullet"/>
      <w:lvlText w:val=""/>
      <w:lvlJc w:val="left"/>
      <w:pPr>
        <w:ind w:left="6534" w:hanging="360"/>
      </w:pPr>
      <w:rPr>
        <w:rFonts w:ascii="Wingdings" w:hAnsi="Wingdings" w:hint="default"/>
      </w:rPr>
    </w:lvl>
  </w:abstractNum>
  <w:abstractNum w:abstractNumId="22" w15:restartNumberingAfterBreak="0">
    <w:nsid w:val="4EBF287E"/>
    <w:multiLevelType w:val="hybridMultilevel"/>
    <w:tmpl w:val="244004AA"/>
    <w:lvl w:ilvl="0" w:tplc="F9920702">
      <w:start w:val="1"/>
      <w:numFmt w:val="bullet"/>
      <w:lvlText w:val=""/>
      <w:lvlJc w:val="left"/>
      <w:pPr>
        <w:ind w:left="720" w:hanging="360"/>
      </w:pPr>
      <w:rPr>
        <w:rFonts w:ascii="Symbol" w:hAnsi="Symbol" w:hint="default"/>
      </w:rPr>
    </w:lvl>
    <w:lvl w:ilvl="1" w:tplc="244E1786" w:tentative="1">
      <w:start w:val="1"/>
      <w:numFmt w:val="bullet"/>
      <w:lvlText w:val="o"/>
      <w:lvlJc w:val="left"/>
      <w:pPr>
        <w:ind w:left="1440" w:hanging="360"/>
      </w:pPr>
      <w:rPr>
        <w:rFonts w:ascii="Courier New" w:hAnsi="Courier New" w:cs="Tahoma" w:hint="default"/>
      </w:rPr>
    </w:lvl>
    <w:lvl w:ilvl="2" w:tplc="E0D869D6" w:tentative="1">
      <w:start w:val="1"/>
      <w:numFmt w:val="bullet"/>
      <w:lvlText w:val=""/>
      <w:lvlJc w:val="left"/>
      <w:pPr>
        <w:ind w:left="2160" w:hanging="360"/>
      </w:pPr>
      <w:rPr>
        <w:rFonts w:ascii="Wingdings" w:hAnsi="Wingdings" w:hint="default"/>
      </w:rPr>
    </w:lvl>
    <w:lvl w:ilvl="3" w:tplc="A290F800" w:tentative="1">
      <w:start w:val="1"/>
      <w:numFmt w:val="bullet"/>
      <w:lvlText w:val=""/>
      <w:lvlJc w:val="left"/>
      <w:pPr>
        <w:ind w:left="2880" w:hanging="360"/>
      </w:pPr>
      <w:rPr>
        <w:rFonts w:ascii="Symbol" w:hAnsi="Symbol" w:hint="default"/>
      </w:rPr>
    </w:lvl>
    <w:lvl w:ilvl="4" w:tplc="D750D2AA" w:tentative="1">
      <w:start w:val="1"/>
      <w:numFmt w:val="bullet"/>
      <w:lvlText w:val="o"/>
      <w:lvlJc w:val="left"/>
      <w:pPr>
        <w:ind w:left="3600" w:hanging="360"/>
      </w:pPr>
      <w:rPr>
        <w:rFonts w:ascii="Courier New" w:hAnsi="Courier New" w:cs="Tahoma" w:hint="default"/>
      </w:rPr>
    </w:lvl>
    <w:lvl w:ilvl="5" w:tplc="7E5292D0" w:tentative="1">
      <w:start w:val="1"/>
      <w:numFmt w:val="bullet"/>
      <w:lvlText w:val=""/>
      <w:lvlJc w:val="left"/>
      <w:pPr>
        <w:ind w:left="4320" w:hanging="360"/>
      </w:pPr>
      <w:rPr>
        <w:rFonts w:ascii="Wingdings" w:hAnsi="Wingdings" w:hint="default"/>
      </w:rPr>
    </w:lvl>
    <w:lvl w:ilvl="6" w:tplc="D5AA805A" w:tentative="1">
      <w:start w:val="1"/>
      <w:numFmt w:val="bullet"/>
      <w:lvlText w:val=""/>
      <w:lvlJc w:val="left"/>
      <w:pPr>
        <w:ind w:left="5040" w:hanging="360"/>
      </w:pPr>
      <w:rPr>
        <w:rFonts w:ascii="Symbol" w:hAnsi="Symbol" w:hint="default"/>
      </w:rPr>
    </w:lvl>
    <w:lvl w:ilvl="7" w:tplc="968CED80" w:tentative="1">
      <w:start w:val="1"/>
      <w:numFmt w:val="bullet"/>
      <w:lvlText w:val="o"/>
      <w:lvlJc w:val="left"/>
      <w:pPr>
        <w:ind w:left="5760" w:hanging="360"/>
      </w:pPr>
      <w:rPr>
        <w:rFonts w:ascii="Courier New" w:hAnsi="Courier New" w:cs="Tahoma" w:hint="default"/>
      </w:rPr>
    </w:lvl>
    <w:lvl w:ilvl="8" w:tplc="FFD66E74" w:tentative="1">
      <w:start w:val="1"/>
      <w:numFmt w:val="bullet"/>
      <w:lvlText w:val=""/>
      <w:lvlJc w:val="left"/>
      <w:pPr>
        <w:ind w:left="6480" w:hanging="360"/>
      </w:pPr>
      <w:rPr>
        <w:rFonts w:ascii="Wingdings" w:hAnsi="Wingdings" w:hint="default"/>
      </w:rPr>
    </w:lvl>
  </w:abstractNum>
  <w:abstractNum w:abstractNumId="23" w15:restartNumberingAfterBreak="0">
    <w:nsid w:val="55590372"/>
    <w:multiLevelType w:val="hybridMultilevel"/>
    <w:tmpl w:val="1FD6C3DE"/>
    <w:lvl w:ilvl="0" w:tplc="4D96F356">
      <w:start w:val="1"/>
      <w:numFmt w:val="lowerRoman"/>
      <w:lvlText w:val="(%1)"/>
      <w:lvlJc w:val="left"/>
      <w:pPr>
        <w:ind w:left="1080" w:hanging="720"/>
      </w:pPr>
      <w:rPr>
        <w:rFonts w:hint="default"/>
      </w:rPr>
    </w:lvl>
    <w:lvl w:ilvl="1" w:tplc="D9449006" w:tentative="1">
      <w:start w:val="1"/>
      <w:numFmt w:val="lowerLetter"/>
      <w:lvlText w:val="%2."/>
      <w:lvlJc w:val="left"/>
      <w:pPr>
        <w:ind w:left="1440" w:hanging="360"/>
      </w:pPr>
    </w:lvl>
    <w:lvl w:ilvl="2" w:tplc="A6D027DE" w:tentative="1">
      <w:start w:val="1"/>
      <w:numFmt w:val="lowerRoman"/>
      <w:lvlText w:val="%3."/>
      <w:lvlJc w:val="right"/>
      <w:pPr>
        <w:ind w:left="2160" w:hanging="180"/>
      </w:pPr>
    </w:lvl>
    <w:lvl w:ilvl="3" w:tplc="DF6CF09E" w:tentative="1">
      <w:start w:val="1"/>
      <w:numFmt w:val="decimal"/>
      <w:lvlText w:val="%4."/>
      <w:lvlJc w:val="left"/>
      <w:pPr>
        <w:ind w:left="2880" w:hanging="360"/>
      </w:pPr>
    </w:lvl>
    <w:lvl w:ilvl="4" w:tplc="60309448" w:tentative="1">
      <w:start w:val="1"/>
      <w:numFmt w:val="lowerLetter"/>
      <w:lvlText w:val="%5."/>
      <w:lvlJc w:val="left"/>
      <w:pPr>
        <w:ind w:left="3600" w:hanging="360"/>
      </w:pPr>
    </w:lvl>
    <w:lvl w:ilvl="5" w:tplc="1242C33C" w:tentative="1">
      <w:start w:val="1"/>
      <w:numFmt w:val="lowerRoman"/>
      <w:lvlText w:val="%6."/>
      <w:lvlJc w:val="right"/>
      <w:pPr>
        <w:ind w:left="4320" w:hanging="180"/>
      </w:pPr>
    </w:lvl>
    <w:lvl w:ilvl="6" w:tplc="66EE3D0E" w:tentative="1">
      <w:start w:val="1"/>
      <w:numFmt w:val="decimal"/>
      <w:lvlText w:val="%7."/>
      <w:lvlJc w:val="left"/>
      <w:pPr>
        <w:ind w:left="5040" w:hanging="360"/>
      </w:pPr>
    </w:lvl>
    <w:lvl w:ilvl="7" w:tplc="C4B02F12" w:tentative="1">
      <w:start w:val="1"/>
      <w:numFmt w:val="lowerLetter"/>
      <w:lvlText w:val="%8."/>
      <w:lvlJc w:val="left"/>
      <w:pPr>
        <w:ind w:left="5760" w:hanging="360"/>
      </w:pPr>
    </w:lvl>
    <w:lvl w:ilvl="8" w:tplc="23746D9A" w:tentative="1">
      <w:start w:val="1"/>
      <w:numFmt w:val="lowerRoman"/>
      <w:lvlText w:val="%9."/>
      <w:lvlJc w:val="right"/>
      <w:pPr>
        <w:ind w:left="6480" w:hanging="180"/>
      </w:pPr>
    </w:lvl>
  </w:abstractNum>
  <w:abstractNum w:abstractNumId="24" w15:restartNumberingAfterBreak="0">
    <w:nsid w:val="5642744E"/>
    <w:multiLevelType w:val="hybridMultilevel"/>
    <w:tmpl w:val="4516C328"/>
    <w:lvl w:ilvl="0" w:tplc="097663F4">
      <w:numFmt w:val="bullet"/>
      <w:lvlText w:val="-"/>
      <w:lvlJc w:val="left"/>
      <w:pPr>
        <w:ind w:left="720" w:hanging="360"/>
      </w:pPr>
      <w:rPr>
        <w:rFonts w:ascii="Calibri" w:eastAsia="Times New Roman" w:hAnsi="Calibri" w:cs="Times New Roman" w:hint="default"/>
        <w:b/>
        <w:color w:val="auto"/>
      </w:rPr>
    </w:lvl>
    <w:lvl w:ilvl="1" w:tplc="1C4264B8" w:tentative="1">
      <w:start w:val="1"/>
      <w:numFmt w:val="bullet"/>
      <w:lvlText w:val="o"/>
      <w:lvlJc w:val="left"/>
      <w:pPr>
        <w:ind w:left="1440" w:hanging="360"/>
      </w:pPr>
      <w:rPr>
        <w:rFonts w:ascii="Courier New" w:hAnsi="Courier New" w:cs="Tahoma" w:hint="default"/>
      </w:rPr>
    </w:lvl>
    <w:lvl w:ilvl="2" w:tplc="53322AF4" w:tentative="1">
      <w:start w:val="1"/>
      <w:numFmt w:val="bullet"/>
      <w:lvlText w:val=""/>
      <w:lvlJc w:val="left"/>
      <w:pPr>
        <w:ind w:left="2160" w:hanging="360"/>
      </w:pPr>
      <w:rPr>
        <w:rFonts w:ascii="Wingdings" w:hAnsi="Wingdings" w:hint="default"/>
      </w:rPr>
    </w:lvl>
    <w:lvl w:ilvl="3" w:tplc="5FB65F6E" w:tentative="1">
      <w:start w:val="1"/>
      <w:numFmt w:val="bullet"/>
      <w:lvlText w:val=""/>
      <w:lvlJc w:val="left"/>
      <w:pPr>
        <w:ind w:left="2880" w:hanging="360"/>
      </w:pPr>
      <w:rPr>
        <w:rFonts w:ascii="Symbol" w:hAnsi="Symbol" w:hint="default"/>
      </w:rPr>
    </w:lvl>
    <w:lvl w:ilvl="4" w:tplc="852086DA" w:tentative="1">
      <w:start w:val="1"/>
      <w:numFmt w:val="bullet"/>
      <w:lvlText w:val="o"/>
      <w:lvlJc w:val="left"/>
      <w:pPr>
        <w:ind w:left="3600" w:hanging="360"/>
      </w:pPr>
      <w:rPr>
        <w:rFonts w:ascii="Courier New" w:hAnsi="Courier New" w:cs="Tahoma" w:hint="default"/>
      </w:rPr>
    </w:lvl>
    <w:lvl w:ilvl="5" w:tplc="BAA8456E" w:tentative="1">
      <w:start w:val="1"/>
      <w:numFmt w:val="bullet"/>
      <w:lvlText w:val=""/>
      <w:lvlJc w:val="left"/>
      <w:pPr>
        <w:ind w:left="4320" w:hanging="360"/>
      </w:pPr>
      <w:rPr>
        <w:rFonts w:ascii="Wingdings" w:hAnsi="Wingdings" w:hint="default"/>
      </w:rPr>
    </w:lvl>
    <w:lvl w:ilvl="6" w:tplc="E252F08E" w:tentative="1">
      <w:start w:val="1"/>
      <w:numFmt w:val="bullet"/>
      <w:lvlText w:val=""/>
      <w:lvlJc w:val="left"/>
      <w:pPr>
        <w:ind w:left="5040" w:hanging="360"/>
      </w:pPr>
      <w:rPr>
        <w:rFonts w:ascii="Symbol" w:hAnsi="Symbol" w:hint="default"/>
      </w:rPr>
    </w:lvl>
    <w:lvl w:ilvl="7" w:tplc="26FA87DA" w:tentative="1">
      <w:start w:val="1"/>
      <w:numFmt w:val="bullet"/>
      <w:lvlText w:val="o"/>
      <w:lvlJc w:val="left"/>
      <w:pPr>
        <w:ind w:left="5760" w:hanging="360"/>
      </w:pPr>
      <w:rPr>
        <w:rFonts w:ascii="Courier New" w:hAnsi="Courier New" w:cs="Tahoma" w:hint="default"/>
      </w:rPr>
    </w:lvl>
    <w:lvl w:ilvl="8" w:tplc="5EFA33A4" w:tentative="1">
      <w:start w:val="1"/>
      <w:numFmt w:val="bullet"/>
      <w:lvlText w:val=""/>
      <w:lvlJc w:val="left"/>
      <w:pPr>
        <w:ind w:left="6480" w:hanging="360"/>
      </w:pPr>
      <w:rPr>
        <w:rFonts w:ascii="Wingdings" w:hAnsi="Wingdings" w:hint="default"/>
      </w:rPr>
    </w:lvl>
  </w:abstractNum>
  <w:abstractNum w:abstractNumId="25" w15:restartNumberingAfterBreak="0">
    <w:nsid w:val="64EC7A4B"/>
    <w:multiLevelType w:val="hybridMultilevel"/>
    <w:tmpl w:val="F09ADB5A"/>
    <w:lvl w:ilvl="0" w:tplc="DFD8DE96">
      <w:numFmt w:val="bullet"/>
      <w:lvlText w:val="-"/>
      <w:lvlJc w:val="left"/>
      <w:pPr>
        <w:ind w:left="720" w:hanging="360"/>
      </w:pPr>
      <w:rPr>
        <w:rFonts w:ascii="Calibri" w:eastAsia="Times New Roman" w:hAnsi="Calibri" w:cs="Times New Roman" w:hint="default"/>
      </w:rPr>
    </w:lvl>
    <w:lvl w:ilvl="1" w:tplc="BCC0BC46" w:tentative="1">
      <w:start w:val="1"/>
      <w:numFmt w:val="bullet"/>
      <w:lvlText w:val="o"/>
      <w:lvlJc w:val="left"/>
      <w:pPr>
        <w:ind w:left="1440" w:hanging="360"/>
      </w:pPr>
      <w:rPr>
        <w:rFonts w:ascii="Courier New" w:hAnsi="Courier New" w:cs="Tahoma" w:hint="default"/>
      </w:rPr>
    </w:lvl>
    <w:lvl w:ilvl="2" w:tplc="42FE7EBE" w:tentative="1">
      <w:start w:val="1"/>
      <w:numFmt w:val="bullet"/>
      <w:lvlText w:val=""/>
      <w:lvlJc w:val="left"/>
      <w:pPr>
        <w:ind w:left="2160" w:hanging="360"/>
      </w:pPr>
      <w:rPr>
        <w:rFonts w:ascii="Wingdings" w:hAnsi="Wingdings" w:hint="default"/>
      </w:rPr>
    </w:lvl>
    <w:lvl w:ilvl="3" w:tplc="DDDCBB00" w:tentative="1">
      <w:start w:val="1"/>
      <w:numFmt w:val="bullet"/>
      <w:lvlText w:val=""/>
      <w:lvlJc w:val="left"/>
      <w:pPr>
        <w:ind w:left="2880" w:hanging="360"/>
      </w:pPr>
      <w:rPr>
        <w:rFonts w:ascii="Symbol" w:hAnsi="Symbol" w:hint="default"/>
      </w:rPr>
    </w:lvl>
    <w:lvl w:ilvl="4" w:tplc="862EF28C" w:tentative="1">
      <w:start w:val="1"/>
      <w:numFmt w:val="bullet"/>
      <w:lvlText w:val="o"/>
      <w:lvlJc w:val="left"/>
      <w:pPr>
        <w:ind w:left="3600" w:hanging="360"/>
      </w:pPr>
      <w:rPr>
        <w:rFonts w:ascii="Courier New" w:hAnsi="Courier New" w:cs="Tahoma" w:hint="default"/>
      </w:rPr>
    </w:lvl>
    <w:lvl w:ilvl="5" w:tplc="6450C620" w:tentative="1">
      <w:start w:val="1"/>
      <w:numFmt w:val="bullet"/>
      <w:lvlText w:val=""/>
      <w:lvlJc w:val="left"/>
      <w:pPr>
        <w:ind w:left="4320" w:hanging="360"/>
      </w:pPr>
      <w:rPr>
        <w:rFonts w:ascii="Wingdings" w:hAnsi="Wingdings" w:hint="default"/>
      </w:rPr>
    </w:lvl>
    <w:lvl w:ilvl="6" w:tplc="4254FCF4" w:tentative="1">
      <w:start w:val="1"/>
      <w:numFmt w:val="bullet"/>
      <w:lvlText w:val=""/>
      <w:lvlJc w:val="left"/>
      <w:pPr>
        <w:ind w:left="5040" w:hanging="360"/>
      </w:pPr>
      <w:rPr>
        <w:rFonts w:ascii="Symbol" w:hAnsi="Symbol" w:hint="default"/>
      </w:rPr>
    </w:lvl>
    <w:lvl w:ilvl="7" w:tplc="DE20289A" w:tentative="1">
      <w:start w:val="1"/>
      <w:numFmt w:val="bullet"/>
      <w:lvlText w:val="o"/>
      <w:lvlJc w:val="left"/>
      <w:pPr>
        <w:ind w:left="5760" w:hanging="360"/>
      </w:pPr>
      <w:rPr>
        <w:rFonts w:ascii="Courier New" w:hAnsi="Courier New" w:cs="Tahoma" w:hint="default"/>
      </w:rPr>
    </w:lvl>
    <w:lvl w:ilvl="8" w:tplc="ED6CC966" w:tentative="1">
      <w:start w:val="1"/>
      <w:numFmt w:val="bullet"/>
      <w:lvlText w:val=""/>
      <w:lvlJc w:val="left"/>
      <w:pPr>
        <w:ind w:left="6480" w:hanging="360"/>
      </w:pPr>
      <w:rPr>
        <w:rFonts w:ascii="Wingdings" w:hAnsi="Wingdings" w:hint="default"/>
      </w:rPr>
    </w:lvl>
  </w:abstractNum>
  <w:abstractNum w:abstractNumId="26" w15:restartNumberingAfterBreak="0">
    <w:nsid w:val="6C4E438A"/>
    <w:multiLevelType w:val="hybridMultilevel"/>
    <w:tmpl w:val="9C68DCCC"/>
    <w:lvl w:ilvl="0" w:tplc="328225B6">
      <w:start w:val="1"/>
      <w:numFmt w:val="bullet"/>
      <w:lvlText w:val=""/>
      <w:lvlJc w:val="left"/>
      <w:pPr>
        <w:ind w:left="720" w:hanging="360"/>
      </w:pPr>
      <w:rPr>
        <w:rFonts w:ascii="Symbol" w:hAnsi="Symbol" w:hint="default"/>
      </w:rPr>
    </w:lvl>
    <w:lvl w:ilvl="1" w:tplc="29C027CA" w:tentative="1">
      <w:start w:val="1"/>
      <w:numFmt w:val="bullet"/>
      <w:lvlText w:val="o"/>
      <w:lvlJc w:val="left"/>
      <w:pPr>
        <w:ind w:left="1440" w:hanging="360"/>
      </w:pPr>
      <w:rPr>
        <w:rFonts w:ascii="Courier New" w:hAnsi="Courier New" w:cs="Courier New" w:hint="default"/>
      </w:rPr>
    </w:lvl>
    <w:lvl w:ilvl="2" w:tplc="F39A017A" w:tentative="1">
      <w:start w:val="1"/>
      <w:numFmt w:val="bullet"/>
      <w:lvlText w:val=""/>
      <w:lvlJc w:val="left"/>
      <w:pPr>
        <w:ind w:left="2160" w:hanging="360"/>
      </w:pPr>
      <w:rPr>
        <w:rFonts w:ascii="Wingdings" w:hAnsi="Wingdings" w:hint="default"/>
      </w:rPr>
    </w:lvl>
    <w:lvl w:ilvl="3" w:tplc="04626E3E" w:tentative="1">
      <w:start w:val="1"/>
      <w:numFmt w:val="bullet"/>
      <w:lvlText w:val=""/>
      <w:lvlJc w:val="left"/>
      <w:pPr>
        <w:ind w:left="2880" w:hanging="360"/>
      </w:pPr>
      <w:rPr>
        <w:rFonts w:ascii="Symbol" w:hAnsi="Symbol" w:hint="default"/>
      </w:rPr>
    </w:lvl>
    <w:lvl w:ilvl="4" w:tplc="D7149AE0" w:tentative="1">
      <w:start w:val="1"/>
      <w:numFmt w:val="bullet"/>
      <w:lvlText w:val="o"/>
      <w:lvlJc w:val="left"/>
      <w:pPr>
        <w:ind w:left="3600" w:hanging="360"/>
      </w:pPr>
      <w:rPr>
        <w:rFonts w:ascii="Courier New" w:hAnsi="Courier New" w:cs="Courier New" w:hint="default"/>
      </w:rPr>
    </w:lvl>
    <w:lvl w:ilvl="5" w:tplc="1B026CD0" w:tentative="1">
      <w:start w:val="1"/>
      <w:numFmt w:val="bullet"/>
      <w:lvlText w:val=""/>
      <w:lvlJc w:val="left"/>
      <w:pPr>
        <w:ind w:left="4320" w:hanging="360"/>
      </w:pPr>
      <w:rPr>
        <w:rFonts w:ascii="Wingdings" w:hAnsi="Wingdings" w:hint="default"/>
      </w:rPr>
    </w:lvl>
    <w:lvl w:ilvl="6" w:tplc="E506B09A" w:tentative="1">
      <w:start w:val="1"/>
      <w:numFmt w:val="bullet"/>
      <w:lvlText w:val=""/>
      <w:lvlJc w:val="left"/>
      <w:pPr>
        <w:ind w:left="5040" w:hanging="360"/>
      </w:pPr>
      <w:rPr>
        <w:rFonts w:ascii="Symbol" w:hAnsi="Symbol" w:hint="default"/>
      </w:rPr>
    </w:lvl>
    <w:lvl w:ilvl="7" w:tplc="914C7C32" w:tentative="1">
      <w:start w:val="1"/>
      <w:numFmt w:val="bullet"/>
      <w:lvlText w:val="o"/>
      <w:lvlJc w:val="left"/>
      <w:pPr>
        <w:ind w:left="5760" w:hanging="360"/>
      </w:pPr>
      <w:rPr>
        <w:rFonts w:ascii="Courier New" w:hAnsi="Courier New" w:cs="Courier New" w:hint="default"/>
      </w:rPr>
    </w:lvl>
    <w:lvl w:ilvl="8" w:tplc="0C849BEC" w:tentative="1">
      <w:start w:val="1"/>
      <w:numFmt w:val="bullet"/>
      <w:lvlText w:val=""/>
      <w:lvlJc w:val="left"/>
      <w:pPr>
        <w:ind w:left="6480" w:hanging="360"/>
      </w:pPr>
      <w:rPr>
        <w:rFonts w:ascii="Wingdings" w:hAnsi="Wingdings" w:hint="default"/>
      </w:rPr>
    </w:lvl>
  </w:abstractNum>
  <w:abstractNum w:abstractNumId="27" w15:restartNumberingAfterBreak="0">
    <w:nsid w:val="6C8D2B47"/>
    <w:multiLevelType w:val="hybridMultilevel"/>
    <w:tmpl w:val="02A8319E"/>
    <w:lvl w:ilvl="0" w:tplc="97481A8A">
      <w:numFmt w:val="bullet"/>
      <w:lvlText w:val="-"/>
      <w:lvlJc w:val="left"/>
      <w:pPr>
        <w:ind w:left="713" w:hanging="360"/>
      </w:pPr>
      <w:rPr>
        <w:rFonts w:ascii="Calibri" w:eastAsia="Times New Roman" w:hAnsi="Calibri" w:cs="Times New Roman" w:hint="default"/>
        <w:b/>
        <w:color w:val="auto"/>
      </w:rPr>
    </w:lvl>
    <w:lvl w:ilvl="1" w:tplc="A91C31E2" w:tentative="1">
      <w:start w:val="1"/>
      <w:numFmt w:val="bullet"/>
      <w:lvlText w:val="o"/>
      <w:lvlJc w:val="left"/>
      <w:pPr>
        <w:ind w:left="1433" w:hanging="360"/>
      </w:pPr>
      <w:rPr>
        <w:rFonts w:ascii="Courier New" w:hAnsi="Courier New" w:cs="Tahoma" w:hint="default"/>
      </w:rPr>
    </w:lvl>
    <w:lvl w:ilvl="2" w:tplc="F3B4F934" w:tentative="1">
      <w:start w:val="1"/>
      <w:numFmt w:val="bullet"/>
      <w:lvlText w:val=""/>
      <w:lvlJc w:val="left"/>
      <w:pPr>
        <w:ind w:left="2153" w:hanging="360"/>
      </w:pPr>
      <w:rPr>
        <w:rFonts w:ascii="Wingdings" w:hAnsi="Wingdings" w:hint="default"/>
      </w:rPr>
    </w:lvl>
    <w:lvl w:ilvl="3" w:tplc="EA401BB8" w:tentative="1">
      <w:start w:val="1"/>
      <w:numFmt w:val="bullet"/>
      <w:lvlText w:val=""/>
      <w:lvlJc w:val="left"/>
      <w:pPr>
        <w:ind w:left="2873" w:hanging="360"/>
      </w:pPr>
      <w:rPr>
        <w:rFonts w:ascii="Symbol" w:hAnsi="Symbol" w:hint="default"/>
      </w:rPr>
    </w:lvl>
    <w:lvl w:ilvl="4" w:tplc="D9D4453E" w:tentative="1">
      <w:start w:val="1"/>
      <w:numFmt w:val="bullet"/>
      <w:lvlText w:val="o"/>
      <w:lvlJc w:val="left"/>
      <w:pPr>
        <w:ind w:left="3593" w:hanging="360"/>
      </w:pPr>
      <w:rPr>
        <w:rFonts w:ascii="Courier New" w:hAnsi="Courier New" w:cs="Tahoma" w:hint="default"/>
      </w:rPr>
    </w:lvl>
    <w:lvl w:ilvl="5" w:tplc="EA929516" w:tentative="1">
      <w:start w:val="1"/>
      <w:numFmt w:val="bullet"/>
      <w:lvlText w:val=""/>
      <w:lvlJc w:val="left"/>
      <w:pPr>
        <w:ind w:left="4313" w:hanging="360"/>
      </w:pPr>
      <w:rPr>
        <w:rFonts w:ascii="Wingdings" w:hAnsi="Wingdings" w:hint="default"/>
      </w:rPr>
    </w:lvl>
    <w:lvl w:ilvl="6" w:tplc="0C080ED0" w:tentative="1">
      <w:start w:val="1"/>
      <w:numFmt w:val="bullet"/>
      <w:lvlText w:val=""/>
      <w:lvlJc w:val="left"/>
      <w:pPr>
        <w:ind w:left="5033" w:hanging="360"/>
      </w:pPr>
      <w:rPr>
        <w:rFonts w:ascii="Symbol" w:hAnsi="Symbol" w:hint="default"/>
      </w:rPr>
    </w:lvl>
    <w:lvl w:ilvl="7" w:tplc="BB702636" w:tentative="1">
      <w:start w:val="1"/>
      <w:numFmt w:val="bullet"/>
      <w:lvlText w:val="o"/>
      <w:lvlJc w:val="left"/>
      <w:pPr>
        <w:ind w:left="5753" w:hanging="360"/>
      </w:pPr>
      <w:rPr>
        <w:rFonts w:ascii="Courier New" w:hAnsi="Courier New" w:cs="Tahoma" w:hint="default"/>
      </w:rPr>
    </w:lvl>
    <w:lvl w:ilvl="8" w:tplc="488A266C" w:tentative="1">
      <w:start w:val="1"/>
      <w:numFmt w:val="bullet"/>
      <w:lvlText w:val=""/>
      <w:lvlJc w:val="left"/>
      <w:pPr>
        <w:ind w:left="6473" w:hanging="360"/>
      </w:pPr>
      <w:rPr>
        <w:rFonts w:ascii="Wingdings" w:hAnsi="Wingdings" w:hint="default"/>
      </w:rPr>
    </w:lvl>
  </w:abstractNum>
  <w:abstractNum w:abstractNumId="28" w15:restartNumberingAfterBreak="0">
    <w:nsid w:val="6F4457F6"/>
    <w:multiLevelType w:val="hybridMultilevel"/>
    <w:tmpl w:val="BCE8A930"/>
    <w:lvl w:ilvl="0" w:tplc="F3C2EF84">
      <w:start w:val="3"/>
      <w:numFmt w:val="bullet"/>
      <w:lvlText w:val="-"/>
      <w:lvlJc w:val="left"/>
      <w:pPr>
        <w:ind w:left="720" w:hanging="360"/>
      </w:pPr>
      <w:rPr>
        <w:rFonts w:ascii="Calibri" w:eastAsia="Times New Roman" w:hAnsi="Calibri" w:cs="Times New Roman" w:hint="default"/>
      </w:rPr>
    </w:lvl>
    <w:lvl w:ilvl="1" w:tplc="3C4A5A6C" w:tentative="1">
      <w:start w:val="1"/>
      <w:numFmt w:val="bullet"/>
      <w:lvlText w:val="o"/>
      <w:lvlJc w:val="left"/>
      <w:pPr>
        <w:ind w:left="1440" w:hanging="360"/>
      </w:pPr>
      <w:rPr>
        <w:rFonts w:ascii="Courier New" w:hAnsi="Courier New" w:cs="Tahoma" w:hint="default"/>
      </w:rPr>
    </w:lvl>
    <w:lvl w:ilvl="2" w:tplc="6DF85756" w:tentative="1">
      <w:start w:val="1"/>
      <w:numFmt w:val="bullet"/>
      <w:lvlText w:val=""/>
      <w:lvlJc w:val="left"/>
      <w:pPr>
        <w:ind w:left="2160" w:hanging="360"/>
      </w:pPr>
      <w:rPr>
        <w:rFonts w:ascii="Wingdings" w:hAnsi="Wingdings" w:hint="default"/>
      </w:rPr>
    </w:lvl>
    <w:lvl w:ilvl="3" w:tplc="0582BF32" w:tentative="1">
      <w:start w:val="1"/>
      <w:numFmt w:val="bullet"/>
      <w:lvlText w:val=""/>
      <w:lvlJc w:val="left"/>
      <w:pPr>
        <w:ind w:left="2880" w:hanging="360"/>
      </w:pPr>
      <w:rPr>
        <w:rFonts w:ascii="Symbol" w:hAnsi="Symbol" w:hint="default"/>
      </w:rPr>
    </w:lvl>
    <w:lvl w:ilvl="4" w:tplc="510CC294" w:tentative="1">
      <w:start w:val="1"/>
      <w:numFmt w:val="bullet"/>
      <w:lvlText w:val="o"/>
      <w:lvlJc w:val="left"/>
      <w:pPr>
        <w:ind w:left="3600" w:hanging="360"/>
      </w:pPr>
      <w:rPr>
        <w:rFonts w:ascii="Courier New" w:hAnsi="Courier New" w:cs="Tahoma" w:hint="default"/>
      </w:rPr>
    </w:lvl>
    <w:lvl w:ilvl="5" w:tplc="2A52E0DC" w:tentative="1">
      <w:start w:val="1"/>
      <w:numFmt w:val="bullet"/>
      <w:lvlText w:val=""/>
      <w:lvlJc w:val="left"/>
      <w:pPr>
        <w:ind w:left="4320" w:hanging="360"/>
      </w:pPr>
      <w:rPr>
        <w:rFonts w:ascii="Wingdings" w:hAnsi="Wingdings" w:hint="default"/>
      </w:rPr>
    </w:lvl>
    <w:lvl w:ilvl="6" w:tplc="1A1AC668" w:tentative="1">
      <w:start w:val="1"/>
      <w:numFmt w:val="bullet"/>
      <w:lvlText w:val=""/>
      <w:lvlJc w:val="left"/>
      <w:pPr>
        <w:ind w:left="5040" w:hanging="360"/>
      </w:pPr>
      <w:rPr>
        <w:rFonts w:ascii="Symbol" w:hAnsi="Symbol" w:hint="default"/>
      </w:rPr>
    </w:lvl>
    <w:lvl w:ilvl="7" w:tplc="2C08B1CE" w:tentative="1">
      <w:start w:val="1"/>
      <w:numFmt w:val="bullet"/>
      <w:lvlText w:val="o"/>
      <w:lvlJc w:val="left"/>
      <w:pPr>
        <w:ind w:left="5760" w:hanging="360"/>
      </w:pPr>
      <w:rPr>
        <w:rFonts w:ascii="Courier New" w:hAnsi="Courier New" w:cs="Tahoma" w:hint="default"/>
      </w:rPr>
    </w:lvl>
    <w:lvl w:ilvl="8" w:tplc="9AE84FE8" w:tentative="1">
      <w:start w:val="1"/>
      <w:numFmt w:val="bullet"/>
      <w:lvlText w:val=""/>
      <w:lvlJc w:val="left"/>
      <w:pPr>
        <w:ind w:left="6480" w:hanging="360"/>
      </w:pPr>
      <w:rPr>
        <w:rFonts w:ascii="Wingdings" w:hAnsi="Wingdings" w:hint="default"/>
      </w:rPr>
    </w:lvl>
  </w:abstractNum>
  <w:abstractNum w:abstractNumId="29" w15:restartNumberingAfterBreak="0">
    <w:nsid w:val="76950A39"/>
    <w:multiLevelType w:val="hybridMultilevel"/>
    <w:tmpl w:val="A4167B84"/>
    <w:lvl w:ilvl="0" w:tplc="491622B4">
      <w:numFmt w:val="bullet"/>
      <w:lvlText w:val="-"/>
      <w:lvlJc w:val="left"/>
      <w:pPr>
        <w:ind w:left="720" w:hanging="360"/>
      </w:pPr>
      <w:rPr>
        <w:rFonts w:ascii="Calibri" w:eastAsia="Times New Roman" w:hAnsi="Calibri" w:cs="Times New Roman" w:hint="default"/>
        <w:b/>
        <w:color w:val="auto"/>
      </w:rPr>
    </w:lvl>
    <w:lvl w:ilvl="1" w:tplc="A7889A50">
      <w:start w:val="1"/>
      <w:numFmt w:val="bullet"/>
      <w:lvlText w:val="o"/>
      <w:lvlJc w:val="left"/>
      <w:pPr>
        <w:ind w:left="1440" w:hanging="360"/>
      </w:pPr>
      <w:rPr>
        <w:rFonts w:ascii="Courier New" w:hAnsi="Courier New" w:cs="Tahoma" w:hint="default"/>
      </w:rPr>
    </w:lvl>
    <w:lvl w:ilvl="2" w:tplc="801E6D08" w:tentative="1">
      <w:start w:val="1"/>
      <w:numFmt w:val="bullet"/>
      <w:lvlText w:val=""/>
      <w:lvlJc w:val="left"/>
      <w:pPr>
        <w:ind w:left="2160" w:hanging="360"/>
      </w:pPr>
      <w:rPr>
        <w:rFonts w:ascii="Wingdings" w:hAnsi="Wingdings" w:hint="default"/>
      </w:rPr>
    </w:lvl>
    <w:lvl w:ilvl="3" w:tplc="53B26E66" w:tentative="1">
      <w:start w:val="1"/>
      <w:numFmt w:val="bullet"/>
      <w:lvlText w:val=""/>
      <w:lvlJc w:val="left"/>
      <w:pPr>
        <w:ind w:left="2880" w:hanging="360"/>
      </w:pPr>
      <w:rPr>
        <w:rFonts w:ascii="Symbol" w:hAnsi="Symbol" w:hint="default"/>
      </w:rPr>
    </w:lvl>
    <w:lvl w:ilvl="4" w:tplc="B5C0F58C" w:tentative="1">
      <w:start w:val="1"/>
      <w:numFmt w:val="bullet"/>
      <w:lvlText w:val="o"/>
      <w:lvlJc w:val="left"/>
      <w:pPr>
        <w:ind w:left="3600" w:hanging="360"/>
      </w:pPr>
      <w:rPr>
        <w:rFonts w:ascii="Courier New" w:hAnsi="Courier New" w:cs="Tahoma" w:hint="default"/>
      </w:rPr>
    </w:lvl>
    <w:lvl w:ilvl="5" w:tplc="83223AE6" w:tentative="1">
      <w:start w:val="1"/>
      <w:numFmt w:val="bullet"/>
      <w:lvlText w:val=""/>
      <w:lvlJc w:val="left"/>
      <w:pPr>
        <w:ind w:left="4320" w:hanging="360"/>
      </w:pPr>
      <w:rPr>
        <w:rFonts w:ascii="Wingdings" w:hAnsi="Wingdings" w:hint="default"/>
      </w:rPr>
    </w:lvl>
    <w:lvl w:ilvl="6" w:tplc="EDA6BEA8" w:tentative="1">
      <w:start w:val="1"/>
      <w:numFmt w:val="bullet"/>
      <w:lvlText w:val=""/>
      <w:lvlJc w:val="left"/>
      <w:pPr>
        <w:ind w:left="5040" w:hanging="360"/>
      </w:pPr>
      <w:rPr>
        <w:rFonts w:ascii="Symbol" w:hAnsi="Symbol" w:hint="default"/>
      </w:rPr>
    </w:lvl>
    <w:lvl w:ilvl="7" w:tplc="E2684874" w:tentative="1">
      <w:start w:val="1"/>
      <w:numFmt w:val="bullet"/>
      <w:lvlText w:val="o"/>
      <w:lvlJc w:val="left"/>
      <w:pPr>
        <w:ind w:left="5760" w:hanging="360"/>
      </w:pPr>
      <w:rPr>
        <w:rFonts w:ascii="Courier New" w:hAnsi="Courier New" w:cs="Tahoma" w:hint="default"/>
      </w:rPr>
    </w:lvl>
    <w:lvl w:ilvl="8" w:tplc="E8243FCE" w:tentative="1">
      <w:start w:val="1"/>
      <w:numFmt w:val="bullet"/>
      <w:lvlText w:val=""/>
      <w:lvlJc w:val="left"/>
      <w:pPr>
        <w:ind w:left="6480" w:hanging="360"/>
      </w:pPr>
      <w:rPr>
        <w:rFonts w:ascii="Wingdings" w:hAnsi="Wingdings" w:hint="default"/>
      </w:rPr>
    </w:lvl>
  </w:abstractNum>
  <w:abstractNum w:abstractNumId="30" w15:restartNumberingAfterBreak="0">
    <w:nsid w:val="76B96254"/>
    <w:multiLevelType w:val="hybridMultilevel"/>
    <w:tmpl w:val="D63E8018"/>
    <w:lvl w:ilvl="0" w:tplc="A720FC3E">
      <w:numFmt w:val="bullet"/>
      <w:lvlText w:val="-"/>
      <w:lvlJc w:val="left"/>
      <w:pPr>
        <w:ind w:left="720" w:hanging="360"/>
      </w:pPr>
      <w:rPr>
        <w:rFonts w:ascii="Times-Roman" w:eastAsia="Times New Roman" w:hAnsi="Times-Roman" w:cs="Times New Roman" w:hint="default"/>
      </w:rPr>
    </w:lvl>
    <w:lvl w:ilvl="1" w:tplc="959642DC" w:tentative="1">
      <w:start w:val="1"/>
      <w:numFmt w:val="bullet"/>
      <w:lvlText w:val="o"/>
      <w:lvlJc w:val="left"/>
      <w:pPr>
        <w:ind w:left="1440" w:hanging="360"/>
      </w:pPr>
      <w:rPr>
        <w:rFonts w:ascii="Courier New" w:hAnsi="Courier New" w:cs="Tahoma" w:hint="default"/>
      </w:rPr>
    </w:lvl>
    <w:lvl w:ilvl="2" w:tplc="6C64D596" w:tentative="1">
      <w:start w:val="1"/>
      <w:numFmt w:val="bullet"/>
      <w:lvlText w:val=""/>
      <w:lvlJc w:val="left"/>
      <w:pPr>
        <w:ind w:left="2160" w:hanging="360"/>
      </w:pPr>
      <w:rPr>
        <w:rFonts w:ascii="Wingdings" w:hAnsi="Wingdings" w:hint="default"/>
      </w:rPr>
    </w:lvl>
    <w:lvl w:ilvl="3" w:tplc="834CA4C4" w:tentative="1">
      <w:start w:val="1"/>
      <w:numFmt w:val="bullet"/>
      <w:lvlText w:val=""/>
      <w:lvlJc w:val="left"/>
      <w:pPr>
        <w:ind w:left="2880" w:hanging="360"/>
      </w:pPr>
      <w:rPr>
        <w:rFonts w:ascii="Symbol" w:hAnsi="Symbol" w:hint="default"/>
      </w:rPr>
    </w:lvl>
    <w:lvl w:ilvl="4" w:tplc="7564129E" w:tentative="1">
      <w:start w:val="1"/>
      <w:numFmt w:val="bullet"/>
      <w:lvlText w:val="o"/>
      <w:lvlJc w:val="left"/>
      <w:pPr>
        <w:ind w:left="3600" w:hanging="360"/>
      </w:pPr>
      <w:rPr>
        <w:rFonts w:ascii="Courier New" w:hAnsi="Courier New" w:cs="Tahoma" w:hint="default"/>
      </w:rPr>
    </w:lvl>
    <w:lvl w:ilvl="5" w:tplc="9DB0D8B6" w:tentative="1">
      <w:start w:val="1"/>
      <w:numFmt w:val="bullet"/>
      <w:lvlText w:val=""/>
      <w:lvlJc w:val="left"/>
      <w:pPr>
        <w:ind w:left="4320" w:hanging="360"/>
      </w:pPr>
      <w:rPr>
        <w:rFonts w:ascii="Wingdings" w:hAnsi="Wingdings" w:hint="default"/>
      </w:rPr>
    </w:lvl>
    <w:lvl w:ilvl="6" w:tplc="7A92A5FA" w:tentative="1">
      <w:start w:val="1"/>
      <w:numFmt w:val="bullet"/>
      <w:lvlText w:val=""/>
      <w:lvlJc w:val="left"/>
      <w:pPr>
        <w:ind w:left="5040" w:hanging="360"/>
      </w:pPr>
      <w:rPr>
        <w:rFonts w:ascii="Symbol" w:hAnsi="Symbol" w:hint="default"/>
      </w:rPr>
    </w:lvl>
    <w:lvl w:ilvl="7" w:tplc="0B80A2AE" w:tentative="1">
      <w:start w:val="1"/>
      <w:numFmt w:val="bullet"/>
      <w:lvlText w:val="o"/>
      <w:lvlJc w:val="left"/>
      <w:pPr>
        <w:ind w:left="5760" w:hanging="360"/>
      </w:pPr>
      <w:rPr>
        <w:rFonts w:ascii="Courier New" w:hAnsi="Courier New" w:cs="Tahoma" w:hint="default"/>
      </w:rPr>
    </w:lvl>
    <w:lvl w:ilvl="8" w:tplc="70AE4122"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8"/>
  </w:num>
  <w:num w:numId="4">
    <w:abstractNumId w:val="15"/>
  </w:num>
  <w:num w:numId="5">
    <w:abstractNumId w:val="18"/>
  </w:num>
  <w:num w:numId="6">
    <w:abstractNumId w:val="25"/>
  </w:num>
  <w:num w:numId="7">
    <w:abstractNumId w:val="27"/>
  </w:num>
  <w:num w:numId="8">
    <w:abstractNumId w:val="21"/>
  </w:num>
  <w:num w:numId="9">
    <w:abstractNumId w:val="16"/>
  </w:num>
  <w:num w:numId="10">
    <w:abstractNumId w:val="30"/>
  </w:num>
  <w:num w:numId="11">
    <w:abstractNumId w:val="29"/>
  </w:num>
  <w:num w:numId="12">
    <w:abstractNumId w:val="27"/>
  </w:num>
  <w:num w:numId="13">
    <w:abstractNumId w:val="17"/>
  </w:num>
  <w:num w:numId="14">
    <w:abstractNumId w:val="12"/>
  </w:num>
  <w:num w:numId="15">
    <w:abstractNumId w:val="24"/>
  </w:num>
  <w:num w:numId="16">
    <w:abstractNumId w:val="22"/>
  </w:num>
  <w:num w:numId="17">
    <w:abstractNumId w:val="13"/>
  </w:num>
  <w:num w:numId="18">
    <w:abstractNumId w:val="20"/>
  </w:num>
  <w:num w:numId="19">
    <w:abstractNumId w:val="10"/>
  </w:num>
  <w:num w:numId="20">
    <w:abstractNumId w:val="23"/>
  </w:num>
  <w:num w:numId="21">
    <w:abstractNumId w:val="11"/>
  </w:num>
  <w:num w:numId="22">
    <w:abstractNumId w:val="26"/>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406A51"/>
    <w:rsid w:val="00006BED"/>
    <w:rsid w:val="0001030F"/>
    <w:rsid w:val="00010E28"/>
    <w:rsid w:val="000166FC"/>
    <w:rsid w:val="00023F44"/>
    <w:rsid w:val="00025EC3"/>
    <w:rsid w:val="000362F0"/>
    <w:rsid w:val="000404F0"/>
    <w:rsid w:val="00044B9E"/>
    <w:rsid w:val="00050BF0"/>
    <w:rsid w:val="00051F50"/>
    <w:rsid w:val="00052F34"/>
    <w:rsid w:val="0006493B"/>
    <w:rsid w:val="00065D18"/>
    <w:rsid w:val="00076B8C"/>
    <w:rsid w:val="00081D14"/>
    <w:rsid w:val="00084B79"/>
    <w:rsid w:val="00091D59"/>
    <w:rsid w:val="000941F4"/>
    <w:rsid w:val="00097755"/>
    <w:rsid w:val="000A2FA3"/>
    <w:rsid w:val="000A4584"/>
    <w:rsid w:val="000B099D"/>
    <w:rsid w:val="000B3564"/>
    <w:rsid w:val="000B3FC7"/>
    <w:rsid w:val="000C1513"/>
    <w:rsid w:val="000D450E"/>
    <w:rsid w:val="000D7D02"/>
    <w:rsid w:val="000E0D9B"/>
    <w:rsid w:val="000E5206"/>
    <w:rsid w:val="000E5ADD"/>
    <w:rsid w:val="001012BA"/>
    <w:rsid w:val="00114579"/>
    <w:rsid w:val="00116F4B"/>
    <w:rsid w:val="00121EAD"/>
    <w:rsid w:val="0013295A"/>
    <w:rsid w:val="00137A97"/>
    <w:rsid w:val="00141F65"/>
    <w:rsid w:val="001630BD"/>
    <w:rsid w:val="00163A43"/>
    <w:rsid w:val="00172291"/>
    <w:rsid w:val="00172A2C"/>
    <w:rsid w:val="00175A20"/>
    <w:rsid w:val="001822A5"/>
    <w:rsid w:val="00186343"/>
    <w:rsid w:val="00186995"/>
    <w:rsid w:val="001B3530"/>
    <w:rsid w:val="001B5EFC"/>
    <w:rsid w:val="001C7C05"/>
    <w:rsid w:val="001D44A0"/>
    <w:rsid w:val="001E78B0"/>
    <w:rsid w:val="00215ED7"/>
    <w:rsid w:val="00223B31"/>
    <w:rsid w:val="0022608E"/>
    <w:rsid w:val="002304F0"/>
    <w:rsid w:val="00230BB6"/>
    <w:rsid w:val="00257F7E"/>
    <w:rsid w:val="0028478F"/>
    <w:rsid w:val="002857C2"/>
    <w:rsid w:val="00287E1E"/>
    <w:rsid w:val="00293096"/>
    <w:rsid w:val="002A1E86"/>
    <w:rsid w:val="002A3688"/>
    <w:rsid w:val="002A4E2D"/>
    <w:rsid w:val="002A699F"/>
    <w:rsid w:val="002B1A5F"/>
    <w:rsid w:val="002B3040"/>
    <w:rsid w:val="002B3C51"/>
    <w:rsid w:val="002B496D"/>
    <w:rsid w:val="002C1B40"/>
    <w:rsid w:val="002C25ED"/>
    <w:rsid w:val="002C2E22"/>
    <w:rsid w:val="002C40A8"/>
    <w:rsid w:val="002C5F46"/>
    <w:rsid w:val="002D7360"/>
    <w:rsid w:val="002E674B"/>
    <w:rsid w:val="003044A6"/>
    <w:rsid w:val="00313CA1"/>
    <w:rsid w:val="00317A56"/>
    <w:rsid w:val="00327154"/>
    <w:rsid w:val="003330A1"/>
    <w:rsid w:val="00344395"/>
    <w:rsid w:val="003506AA"/>
    <w:rsid w:val="00353C5A"/>
    <w:rsid w:val="003555EF"/>
    <w:rsid w:val="0037683D"/>
    <w:rsid w:val="003844D9"/>
    <w:rsid w:val="0038495C"/>
    <w:rsid w:val="00386E5F"/>
    <w:rsid w:val="00392736"/>
    <w:rsid w:val="003A035F"/>
    <w:rsid w:val="003A7C3E"/>
    <w:rsid w:val="003B24B3"/>
    <w:rsid w:val="003B64C0"/>
    <w:rsid w:val="003B6A4D"/>
    <w:rsid w:val="003D1D94"/>
    <w:rsid w:val="003D30FD"/>
    <w:rsid w:val="003D5A18"/>
    <w:rsid w:val="003D7240"/>
    <w:rsid w:val="003F15A7"/>
    <w:rsid w:val="003F1D92"/>
    <w:rsid w:val="003F4B96"/>
    <w:rsid w:val="004002A4"/>
    <w:rsid w:val="00403D5C"/>
    <w:rsid w:val="00406A51"/>
    <w:rsid w:val="00412983"/>
    <w:rsid w:val="0042644D"/>
    <w:rsid w:val="004333DC"/>
    <w:rsid w:val="0043387E"/>
    <w:rsid w:val="00443A45"/>
    <w:rsid w:val="00443ADC"/>
    <w:rsid w:val="0044680F"/>
    <w:rsid w:val="00457465"/>
    <w:rsid w:val="00461C37"/>
    <w:rsid w:val="00465136"/>
    <w:rsid w:val="004663A3"/>
    <w:rsid w:val="00467ACB"/>
    <w:rsid w:val="0047012C"/>
    <w:rsid w:val="004A2CF9"/>
    <w:rsid w:val="004B598D"/>
    <w:rsid w:val="004B732A"/>
    <w:rsid w:val="004C6BB2"/>
    <w:rsid w:val="004D0E11"/>
    <w:rsid w:val="004D2F7E"/>
    <w:rsid w:val="004E02BD"/>
    <w:rsid w:val="004E35BA"/>
    <w:rsid w:val="004F6A00"/>
    <w:rsid w:val="00500FCB"/>
    <w:rsid w:val="005014F5"/>
    <w:rsid w:val="00510077"/>
    <w:rsid w:val="0051225C"/>
    <w:rsid w:val="00514850"/>
    <w:rsid w:val="00517E39"/>
    <w:rsid w:val="00521C16"/>
    <w:rsid w:val="00534592"/>
    <w:rsid w:val="005463A7"/>
    <w:rsid w:val="00553C15"/>
    <w:rsid w:val="005554BB"/>
    <w:rsid w:val="00561A64"/>
    <w:rsid w:val="0056750C"/>
    <w:rsid w:val="00570105"/>
    <w:rsid w:val="00571DDD"/>
    <w:rsid w:val="00575E27"/>
    <w:rsid w:val="005835BF"/>
    <w:rsid w:val="00585F56"/>
    <w:rsid w:val="005B0A54"/>
    <w:rsid w:val="005B3FDE"/>
    <w:rsid w:val="005D028B"/>
    <w:rsid w:val="005D3399"/>
    <w:rsid w:val="005D4E23"/>
    <w:rsid w:val="005D7D2D"/>
    <w:rsid w:val="005E1441"/>
    <w:rsid w:val="005E40AF"/>
    <w:rsid w:val="005E68B8"/>
    <w:rsid w:val="0060569F"/>
    <w:rsid w:val="00607857"/>
    <w:rsid w:val="00614180"/>
    <w:rsid w:val="0062750B"/>
    <w:rsid w:val="006342A4"/>
    <w:rsid w:val="006412DB"/>
    <w:rsid w:val="006458EC"/>
    <w:rsid w:val="00653F23"/>
    <w:rsid w:val="00664975"/>
    <w:rsid w:val="00664EE9"/>
    <w:rsid w:val="00677D7D"/>
    <w:rsid w:val="006873CC"/>
    <w:rsid w:val="006A0DD4"/>
    <w:rsid w:val="006A5EC2"/>
    <w:rsid w:val="006B6548"/>
    <w:rsid w:val="006C2E8C"/>
    <w:rsid w:val="006E5D3E"/>
    <w:rsid w:val="006E766B"/>
    <w:rsid w:val="006F18DF"/>
    <w:rsid w:val="006F6149"/>
    <w:rsid w:val="007023E6"/>
    <w:rsid w:val="00704558"/>
    <w:rsid w:val="0071190D"/>
    <w:rsid w:val="0071424B"/>
    <w:rsid w:val="00714FD2"/>
    <w:rsid w:val="00721687"/>
    <w:rsid w:val="00723AF5"/>
    <w:rsid w:val="007314F3"/>
    <w:rsid w:val="007352E1"/>
    <w:rsid w:val="007360F0"/>
    <w:rsid w:val="007409D2"/>
    <w:rsid w:val="00744F27"/>
    <w:rsid w:val="00754240"/>
    <w:rsid w:val="00764CDA"/>
    <w:rsid w:val="0076506A"/>
    <w:rsid w:val="00773595"/>
    <w:rsid w:val="00777C74"/>
    <w:rsid w:val="0078337A"/>
    <w:rsid w:val="00795923"/>
    <w:rsid w:val="007A034C"/>
    <w:rsid w:val="007C1462"/>
    <w:rsid w:val="007C2B3A"/>
    <w:rsid w:val="007C4052"/>
    <w:rsid w:val="007C5FA4"/>
    <w:rsid w:val="007C70A9"/>
    <w:rsid w:val="007D1B50"/>
    <w:rsid w:val="007D53D8"/>
    <w:rsid w:val="007D6532"/>
    <w:rsid w:val="007E1807"/>
    <w:rsid w:val="007E34A7"/>
    <w:rsid w:val="007E425C"/>
    <w:rsid w:val="007F2204"/>
    <w:rsid w:val="007F71EE"/>
    <w:rsid w:val="00800F15"/>
    <w:rsid w:val="0082063B"/>
    <w:rsid w:val="00820FDB"/>
    <w:rsid w:val="0084120D"/>
    <w:rsid w:val="008419CC"/>
    <w:rsid w:val="00841E7F"/>
    <w:rsid w:val="00853692"/>
    <w:rsid w:val="00861905"/>
    <w:rsid w:val="00862368"/>
    <w:rsid w:val="00863415"/>
    <w:rsid w:val="00873CDA"/>
    <w:rsid w:val="008860AA"/>
    <w:rsid w:val="008914D0"/>
    <w:rsid w:val="0089512A"/>
    <w:rsid w:val="008A47F9"/>
    <w:rsid w:val="008B641E"/>
    <w:rsid w:val="008D0139"/>
    <w:rsid w:val="008D1262"/>
    <w:rsid w:val="008D319A"/>
    <w:rsid w:val="008D37B7"/>
    <w:rsid w:val="008E136C"/>
    <w:rsid w:val="008E1693"/>
    <w:rsid w:val="008E3E2F"/>
    <w:rsid w:val="008E7402"/>
    <w:rsid w:val="008F36B5"/>
    <w:rsid w:val="008F6555"/>
    <w:rsid w:val="009148E2"/>
    <w:rsid w:val="00922436"/>
    <w:rsid w:val="00927242"/>
    <w:rsid w:val="00927657"/>
    <w:rsid w:val="00930063"/>
    <w:rsid w:val="00937547"/>
    <w:rsid w:val="00943A0F"/>
    <w:rsid w:val="00944159"/>
    <w:rsid w:val="00964860"/>
    <w:rsid w:val="00972C57"/>
    <w:rsid w:val="00982412"/>
    <w:rsid w:val="00986058"/>
    <w:rsid w:val="009A0AED"/>
    <w:rsid w:val="009C09C8"/>
    <w:rsid w:val="009C5F52"/>
    <w:rsid w:val="009F0380"/>
    <w:rsid w:val="009F6167"/>
    <w:rsid w:val="00A03E66"/>
    <w:rsid w:val="00A106A5"/>
    <w:rsid w:val="00A123C0"/>
    <w:rsid w:val="00A16210"/>
    <w:rsid w:val="00A20D03"/>
    <w:rsid w:val="00A22DDF"/>
    <w:rsid w:val="00A24F52"/>
    <w:rsid w:val="00A31091"/>
    <w:rsid w:val="00A31404"/>
    <w:rsid w:val="00A41D89"/>
    <w:rsid w:val="00A572ED"/>
    <w:rsid w:val="00A66303"/>
    <w:rsid w:val="00A673A3"/>
    <w:rsid w:val="00A677A2"/>
    <w:rsid w:val="00A83CA9"/>
    <w:rsid w:val="00A84DF3"/>
    <w:rsid w:val="00A85A75"/>
    <w:rsid w:val="00A87836"/>
    <w:rsid w:val="00A952EA"/>
    <w:rsid w:val="00A971E5"/>
    <w:rsid w:val="00A97B2B"/>
    <w:rsid w:val="00A97D78"/>
    <w:rsid w:val="00AA4762"/>
    <w:rsid w:val="00AB5E5F"/>
    <w:rsid w:val="00AC6ACB"/>
    <w:rsid w:val="00AC6C4B"/>
    <w:rsid w:val="00AE106B"/>
    <w:rsid w:val="00AE7635"/>
    <w:rsid w:val="00AE764A"/>
    <w:rsid w:val="00AE78AE"/>
    <w:rsid w:val="00AF0163"/>
    <w:rsid w:val="00AF514B"/>
    <w:rsid w:val="00B07E5A"/>
    <w:rsid w:val="00B11487"/>
    <w:rsid w:val="00B139DE"/>
    <w:rsid w:val="00B178B0"/>
    <w:rsid w:val="00B26C27"/>
    <w:rsid w:val="00B27E56"/>
    <w:rsid w:val="00B35B65"/>
    <w:rsid w:val="00B47891"/>
    <w:rsid w:val="00B65A66"/>
    <w:rsid w:val="00B75CB8"/>
    <w:rsid w:val="00B83745"/>
    <w:rsid w:val="00B94BDF"/>
    <w:rsid w:val="00BA0466"/>
    <w:rsid w:val="00BA5FE1"/>
    <w:rsid w:val="00BB1331"/>
    <w:rsid w:val="00BB78A7"/>
    <w:rsid w:val="00BC0E36"/>
    <w:rsid w:val="00BC53FA"/>
    <w:rsid w:val="00BC73A2"/>
    <w:rsid w:val="00BC764C"/>
    <w:rsid w:val="00BD30EF"/>
    <w:rsid w:val="00BD36E5"/>
    <w:rsid w:val="00BF0573"/>
    <w:rsid w:val="00BF0731"/>
    <w:rsid w:val="00BF1866"/>
    <w:rsid w:val="00C06D55"/>
    <w:rsid w:val="00C1075D"/>
    <w:rsid w:val="00C11ACC"/>
    <w:rsid w:val="00C125EB"/>
    <w:rsid w:val="00C17D49"/>
    <w:rsid w:val="00C2170E"/>
    <w:rsid w:val="00C2236A"/>
    <w:rsid w:val="00C23A1F"/>
    <w:rsid w:val="00C47E78"/>
    <w:rsid w:val="00C51EE0"/>
    <w:rsid w:val="00C52389"/>
    <w:rsid w:val="00C53994"/>
    <w:rsid w:val="00C556B6"/>
    <w:rsid w:val="00C86F5C"/>
    <w:rsid w:val="00C91A10"/>
    <w:rsid w:val="00C921E1"/>
    <w:rsid w:val="00C938CA"/>
    <w:rsid w:val="00C940C8"/>
    <w:rsid w:val="00CB082B"/>
    <w:rsid w:val="00CB1F95"/>
    <w:rsid w:val="00CB2926"/>
    <w:rsid w:val="00CB4995"/>
    <w:rsid w:val="00CD10A8"/>
    <w:rsid w:val="00CD4F82"/>
    <w:rsid w:val="00CE2630"/>
    <w:rsid w:val="00CE42FA"/>
    <w:rsid w:val="00CF752A"/>
    <w:rsid w:val="00D06D19"/>
    <w:rsid w:val="00D279F9"/>
    <w:rsid w:val="00D301BA"/>
    <w:rsid w:val="00D33838"/>
    <w:rsid w:val="00D40F50"/>
    <w:rsid w:val="00D416FE"/>
    <w:rsid w:val="00D8126F"/>
    <w:rsid w:val="00D91EFE"/>
    <w:rsid w:val="00D963C8"/>
    <w:rsid w:val="00DA573F"/>
    <w:rsid w:val="00DA6BD9"/>
    <w:rsid w:val="00DB0B5A"/>
    <w:rsid w:val="00DB4FE4"/>
    <w:rsid w:val="00DC130B"/>
    <w:rsid w:val="00DC6B79"/>
    <w:rsid w:val="00DD4522"/>
    <w:rsid w:val="00DE6CBA"/>
    <w:rsid w:val="00DF6407"/>
    <w:rsid w:val="00DF6A9F"/>
    <w:rsid w:val="00E0183F"/>
    <w:rsid w:val="00E03C3B"/>
    <w:rsid w:val="00E0692F"/>
    <w:rsid w:val="00E12B33"/>
    <w:rsid w:val="00E13249"/>
    <w:rsid w:val="00E1448A"/>
    <w:rsid w:val="00E1461F"/>
    <w:rsid w:val="00E26EA0"/>
    <w:rsid w:val="00E33CD5"/>
    <w:rsid w:val="00E409B4"/>
    <w:rsid w:val="00E41DBD"/>
    <w:rsid w:val="00E44BF7"/>
    <w:rsid w:val="00E45B16"/>
    <w:rsid w:val="00E50883"/>
    <w:rsid w:val="00E72267"/>
    <w:rsid w:val="00E8658E"/>
    <w:rsid w:val="00E908EE"/>
    <w:rsid w:val="00EA0B38"/>
    <w:rsid w:val="00EB62B0"/>
    <w:rsid w:val="00EC2A4B"/>
    <w:rsid w:val="00EC6FAC"/>
    <w:rsid w:val="00ED0847"/>
    <w:rsid w:val="00ED24D2"/>
    <w:rsid w:val="00ED3306"/>
    <w:rsid w:val="00ED5056"/>
    <w:rsid w:val="00EE4294"/>
    <w:rsid w:val="00EE5AA9"/>
    <w:rsid w:val="00F14C4F"/>
    <w:rsid w:val="00F16153"/>
    <w:rsid w:val="00F22012"/>
    <w:rsid w:val="00F241BE"/>
    <w:rsid w:val="00F266B6"/>
    <w:rsid w:val="00F32927"/>
    <w:rsid w:val="00F343E7"/>
    <w:rsid w:val="00F37D1D"/>
    <w:rsid w:val="00F47C00"/>
    <w:rsid w:val="00F47C6D"/>
    <w:rsid w:val="00F5049A"/>
    <w:rsid w:val="00F52319"/>
    <w:rsid w:val="00F92CD2"/>
    <w:rsid w:val="00F9465D"/>
    <w:rsid w:val="00F95452"/>
    <w:rsid w:val="00FA0965"/>
    <w:rsid w:val="00FA4A61"/>
    <w:rsid w:val="00FA4E1A"/>
    <w:rsid w:val="00FA5DFC"/>
    <w:rsid w:val="00FB1569"/>
    <w:rsid w:val="00FB1DAF"/>
    <w:rsid w:val="00FB6422"/>
    <w:rsid w:val="00FC3A52"/>
    <w:rsid w:val="00FE6D1B"/>
    <w:rsid w:val="00FF656E"/>
  </w:rsids>
  <m:mathPr>
    <m:mathFont m:val="Cambria Math"/>
    <m:brkBin m:val="before"/>
    <m:brkBinSub m:val="--"/>
    <m:smallFrac/>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B80E6E"/>
  <w15:docId w15:val="{F1815165-8027-4112-B329-774581C2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45"/>
    <w:rPr>
      <w:sz w:val="22"/>
      <w:szCs w:val="22"/>
      <w:lang w:val="en-GB" w:eastAsia="fr-FR"/>
    </w:rPr>
  </w:style>
  <w:style w:type="paragraph" w:styleId="Titre1">
    <w:name w:val="heading 1"/>
    <w:basedOn w:val="Normal"/>
    <w:next w:val="Normal"/>
    <w:link w:val="Titre1Car"/>
    <w:qFormat/>
    <w:rsid w:val="00141167"/>
    <w:pPr>
      <w:keepNext/>
      <w:keepLines/>
      <w:spacing w:before="240"/>
      <w:outlineLvl w:val="0"/>
    </w:pPr>
    <w:rPr>
      <w:rFonts w:ascii="Cambria" w:hAnsi="Cambria"/>
      <w:color w:val="365F91"/>
      <w:sz w:val="32"/>
      <w:szCs w:val="32"/>
    </w:rPr>
  </w:style>
  <w:style w:type="paragraph" w:styleId="Titre2">
    <w:name w:val="heading 2"/>
    <w:basedOn w:val="Normal"/>
    <w:next w:val="Normal"/>
    <w:link w:val="Titre2Car"/>
    <w:autoRedefine/>
    <w:uiPriority w:val="99"/>
    <w:qFormat/>
    <w:locked/>
    <w:rsid w:val="0092406D"/>
    <w:pPr>
      <w:keepNext/>
      <w:numPr>
        <w:ilvl w:val="1"/>
        <w:numId w:val="1"/>
      </w:numPr>
      <w:spacing w:after="120"/>
      <w:ind w:left="567" w:hanging="567"/>
      <w:jc w:val="both"/>
      <w:outlineLvl w:val="1"/>
    </w:pPr>
    <w:rPr>
      <w:rFonts w:ascii="Times New Roman Bold" w:hAnsi="Times New Roman Bold"/>
      <w:b/>
      <w:sz w:val="20"/>
      <w:szCs w:val="20"/>
      <w:lang w:eastAsia="en-US"/>
    </w:rPr>
  </w:style>
  <w:style w:type="paragraph" w:styleId="Titre3">
    <w:name w:val="heading 3"/>
    <w:basedOn w:val="Normal"/>
    <w:next w:val="Normal"/>
    <w:link w:val="Titre3Car"/>
    <w:autoRedefine/>
    <w:uiPriority w:val="99"/>
    <w:qFormat/>
    <w:locked/>
    <w:rsid w:val="006C32F5"/>
    <w:pPr>
      <w:keepNext/>
      <w:tabs>
        <w:tab w:val="left" w:pos="567"/>
      </w:tabs>
      <w:spacing w:before="120" w:after="120"/>
      <w:ind w:left="142"/>
      <w:jc w:val="both"/>
      <w:outlineLvl w:val="2"/>
    </w:pPr>
    <w:rPr>
      <w:sz w:val="21"/>
      <w:szCs w:val="21"/>
      <w:lang w:eastAsia="en-US"/>
    </w:rPr>
  </w:style>
  <w:style w:type="paragraph" w:styleId="Titre4">
    <w:name w:val="heading 4"/>
    <w:basedOn w:val="Normal"/>
    <w:next w:val="Normal"/>
    <w:link w:val="Titre4Car"/>
    <w:uiPriority w:val="99"/>
    <w:qFormat/>
    <w:locked/>
    <w:rsid w:val="0092406D"/>
    <w:pPr>
      <w:keepNext/>
      <w:numPr>
        <w:ilvl w:val="3"/>
        <w:numId w:val="1"/>
      </w:numPr>
      <w:spacing w:before="240" w:after="60"/>
      <w:outlineLvl w:val="3"/>
    </w:pPr>
    <w:rPr>
      <w:rFonts w:ascii="Times New Roman" w:hAnsi="Times New Roman"/>
      <w:b/>
      <w:bCs/>
      <w:sz w:val="28"/>
      <w:szCs w:val="28"/>
      <w:lang w:val="sv-SE" w:eastAsia="en-US"/>
    </w:rPr>
  </w:style>
  <w:style w:type="paragraph" w:styleId="Titre5">
    <w:name w:val="heading 5"/>
    <w:basedOn w:val="Normal"/>
    <w:next w:val="Normal"/>
    <w:link w:val="Titre5Car"/>
    <w:uiPriority w:val="99"/>
    <w:qFormat/>
    <w:locked/>
    <w:rsid w:val="0092406D"/>
    <w:pPr>
      <w:numPr>
        <w:ilvl w:val="4"/>
        <w:numId w:val="1"/>
      </w:numPr>
      <w:spacing w:before="240" w:after="60"/>
      <w:outlineLvl w:val="4"/>
    </w:pPr>
    <w:rPr>
      <w:rFonts w:ascii="Times New Roman" w:hAnsi="Times New Roman"/>
      <w:b/>
      <w:bCs/>
      <w:i/>
      <w:iCs/>
      <w:sz w:val="26"/>
      <w:szCs w:val="26"/>
      <w:lang w:val="sv-SE" w:eastAsia="en-US"/>
    </w:rPr>
  </w:style>
  <w:style w:type="paragraph" w:styleId="Titre6">
    <w:name w:val="heading 6"/>
    <w:basedOn w:val="Normal"/>
    <w:next w:val="Normal"/>
    <w:link w:val="Titre6Car"/>
    <w:uiPriority w:val="99"/>
    <w:qFormat/>
    <w:locked/>
    <w:rsid w:val="0092406D"/>
    <w:pPr>
      <w:numPr>
        <w:ilvl w:val="5"/>
        <w:numId w:val="1"/>
      </w:numPr>
      <w:spacing w:before="240" w:after="60"/>
      <w:outlineLvl w:val="5"/>
    </w:pPr>
    <w:rPr>
      <w:rFonts w:ascii="Times New Roman" w:hAnsi="Times New Roman"/>
      <w:b/>
      <w:bCs/>
      <w:sz w:val="20"/>
      <w:szCs w:val="20"/>
      <w:lang w:val="sv-SE" w:eastAsia="en-US"/>
    </w:rPr>
  </w:style>
  <w:style w:type="paragraph" w:styleId="Titre7">
    <w:name w:val="heading 7"/>
    <w:basedOn w:val="Normal"/>
    <w:next w:val="Normal"/>
    <w:link w:val="Titre7Car"/>
    <w:uiPriority w:val="99"/>
    <w:qFormat/>
    <w:locked/>
    <w:rsid w:val="0092406D"/>
    <w:pPr>
      <w:numPr>
        <w:ilvl w:val="6"/>
        <w:numId w:val="1"/>
      </w:numPr>
      <w:spacing w:before="240" w:after="60"/>
      <w:outlineLvl w:val="6"/>
    </w:pPr>
    <w:rPr>
      <w:rFonts w:ascii="Times New Roman" w:hAnsi="Times New Roman"/>
      <w:sz w:val="24"/>
      <w:szCs w:val="24"/>
      <w:lang w:val="sv-SE" w:eastAsia="en-US"/>
    </w:rPr>
  </w:style>
  <w:style w:type="paragraph" w:styleId="Titre8">
    <w:name w:val="heading 8"/>
    <w:basedOn w:val="Normal"/>
    <w:next w:val="Normal"/>
    <w:link w:val="Titre8Car"/>
    <w:uiPriority w:val="99"/>
    <w:qFormat/>
    <w:locked/>
    <w:rsid w:val="0092406D"/>
    <w:pPr>
      <w:numPr>
        <w:ilvl w:val="7"/>
        <w:numId w:val="1"/>
      </w:numPr>
      <w:spacing w:before="240" w:after="60"/>
      <w:outlineLvl w:val="7"/>
    </w:pPr>
    <w:rPr>
      <w:rFonts w:ascii="Times New Roman" w:hAnsi="Times New Roman"/>
      <w:i/>
      <w:iCs/>
      <w:sz w:val="24"/>
      <w:szCs w:val="24"/>
      <w:lang w:val="sv-SE" w:eastAsia="en-US"/>
    </w:rPr>
  </w:style>
  <w:style w:type="paragraph" w:styleId="Titre9">
    <w:name w:val="heading 9"/>
    <w:basedOn w:val="Normal"/>
    <w:next w:val="Normal"/>
    <w:link w:val="Titre9Car"/>
    <w:uiPriority w:val="99"/>
    <w:qFormat/>
    <w:locked/>
    <w:rsid w:val="0092406D"/>
    <w:pPr>
      <w:numPr>
        <w:ilvl w:val="8"/>
        <w:numId w:val="1"/>
      </w:numPr>
      <w:spacing w:before="240" w:after="60"/>
      <w:outlineLvl w:val="8"/>
    </w:pPr>
    <w:rPr>
      <w:rFonts w:ascii="Arial" w:hAnsi="Arial"/>
      <w:sz w:val="20"/>
      <w:szCs w:val="20"/>
      <w:lang w:val="sv-S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locked/>
    <w:rsid w:val="00F47428"/>
    <w:rPr>
      <w:rFonts w:ascii="Times New Roman Bold" w:hAnsi="Times New Roman Bold"/>
      <w:b/>
      <w:lang w:eastAsia="en-US"/>
    </w:rPr>
  </w:style>
  <w:style w:type="character" w:customStyle="1" w:styleId="Titre3Car">
    <w:name w:val="Titre 3 Car"/>
    <w:link w:val="Titre3"/>
    <w:uiPriority w:val="99"/>
    <w:locked/>
    <w:rsid w:val="006C32F5"/>
    <w:rPr>
      <w:rFonts w:ascii="Calibri" w:hAnsi="Calibri"/>
      <w:sz w:val="21"/>
      <w:szCs w:val="21"/>
      <w:lang w:eastAsia="en-US"/>
    </w:rPr>
  </w:style>
  <w:style w:type="character" w:customStyle="1" w:styleId="Titre4Car">
    <w:name w:val="Titre 4 Car"/>
    <w:link w:val="Titre4"/>
    <w:uiPriority w:val="99"/>
    <w:locked/>
    <w:rsid w:val="00F47428"/>
    <w:rPr>
      <w:rFonts w:ascii="Times New Roman" w:hAnsi="Times New Roman"/>
      <w:b/>
      <w:bCs/>
      <w:sz w:val="28"/>
      <w:szCs w:val="28"/>
      <w:lang w:val="sv-SE" w:eastAsia="en-US"/>
    </w:rPr>
  </w:style>
  <w:style w:type="character" w:customStyle="1" w:styleId="Titre5Car">
    <w:name w:val="Titre 5 Car"/>
    <w:link w:val="Titre5"/>
    <w:uiPriority w:val="99"/>
    <w:locked/>
    <w:rsid w:val="00F47428"/>
    <w:rPr>
      <w:rFonts w:ascii="Times New Roman" w:hAnsi="Times New Roman"/>
      <w:b/>
      <w:bCs/>
      <w:i/>
      <w:iCs/>
      <w:sz w:val="26"/>
      <w:szCs w:val="26"/>
      <w:lang w:val="sv-SE" w:eastAsia="en-US"/>
    </w:rPr>
  </w:style>
  <w:style w:type="character" w:customStyle="1" w:styleId="Titre6Car">
    <w:name w:val="Titre 6 Car"/>
    <w:link w:val="Titre6"/>
    <w:uiPriority w:val="99"/>
    <w:locked/>
    <w:rsid w:val="00F47428"/>
    <w:rPr>
      <w:rFonts w:ascii="Times New Roman" w:hAnsi="Times New Roman"/>
      <w:b/>
      <w:bCs/>
      <w:lang w:val="sv-SE" w:eastAsia="en-US"/>
    </w:rPr>
  </w:style>
  <w:style w:type="character" w:customStyle="1" w:styleId="Titre7Car">
    <w:name w:val="Titre 7 Car"/>
    <w:link w:val="Titre7"/>
    <w:uiPriority w:val="99"/>
    <w:locked/>
    <w:rsid w:val="00F47428"/>
    <w:rPr>
      <w:rFonts w:ascii="Times New Roman" w:hAnsi="Times New Roman"/>
      <w:sz w:val="24"/>
      <w:szCs w:val="24"/>
      <w:lang w:val="sv-SE" w:eastAsia="en-US"/>
    </w:rPr>
  </w:style>
  <w:style w:type="character" w:customStyle="1" w:styleId="Titre8Car">
    <w:name w:val="Titre 8 Car"/>
    <w:link w:val="Titre8"/>
    <w:uiPriority w:val="99"/>
    <w:locked/>
    <w:rsid w:val="00F47428"/>
    <w:rPr>
      <w:rFonts w:ascii="Times New Roman" w:hAnsi="Times New Roman"/>
      <w:i/>
      <w:iCs/>
      <w:sz w:val="24"/>
      <w:szCs w:val="24"/>
      <w:lang w:val="sv-SE" w:eastAsia="en-US"/>
    </w:rPr>
  </w:style>
  <w:style w:type="character" w:customStyle="1" w:styleId="Titre9Car">
    <w:name w:val="Titre 9 Car"/>
    <w:link w:val="Titre9"/>
    <w:uiPriority w:val="99"/>
    <w:locked/>
    <w:rsid w:val="00F47428"/>
    <w:rPr>
      <w:rFonts w:ascii="Arial" w:hAnsi="Arial" w:cs="Arial"/>
      <w:lang w:val="sv-SE" w:eastAsia="en-US"/>
    </w:rPr>
  </w:style>
  <w:style w:type="paragraph" w:customStyle="1" w:styleId="Standard">
    <w:name w:val="Standard"/>
    <w:uiPriority w:val="99"/>
    <w:rsid w:val="00406A51"/>
    <w:pPr>
      <w:widowControl w:val="0"/>
      <w:suppressAutoHyphens/>
      <w:spacing w:after="200" w:line="276" w:lineRule="auto"/>
    </w:pPr>
    <w:rPr>
      <w:rFonts w:ascii="Times New Roman" w:eastAsia="SimSun" w:hAnsi="Times New Roman" w:cs="Mangal"/>
      <w:color w:val="00000A"/>
      <w:lang w:val="fr-FR" w:eastAsia="zh-CN" w:bidi="hi-IN"/>
    </w:rPr>
  </w:style>
  <w:style w:type="character" w:customStyle="1" w:styleId="WW-DefaultParagraphFont">
    <w:name w:val="WW-Default Paragraph Font"/>
    <w:uiPriority w:val="99"/>
    <w:rsid w:val="00406A51"/>
  </w:style>
  <w:style w:type="character" w:customStyle="1" w:styleId="Numrodepage1">
    <w:name w:val="Numéro de page1"/>
    <w:uiPriority w:val="99"/>
    <w:rsid w:val="00406A51"/>
    <w:rPr>
      <w:rFonts w:cs="Times New Roman"/>
    </w:rPr>
  </w:style>
  <w:style w:type="character" w:customStyle="1" w:styleId="WW8Num2z0">
    <w:name w:val="WW8Num2z0"/>
    <w:uiPriority w:val="99"/>
    <w:rsid w:val="00406A51"/>
    <w:rPr>
      <w:rFonts w:ascii="Wingdings 2" w:hAnsi="Wingdings 2"/>
      <w:color w:val="000080"/>
      <w:sz w:val="20"/>
      <w:shd w:val="clear" w:color="auto" w:fill="FFFFFF"/>
    </w:rPr>
  </w:style>
  <w:style w:type="character" w:customStyle="1" w:styleId="ListLabel1">
    <w:name w:val="ListLabel 1"/>
    <w:uiPriority w:val="99"/>
    <w:rsid w:val="00406A51"/>
    <w:rPr>
      <w:color w:val="000080"/>
      <w:sz w:val="20"/>
      <w:shd w:val="clear" w:color="auto" w:fill="FFFFFF"/>
    </w:rPr>
  </w:style>
  <w:style w:type="character" w:customStyle="1" w:styleId="ListLabel2">
    <w:name w:val="ListLabel 2"/>
    <w:uiPriority w:val="99"/>
    <w:rsid w:val="00406A51"/>
    <w:rPr>
      <w:color w:val="000080"/>
      <w:sz w:val="20"/>
      <w:shd w:val="clear" w:color="auto" w:fill="FFFFFF"/>
    </w:rPr>
  </w:style>
  <w:style w:type="character" w:customStyle="1" w:styleId="ListLabel3">
    <w:name w:val="ListLabel 3"/>
    <w:uiPriority w:val="99"/>
    <w:rsid w:val="00406A51"/>
    <w:rPr>
      <w:color w:val="000080"/>
      <w:sz w:val="20"/>
      <w:shd w:val="clear" w:color="auto" w:fill="FFFFFF"/>
    </w:rPr>
  </w:style>
  <w:style w:type="character" w:customStyle="1" w:styleId="Puces">
    <w:name w:val="Puces"/>
    <w:uiPriority w:val="99"/>
    <w:rsid w:val="00406A51"/>
    <w:rPr>
      <w:rFonts w:ascii="OpenSymbol" w:eastAsia="OpenSymbol" w:hAnsi="OpenSymbol"/>
    </w:rPr>
  </w:style>
  <w:style w:type="character" w:customStyle="1" w:styleId="ListLabel4">
    <w:name w:val="ListLabel 4"/>
    <w:uiPriority w:val="99"/>
    <w:rsid w:val="00406A51"/>
    <w:rPr>
      <w:color w:val="000080"/>
      <w:sz w:val="20"/>
      <w:shd w:val="clear" w:color="auto" w:fill="FFFFFF"/>
    </w:rPr>
  </w:style>
  <w:style w:type="character" w:customStyle="1" w:styleId="ListLabel5">
    <w:name w:val="ListLabel 5"/>
    <w:uiPriority w:val="99"/>
    <w:rsid w:val="00406A51"/>
  </w:style>
  <w:style w:type="character" w:customStyle="1" w:styleId="ListLabel6">
    <w:name w:val="ListLabel 6"/>
    <w:uiPriority w:val="99"/>
    <w:rsid w:val="00406A51"/>
  </w:style>
  <w:style w:type="character" w:customStyle="1" w:styleId="Caractresdenotedebasdepage">
    <w:name w:val="Caractères de note de bas de page"/>
    <w:uiPriority w:val="99"/>
    <w:rsid w:val="00406A51"/>
    <w:rPr>
      <w:rFonts w:cs="Times New Roman"/>
      <w:vertAlign w:val="superscript"/>
    </w:rPr>
  </w:style>
  <w:style w:type="character" w:customStyle="1" w:styleId="WW8Num6z0">
    <w:name w:val="WW8Num6z0"/>
    <w:uiPriority w:val="99"/>
    <w:rsid w:val="00406A51"/>
    <w:rPr>
      <w:rFonts w:ascii="Times New Roman" w:hAnsi="Times New Roman"/>
    </w:rPr>
  </w:style>
  <w:style w:type="character" w:customStyle="1" w:styleId="WW8Num6z1">
    <w:name w:val="WW8Num6z1"/>
    <w:uiPriority w:val="99"/>
    <w:rsid w:val="00406A51"/>
    <w:rPr>
      <w:rFonts w:ascii="Courier New" w:hAnsi="Courier New"/>
    </w:rPr>
  </w:style>
  <w:style w:type="character" w:customStyle="1" w:styleId="WW8Num6z2">
    <w:name w:val="WW8Num6z2"/>
    <w:uiPriority w:val="99"/>
    <w:rsid w:val="00406A51"/>
    <w:rPr>
      <w:rFonts w:ascii="Wingdings" w:hAnsi="Wingdings"/>
    </w:rPr>
  </w:style>
  <w:style w:type="character" w:customStyle="1" w:styleId="WW8Num6z3">
    <w:name w:val="WW8Num6z3"/>
    <w:uiPriority w:val="99"/>
    <w:rsid w:val="00406A51"/>
    <w:rPr>
      <w:rFonts w:ascii="Symbol" w:hAnsi="Symbol"/>
    </w:rPr>
  </w:style>
  <w:style w:type="character" w:customStyle="1" w:styleId="Accentuation1">
    <w:name w:val="Accentuation1"/>
    <w:uiPriority w:val="99"/>
    <w:rsid w:val="00406A51"/>
    <w:rPr>
      <w:rFonts w:cs="Times New Roman"/>
      <w:i/>
      <w:iCs/>
    </w:rPr>
  </w:style>
  <w:style w:type="character" w:customStyle="1" w:styleId="Appeldenote">
    <w:name w:val="Appel de note"/>
    <w:uiPriority w:val="99"/>
    <w:rsid w:val="00406A51"/>
    <w:rPr>
      <w:vertAlign w:val="superscript"/>
    </w:rPr>
  </w:style>
  <w:style w:type="character" w:customStyle="1" w:styleId="Appeldenotedefin1">
    <w:name w:val="Appel de note de fin1"/>
    <w:uiPriority w:val="99"/>
    <w:rsid w:val="00406A51"/>
    <w:rPr>
      <w:vertAlign w:val="superscript"/>
    </w:rPr>
  </w:style>
  <w:style w:type="character" w:customStyle="1" w:styleId="ListLabel7">
    <w:name w:val="ListLabel 7"/>
    <w:uiPriority w:val="99"/>
    <w:rsid w:val="00406A51"/>
    <w:rPr>
      <w:color w:val="000080"/>
      <w:sz w:val="20"/>
      <w:shd w:val="clear" w:color="auto" w:fill="FFFFFF"/>
    </w:rPr>
  </w:style>
  <w:style w:type="character" w:customStyle="1" w:styleId="ListLabel8">
    <w:name w:val="ListLabel 8"/>
    <w:uiPriority w:val="99"/>
    <w:rsid w:val="00406A51"/>
  </w:style>
  <w:style w:type="character" w:customStyle="1" w:styleId="ListLabel9">
    <w:name w:val="ListLabel 9"/>
    <w:uiPriority w:val="99"/>
    <w:rsid w:val="00406A51"/>
  </w:style>
  <w:style w:type="character" w:customStyle="1" w:styleId="ListLabel10">
    <w:name w:val="ListLabel 10"/>
    <w:uiPriority w:val="99"/>
    <w:rsid w:val="00406A51"/>
    <w:rPr>
      <w:color w:val="000080"/>
      <w:sz w:val="20"/>
      <w:shd w:val="clear" w:color="auto" w:fill="FFFFFF"/>
    </w:rPr>
  </w:style>
  <w:style w:type="character" w:customStyle="1" w:styleId="ListLabel11">
    <w:name w:val="ListLabel 11"/>
    <w:uiPriority w:val="99"/>
    <w:rsid w:val="00406A51"/>
  </w:style>
  <w:style w:type="character" w:customStyle="1" w:styleId="ListLabel12">
    <w:name w:val="ListLabel 12"/>
    <w:uiPriority w:val="99"/>
    <w:rsid w:val="00406A51"/>
  </w:style>
  <w:style w:type="character" w:customStyle="1" w:styleId="Caractresdenotedefin">
    <w:name w:val="Caractères de note de fin"/>
    <w:uiPriority w:val="99"/>
    <w:rsid w:val="00406A51"/>
  </w:style>
  <w:style w:type="paragraph" w:customStyle="1" w:styleId="Titre10">
    <w:name w:val="Titre1"/>
    <w:basedOn w:val="Standard"/>
    <w:next w:val="Corpsdetexte1"/>
    <w:uiPriority w:val="99"/>
    <w:rsid w:val="00406A51"/>
    <w:pPr>
      <w:keepNext/>
      <w:spacing w:before="240" w:after="120"/>
    </w:pPr>
    <w:rPr>
      <w:rFonts w:ascii="Arial" w:eastAsia="Times New Roman" w:hAnsi="Arial"/>
      <w:sz w:val="28"/>
      <w:szCs w:val="28"/>
    </w:rPr>
  </w:style>
  <w:style w:type="paragraph" w:customStyle="1" w:styleId="Corpsdetexte1">
    <w:name w:val="Corps de texte1"/>
    <w:basedOn w:val="Standard"/>
    <w:uiPriority w:val="99"/>
    <w:rsid w:val="00406A51"/>
    <w:pPr>
      <w:spacing w:after="120"/>
    </w:pPr>
  </w:style>
  <w:style w:type="paragraph" w:customStyle="1" w:styleId="Liste1">
    <w:name w:val="Liste1"/>
    <w:basedOn w:val="Corpsdetexte1"/>
    <w:uiPriority w:val="99"/>
    <w:rsid w:val="00406A51"/>
  </w:style>
  <w:style w:type="paragraph" w:customStyle="1" w:styleId="Lgende1">
    <w:name w:val="Légende1"/>
    <w:basedOn w:val="Standard"/>
    <w:uiPriority w:val="99"/>
    <w:rsid w:val="00406A51"/>
    <w:pPr>
      <w:suppressLineNumbers/>
      <w:spacing w:before="120" w:after="120"/>
    </w:pPr>
    <w:rPr>
      <w:i/>
      <w:iCs/>
    </w:rPr>
  </w:style>
  <w:style w:type="paragraph" w:customStyle="1" w:styleId="Index">
    <w:name w:val="Index"/>
    <w:basedOn w:val="Standard"/>
    <w:uiPriority w:val="99"/>
    <w:rsid w:val="00406A51"/>
    <w:pPr>
      <w:suppressLineNumbers/>
    </w:pPr>
  </w:style>
  <w:style w:type="paragraph" w:customStyle="1" w:styleId="Pieddepage1">
    <w:name w:val="Pied de page1"/>
    <w:basedOn w:val="Standard"/>
    <w:uiPriority w:val="99"/>
    <w:rsid w:val="00406A51"/>
    <w:pPr>
      <w:suppressLineNumbers/>
      <w:tabs>
        <w:tab w:val="center" w:pos="4536"/>
        <w:tab w:val="right" w:pos="9072"/>
      </w:tabs>
    </w:pPr>
  </w:style>
  <w:style w:type="paragraph" w:customStyle="1" w:styleId="Puce1Bleue">
    <w:name w:val="Puce 1 Bleue"/>
    <w:basedOn w:val="Standard"/>
    <w:uiPriority w:val="99"/>
    <w:rsid w:val="00406A51"/>
  </w:style>
  <w:style w:type="paragraph" w:customStyle="1" w:styleId="Contenuducadre">
    <w:name w:val="Contenu du cadre"/>
    <w:basedOn w:val="Corpsdetexte1"/>
    <w:uiPriority w:val="99"/>
    <w:rsid w:val="00406A51"/>
  </w:style>
  <w:style w:type="paragraph" w:customStyle="1" w:styleId="Contenudetableau">
    <w:name w:val="Contenu de tableau"/>
    <w:basedOn w:val="Standard"/>
    <w:uiPriority w:val="99"/>
    <w:rsid w:val="00406A51"/>
    <w:pPr>
      <w:suppressLineNumbers/>
    </w:pPr>
  </w:style>
  <w:style w:type="paragraph" w:customStyle="1" w:styleId="Titredetableau">
    <w:name w:val="Titre de tableau"/>
    <w:basedOn w:val="Contenudetableau"/>
    <w:uiPriority w:val="99"/>
    <w:rsid w:val="00406A51"/>
    <w:pPr>
      <w:jc w:val="center"/>
    </w:pPr>
    <w:rPr>
      <w:b/>
      <w:bCs/>
    </w:rPr>
  </w:style>
  <w:style w:type="paragraph" w:customStyle="1" w:styleId="Notedebasdepage1">
    <w:name w:val="Note de bas de page1"/>
    <w:basedOn w:val="Standard"/>
    <w:uiPriority w:val="99"/>
    <w:rsid w:val="00406A51"/>
    <w:pPr>
      <w:suppressLineNumbers/>
      <w:ind w:left="339" w:hanging="339"/>
    </w:pPr>
    <w:rPr>
      <w:sz w:val="20"/>
      <w:szCs w:val="20"/>
    </w:rPr>
  </w:style>
  <w:style w:type="character" w:styleId="Accentuation">
    <w:name w:val="Emphasis"/>
    <w:uiPriority w:val="99"/>
    <w:qFormat/>
    <w:locked/>
    <w:rsid w:val="005B6BA2"/>
    <w:rPr>
      <w:rFonts w:cs="Times New Roman"/>
      <w:i/>
    </w:rPr>
  </w:style>
  <w:style w:type="paragraph" w:styleId="Notedebasdepage">
    <w:name w:val="footnote text"/>
    <w:aliases w:val="Car,Footnote Text Char Char Char Char,Footnote Text Char Char Char Char Car,Footnote Text Char Char Char1,Footnote Text Char1 Char,Footnote Text Char1 Char Char Char1,Footnote Text Char1 Char1 Char,Footnote Text Char2"/>
    <w:basedOn w:val="Normal"/>
    <w:link w:val="NotedebasdepageCar"/>
    <w:uiPriority w:val="99"/>
    <w:semiHidden/>
    <w:rsid w:val="005B6BA2"/>
    <w:rPr>
      <w:snapToGrid w:val="0"/>
      <w:sz w:val="20"/>
      <w:szCs w:val="20"/>
      <w:lang w:val="sv-SE" w:eastAsia="en-US"/>
    </w:rPr>
  </w:style>
  <w:style w:type="character" w:customStyle="1" w:styleId="FootnoteTextChar">
    <w:name w:val="Footnote Text Char"/>
    <w:aliases w:val="Car Char,Char Char2 Char,Footnote Text Char Char Char Char Car Char,Footnote Text Char Char Char1 Char,Footnote Text Char1 Char Char,Footnote Text Char1 Char Char Char1 Char,Footnote Text Char1 Char1 Char Char,Footnote Text Char2 Char"/>
    <w:uiPriority w:val="99"/>
    <w:semiHidden/>
    <w:rsid w:val="000C1595"/>
    <w:rPr>
      <w:sz w:val="20"/>
      <w:szCs w:val="20"/>
    </w:rPr>
  </w:style>
  <w:style w:type="character" w:customStyle="1" w:styleId="FootnoteTextChar6">
    <w:name w:val="Footnote Text Char6"/>
    <w:aliases w:val="Car Char5,Footnote Text Char Char Char Char Car Char5,Footnote Text Char Char Char1 Char5,Footnote Text Char1 Char Char Char1 Char5,Footnote Text Char1 Char Char5,Footnote Text Char1 Char1 Char Char5,Footnote Text Char2 Char5"/>
    <w:uiPriority w:val="99"/>
    <w:semiHidden/>
    <w:locked/>
    <w:rsid w:val="00683534"/>
    <w:rPr>
      <w:rFonts w:cs="Times New Roman"/>
      <w:sz w:val="20"/>
      <w:szCs w:val="20"/>
    </w:rPr>
  </w:style>
  <w:style w:type="character" w:customStyle="1" w:styleId="FootnoteTextChar5">
    <w:name w:val="Footnote Text Char5"/>
    <w:aliases w:val="Car Char4,Footnote Text Char Char Char Char Car Char4,Footnote Text Char Char Char1 Char4,Footnote Text Char1 Char Char Char1 Char4,Footnote Text Char1 Char Char4,Footnote Text Char1 Char1 Char Char4,Footnote Text Char2 Char4"/>
    <w:uiPriority w:val="99"/>
    <w:semiHidden/>
    <w:locked/>
    <w:rsid w:val="00F47428"/>
    <w:rPr>
      <w:rFonts w:cs="Times New Roman"/>
      <w:sz w:val="20"/>
      <w:szCs w:val="20"/>
    </w:rPr>
  </w:style>
  <w:style w:type="character" w:customStyle="1" w:styleId="FootnoteTextChar4">
    <w:name w:val="Footnote Text Char4"/>
    <w:aliases w:val="Car Char3,Footnote Text Char Char Char Char Car Char3,Footnote Text Char Char Char1 Char3,Footnote Text Char1 Char Char Char1 Char3,Footnote Text Char1 Char Char3,Footnote Text Char1 Char1 Char Char3,Footnote Text Char2 Char3"/>
    <w:uiPriority w:val="99"/>
    <w:semiHidden/>
    <w:locked/>
    <w:rsid w:val="006C7B41"/>
    <w:rPr>
      <w:rFonts w:cs="Times New Roman"/>
      <w:sz w:val="20"/>
      <w:szCs w:val="20"/>
    </w:rPr>
  </w:style>
  <w:style w:type="character" w:customStyle="1" w:styleId="FootnoteTextChar3">
    <w:name w:val="Footnote Text Char3"/>
    <w:aliases w:val="Car Char2,Footnote Text Char Char Char Char Car Char2,Footnote Text Char Char Char1 Char2,Footnote Text Char1 Char Char Char1 Char2,Footnote Text Char1 Char Char2,Footnote Text Char1 Char1 Char Char2,Footnote Text Char2 Char2"/>
    <w:uiPriority w:val="99"/>
    <w:semiHidden/>
    <w:locked/>
    <w:rsid w:val="00F74F2C"/>
    <w:rPr>
      <w:rFonts w:cs="Times New Roman"/>
      <w:sz w:val="20"/>
      <w:szCs w:val="20"/>
    </w:rPr>
  </w:style>
  <w:style w:type="character" w:styleId="Appelnotedebasdep">
    <w:name w:val="footnote reference"/>
    <w:aliases w:val="Appel note de bas de page,ftref"/>
    <w:uiPriority w:val="99"/>
    <w:semiHidden/>
    <w:rsid w:val="005B6BA2"/>
    <w:rPr>
      <w:rFonts w:cs="Times New Roman"/>
      <w:vertAlign w:val="superscript"/>
    </w:rPr>
  </w:style>
  <w:style w:type="character" w:customStyle="1" w:styleId="NotedebasdepageCar">
    <w:name w:val="Note de bas de page Car"/>
    <w:aliases w:val="Car Car,Footnote Text Char Char Char Char Car1,Footnote Text Char Char Char Char Car Car,Footnote Text Char Char Char1 Car,Footnote Text Char1 Char Car,Footnote Text Char1 Char Char Char1 Car,Footnote Text Char1 Char1 Char Car"/>
    <w:link w:val="Notedebasdepage"/>
    <w:uiPriority w:val="99"/>
    <w:locked/>
    <w:rsid w:val="005B6BA2"/>
    <w:rPr>
      <w:rFonts w:cs="Times New Roman"/>
      <w:snapToGrid/>
      <w:lang w:val="sv-SE" w:eastAsia="en-US" w:bidi="ar-SA"/>
    </w:rPr>
  </w:style>
  <w:style w:type="paragraph" w:styleId="Textedebulles">
    <w:name w:val="Balloon Text"/>
    <w:basedOn w:val="Normal"/>
    <w:link w:val="TextedebullesCar"/>
    <w:uiPriority w:val="99"/>
    <w:semiHidden/>
    <w:rsid w:val="00B83745"/>
    <w:rPr>
      <w:rFonts w:asciiTheme="majorHAnsi" w:hAnsiTheme="majorHAnsi"/>
      <w:sz w:val="16"/>
      <w:szCs w:val="20"/>
    </w:rPr>
  </w:style>
  <w:style w:type="character" w:customStyle="1" w:styleId="TextedebullesCar">
    <w:name w:val="Texte de bulles Car"/>
    <w:link w:val="Textedebulles"/>
    <w:uiPriority w:val="99"/>
    <w:semiHidden/>
    <w:locked/>
    <w:rsid w:val="00B83745"/>
    <w:rPr>
      <w:rFonts w:asciiTheme="majorHAnsi" w:hAnsiTheme="majorHAnsi"/>
      <w:sz w:val="16"/>
      <w:szCs w:val="20"/>
      <w:lang w:val="en-GB" w:eastAsia="fr-FR"/>
    </w:rPr>
  </w:style>
  <w:style w:type="character" w:styleId="Marquedecommentaire">
    <w:name w:val="annotation reference"/>
    <w:uiPriority w:val="99"/>
    <w:semiHidden/>
    <w:rsid w:val="00D1367C"/>
    <w:rPr>
      <w:rFonts w:cs="Times New Roman"/>
      <w:sz w:val="16"/>
      <w:szCs w:val="16"/>
    </w:rPr>
  </w:style>
  <w:style w:type="paragraph" w:styleId="Commentaire">
    <w:name w:val="annotation text"/>
    <w:basedOn w:val="Normal"/>
    <w:link w:val="CommentaireCar"/>
    <w:uiPriority w:val="99"/>
    <w:semiHidden/>
    <w:rsid w:val="00D1367C"/>
    <w:rPr>
      <w:sz w:val="20"/>
      <w:szCs w:val="20"/>
    </w:rPr>
  </w:style>
  <w:style w:type="character" w:customStyle="1" w:styleId="CommentaireCar">
    <w:name w:val="Commentaire Car"/>
    <w:link w:val="Commentaire"/>
    <w:uiPriority w:val="99"/>
    <w:semiHidden/>
    <w:locked/>
    <w:rsid w:val="00F74F2C"/>
    <w:rPr>
      <w:rFonts w:cs="Times New Roman"/>
      <w:sz w:val="20"/>
      <w:szCs w:val="20"/>
    </w:rPr>
  </w:style>
  <w:style w:type="paragraph" w:styleId="Objetducommentaire">
    <w:name w:val="annotation subject"/>
    <w:basedOn w:val="Commentaire"/>
    <w:next w:val="Commentaire"/>
    <w:link w:val="ObjetducommentaireCar"/>
    <w:uiPriority w:val="99"/>
    <w:semiHidden/>
    <w:rsid w:val="00D1367C"/>
    <w:rPr>
      <w:b/>
      <w:bCs/>
    </w:rPr>
  </w:style>
  <w:style w:type="character" w:customStyle="1" w:styleId="ObjetducommentaireCar">
    <w:name w:val="Objet du commentaire Car"/>
    <w:link w:val="Objetducommentaire"/>
    <w:uiPriority w:val="99"/>
    <w:semiHidden/>
    <w:locked/>
    <w:rsid w:val="00F74F2C"/>
    <w:rPr>
      <w:rFonts w:cs="Times New Roman"/>
      <w:b/>
      <w:bCs/>
      <w:sz w:val="20"/>
      <w:szCs w:val="20"/>
    </w:rPr>
  </w:style>
  <w:style w:type="paragraph" w:customStyle="1" w:styleId="Blockquote">
    <w:name w:val="Blockquote"/>
    <w:basedOn w:val="Normal"/>
    <w:uiPriority w:val="99"/>
    <w:rsid w:val="0092406D"/>
    <w:pPr>
      <w:widowControl w:val="0"/>
      <w:spacing w:before="100" w:after="100"/>
      <w:ind w:left="360" w:right="360"/>
    </w:pPr>
    <w:rPr>
      <w:rFonts w:ascii="Times New Roman" w:hAnsi="Times New Roman"/>
      <w:sz w:val="24"/>
      <w:szCs w:val="20"/>
      <w:lang w:val="en-US" w:eastAsia="en-US"/>
    </w:rPr>
  </w:style>
  <w:style w:type="paragraph" w:styleId="Paragraphedeliste">
    <w:name w:val="List Paragraph"/>
    <w:aliases w:val="Bullets,Citation List,Colorful List - Accent 11,List Bullet Mary,List Paragraph (numbered (a)),List Paragraph nowy,Liste 1,Numbered List Paragraph,Paragraphe  revu,References,ReferencesCxSpLast,body bullets,본문(내용)"/>
    <w:basedOn w:val="Normal"/>
    <w:link w:val="ParagraphedelisteCar"/>
    <w:uiPriority w:val="34"/>
    <w:qFormat/>
    <w:rsid w:val="0092406D"/>
    <w:pPr>
      <w:ind w:left="720"/>
      <w:contextualSpacing/>
    </w:pPr>
    <w:rPr>
      <w:rFonts w:ascii="Times New Roman" w:hAnsi="Times New Roman"/>
      <w:sz w:val="24"/>
      <w:szCs w:val="20"/>
    </w:rPr>
  </w:style>
  <w:style w:type="paragraph" w:styleId="Explorateurdedocuments">
    <w:name w:val="Document Map"/>
    <w:basedOn w:val="Normal"/>
    <w:link w:val="ExplorateurdedocumentsCar"/>
    <w:uiPriority w:val="99"/>
    <w:semiHidden/>
    <w:locked/>
    <w:rsid w:val="00BD5B24"/>
    <w:pPr>
      <w:shd w:val="clear" w:color="auto" w:fill="000080"/>
    </w:pPr>
    <w:rPr>
      <w:rFonts w:ascii="Times New Roman" w:hAnsi="Times New Roman"/>
      <w:sz w:val="0"/>
      <w:szCs w:val="0"/>
    </w:rPr>
  </w:style>
  <w:style w:type="character" w:customStyle="1" w:styleId="ExplorateurdedocumentsCar">
    <w:name w:val="Explorateur de documents Car"/>
    <w:link w:val="Explorateurdedocuments"/>
    <w:uiPriority w:val="99"/>
    <w:semiHidden/>
    <w:rsid w:val="000C1595"/>
    <w:rPr>
      <w:rFonts w:ascii="Times New Roman" w:hAnsi="Times New Roman"/>
      <w:sz w:val="0"/>
      <w:szCs w:val="0"/>
    </w:rPr>
  </w:style>
  <w:style w:type="paragraph" w:styleId="En-tte">
    <w:name w:val="header"/>
    <w:basedOn w:val="Normal"/>
    <w:link w:val="En-tteCar"/>
    <w:uiPriority w:val="99"/>
    <w:unhideWhenUsed/>
    <w:locked/>
    <w:rsid w:val="005C2C2B"/>
    <w:pPr>
      <w:tabs>
        <w:tab w:val="center" w:pos="4536"/>
        <w:tab w:val="right" w:pos="9072"/>
      </w:tabs>
    </w:pPr>
  </w:style>
  <w:style w:type="character" w:customStyle="1" w:styleId="En-tteCar">
    <w:name w:val="En-tête Car"/>
    <w:basedOn w:val="Policepardfaut"/>
    <w:link w:val="En-tte"/>
    <w:uiPriority w:val="99"/>
    <w:rsid w:val="005C2C2B"/>
  </w:style>
  <w:style w:type="paragraph" w:styleId="Pieddepage">
    <w:name w:val="footer"/>
    <w:basedOn w:val="Normal"/>
    <w:link w:val="PieddepageCar"/>
    <w:uiPriority w:val="99"/>
    <w:unhideWhenUsed/>
    <w:locked/>
    <w:rsid w:val="005C2C2B"/>
    <w:pPr>
      <w:tabs>
        <w:tab w:val="center" w:pos="4536"/>
        <w:tab w:val="right" w:pos="9072"/>
      </w:tabs>
    </w:pPr>
  </w:style>
  <w:style w:type="character" w:customStyle="1" w:styleId="PieddepageCar">
    <w:name w:val="Pied de page Car"/>
    <w:basedOn w:val="Policepardfaut"/>
    <w:link w:val="Pieddepage"/>
    <w:uiPriority w:val="99"/>
    <w:rsid w:val="005C2C2B"/>
  </w:style>
  <w:style w:type="character" w:styleId="Lienhypertexte">
    <w:name w:val="Hyperlink"/>
    <w:uiPriority w:val="99"/>
    <w:unhideWhenUsed/>
    <w:locked/>
    <w:rsid w:val="001A1369"/>
    <w:rPr>
      <w:color w:val="0000FF"/>
      <w:u w:val="single"/>
    </w:rPr>
  </w:style>
  <w:style w:type="paragraph" w:styleId="Corpsdetexte">
    <w:name w:val="Body Text"/>
    <w:basedOn w:val="Normal"/>
    <w:link w:val="CorpsdetexteCar"/>
    <w:locked/>
    <w:rsid w:val="006C32F5"/>
    <w:rPr>
      <w:rFonts w:ascii="Arial Black" w:hAnsi="Arial Black"/>
      <w:sz w:val="20"/>
      <w:szCs w:val="20"/>
    </w:rPr>
  </w:style>
  <w:style w:type="character" w:customStyle="1" w:styleId="CorpsdetexteCar">
    <w:name w:val="Corps de texte Car"/>
    <w:link w:val="Corpsdetexte"/>
    <w:rsid w:val="006C32F5"/>
    <w:rPr>
      <w:rFonts w:ascii="Arial Black" w:hAnsi="Arial Black"/>
    </w:rPr>
  </w:style>
  <w:style w:type="character" w:styleId="Lienhypertextesuivivisit">
    <w:name w:val="FollowedHyperlink"/>
    <w:uiPriority w:val="99"/>
    <w:semiHidden/>
    <w:unhideWhenUsed/>
    <w:locked/>
    <w:rsid w:val="00EC19E7"/>
    <w:rPr>
      <w:color w:val="800080"/>
      <w:u w:val="single"/>
    </w:rPr>
  </w:style>
  <w:style w:type="character" w:customStyle="1" w:styleId="Titre1Car">
    <w:name w:val="Titre 1 Car"/>
    <w:link w:val="Titre1"/>
    <w:rsid w:val="00141167"/>
    <w:rPr>
      <w:rFonts w:ascii="Cambria" w:eastAsia="Times New Roman" w:hAnsi="Cambria" w:cs="Times New Roman"/>
      <w:color w:val="365F91"/>
      <w:sz w:val="32"/>
      <w:szCs w:val="32"/>
    </w:rPr>
  </w:style>
  <w:style w:type="character" w:customStyle="1" w:styleId="apple-converted-space">
    <w:name w:val="apple-converted-space"/>
    <w:basedOn w:val="Policepardfaut"/>
    <w:rsid w:val="00554566"/>
  </w:style>
  <w:style w:type="paragraph" w:styleId="NormalWeb">
    <w:name w:val="Normal (Web)"/>
    <w:basedOn w:val="Normal"/>
    <w:uiPriority w:val="99"/>
    <w:unhideWhenUsed/>
    <w:locked/>
    <w:rsid w:val="00B83A32"/>
    <w:pPr>
      <w:spacing w:before="100" w:beforeAutospacing="1" w:after="100" w:afterAutospacing="1"/>
    </w:pPr>
    <w:rPr>
      <w:rFonts w:ascii="Times New Roman" w:hAnsi="Times New Roman"/>
      <w:sz w:val="24"/>
      <w:szCs w:val="24"/>
    </w:rPr>
  </w:style>
  <w:style w:type="paragraph" w:styleId="Retraitcorpsdetexte3">
    <w:name w:val="Body Text Indent 3"/>
    <w:basedOn w:val="Normal"/>
    <w:link w:val="Retraitcorpsdetexte3Car"/>
    <w:uiPriority w:val="99"/>
    <w:semiHidden/>
    <w:unhideWhenUsed/>
    <w:locked/>
    <w:rsid w:val="008C03E4"/>
    <w:pPr>
      <w:spacing w:after="120"/>
      <w:ind w:left="283"/>
    </w:pPr>
    <w:rPr>
      <w:sz w:val="16"/>
      <w:szCs w:val="16"/>
    </w:rPr>
  </w:style>
  <w:style w:type="character" w:customStyle="1" w:styleId="Retraitcorpsdetexte3Car">
    <w:name w:val="Retrait corps de texte 3 Car"/>
    <w:link w:val="Retraitcorpsdetexte3"/>
    <w:uiPriority w:val="99"/>
    <w:semiHidden/>
    <w:rsid w:val="008C03E4"/>
    <w:rPr>
      <w:sz w:val="16"/>
      <w:szCs w:val="16"/>
    </w:rPr>
  </w:style>
  <w:style w:type="table" w:styleId="Grilleclaire-Accent1">
    <w:name w:val="Light Grid Accent 1"/>
    <w:basedOn w:val="TableauNormal"/>
    <w:uiPriority w:val="62"/>
    <w:rsid w:val="001E203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5">
    <w:name w:val="Light Grid Accent 5"/>
    <w:basedOn w:val="TableauNormal"/>
    <w:uiPriority w:val="62"/>
    <w:rsid w:val="001E203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dutableau">
    <w:name w:val="Table Grid"/>
    <w:basedOn w:val="TableauNormal"/>
    <w:rsid w:val="00DC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92C72"/>
    <w:rPr>
      <w:sz w:val="22"/>
      <w:szCs w:val="22"/>
      <w:lang w:val="fr-FR" w:eastAsia="fr-FR"/>
    </w:rPr>
  </w:style>
  <w:style w:type="character" w:customStyle="1" w:styleId="fontstyle01">
    <w:name w:val="fontstyle01"/>
    <w:rsid w:val="003D30FE"/>
    <w:rPr>
      <w:rFonts w:ascii="Times-Roman" w:hAnsi="Times-Roman" w:hint="default"/>
      <w:b w:val="0"/>
      <w:bCs w:val="0"/>
      <w:i w:val="0"/>
      <w:iCs w:val="0"/>
      <w:color w:val="000000"/>
      <w:sz w:val="24"/>
      <w:szCs w:val="24"/>
    </w:rPr>
  </w:style>
  <w:style w:type="character" w:customStyle="1" w:styleId="ParagraphedelisteCar">
    <w:name w:val="Paragraphe de liste Car"/>
    <w:aliases w:val="Bullets Car,Citation List Car,Colorful List - Accent 11 Car,List Bullet Mary Car,List Paragraph (numbered (a)) Car,List Paragraph nowy Car,Liste 1 Car,Numbered List Paragraph Car,Paragraphe  revu Car,References Car,본문(내용) Car"/>
    <w:link w:val="Paragraphedeliste"/>
    <w:uiPriority w:val="1"/>
    <w:rsid w:val="006948FA"/>
    <w:rPr>
      <w:rFonts w:ascii="Times New Roman" w:hAnsi="Times New Roman"/>
      <w:sz w:val="24"/>
      <w:lang w:val="fr-FR"/>
    </w:rPr>
  </w:style>
  <w:style w:type="character" w:customStyle="1" w:styleId="fontstyle21">
    <w:name w:val="fontstyle21"/>
    <w:rsid w:val="00DE4030"/>
    <w:rPr>
      <w:rFonts w:ascii="Wingdings-Regular" w:hAnsi="Wingdings-Regular" w:hint="default"/>
      <w:b w:val="0"/>
      <w:bCs w:val="0"/>
      <w:i w:val="0"/>
      <w:iCs w:val="0"/>
      <w:color w:val="1F497C"/>
      <w:sz w:val="18"/>
      <w:szCs w:val="18"/>
    </w:rPr>
  </w:style>
  <w:style w:type="paragraph" w:customStyle="1" w:styleId="Text">
    <w:name w:val="Text"/>
    <w:basedOn w:val="Normal"/>
    <w:rsid w:val="00147080"/>
    <w:pPr>
      <w:spacing w:before="100" w:after="100" w:line="288" w:lineRule="auto"/>
    </w:pPr>
    <w:rPr>
      <w:rFonts w:ascii="Tahoma" w:hAnsi="Tahoma"/>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2382</Words>
  <Characters>13105</Characters>
  <Application>Microsoft Office Word</Application>
  <DocSecurity>0</DocSecurity>
  <Lines>109</Lines>
  <Paragraphs>30</Paragraphs>
  <ScaleCrop>false</ScaleCrop>
  <HeadingPairs>
    <vt:vector size="6" baseType="variant">
      <vt:variant>
        <vt:lpstr>Titre</vt:lpstr>
      </vt:variant>
      <vt:variant>
        <vt:i4>1</vt:i4>
      </vt:variant>
      <vt:variant>
        <vt:lpstr>Titres</vt:lpstr>
      </vt:variant>
      <vt:variant>
        <vt:i4>6</vt:i4>
      </vt:variant>
      <vt:variant>
        <vt:lpstr>Title</vt:lpstr>
      </vt:variant>
      <vt:variant>
        <vt:i4>1</vt:i4>
      </vt:variant>
    </vt:vector>
  </HeadingPairs>
  <TitlesOfParts>
    <vt:vector size="8" baseType="lpstr">
      <vt:lpstr>ORG_STE</vt:lpstr>
      <vt:lpstr>List of Annexes pertinent to the Mission:</vt:lpstr>
      <vt:lpstr>Communications &amp; Visibility Plan</vt:lpstr>
      <vt:lpstr>NCCRP Digital Project Brief</vt:lpstr>
      <vt:lpstr>Technical Assistance Methodology of the Conseil Santé Consortium for the NCCRP </vt:lpstr>
      <vt:lpstr>Implementation.</vt:lpstr>
      <vt:lpstr/>
      <vt:lpstr>ORG_STE</vt:lpstr>
    </vt:vector>
  </TitlesOfParts>
  <Company>SOFRECO</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ORG_STE</dc:title>
  <dc:subject>KOE</dc:subject>
  <dc:creator>Kayode EGBELEYE</dc:creator>
  <cp:keywords/>
  <dc:description/>
  <cp:lastModifiedBy>Allison COE</cp:lastModifiedBy>
  <cp:revision>2</cp:revision>
  <cp:lastPrinted>2022-08-29T09:02:00Z</cp:lastPrinted>
  <dcterms:created xsi:type="dcterms:W3CDTF">2022-08-29T09:54:00Z</dcterms:created>
  <dcterms:modified xsi:type="dcterms:W3CDTF">2022-08-31T09:53:00Z</dcterms:modified>
</cp:coreProperties>
</file>