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4D5F" w14:textId="43042CF6" w:rsidR="00CD3144" w:rsidRPr="002657F1" w:rsidRDefault="00581B8D" w:rsidP="00FC073F">
      <w:pPr>
        <w:pStyle w:val="Heading1nonumber"/>
        <w:spacing w:after="240"/>
        <w:contextualSpacing/>
        <w:rPr>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760"/>
        <w:gridCol w:w="3124"/>
        <w:gridCol w:w="1085"/>
        <w:gridCol w:w="2240"/>
      </w:tblGrid>
      <w:tr w:rsidR="00581B8D" w:rsidRPr="00C7084C" w14:paraId="0924B55C" w14:textId="77777777" w:rsidTr="2EBFF072">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2A0F3EDB" w:rsidR="00581B8D" w:rsidRPr="000A7E30" w:rsidRDefault="00581B8D" w:rsidP="00841630">
            <w:pPr>
              <w:rPr>
                <w:rFonts w:cs="Arial"/>
                <w:szCs w:val="20"/>
              </w:rPr>
            </w:pPr>
            <w:r w:rsidRPr="000A7E30">
              <w:rPr>
                <w:rFonts w:cs="Arial"/>
                <w:szCs w:val="20"/>
              </w:rPr>
              <w:t>Title</w:t>
            </w:r>
            <w:r w:rsidR="00FC073F">
              <w:rPr>
                <w:rFonts w:cs="Arial"/>
                <w:szCs w:val="20"/>
              </w:rPr>
              <w:t>:</w:t>
            </w:r>
          </w:p>
        </w:tc>
        <w:tc>
          <w:tcPr>
            <w:tcW w:w="6379" w:type="dxa"/>
            <w:gridSpan w:val="3"/>
            <w:shd w:val="clear" w:color="auto" w:fill="98D7F0"/>
          </w:tcPr>
          <w:p w14:paraId="2DA40A1D" w14:textId="5E76D2CB" w:rsidR="00581B8D" w:rsidRPr="000A7E30" w:rsidRDefault="005A22C0" w:rsidP="2EBFF072">
            <w:pPr>
              <w:rPr>
                <w:rFonts w:cs="Arial"/>
              </w:rPr>
            </w:pPr>
            <w:r w:rsidRPr="000A7E30">
              <w:rPr>
                <w:rFonts w:cs="Arial"/>
              </w:rPr>
              <w:t xml:space="preserve">Deployable </w:t>
            </w:r>
            <w:r w:rsidR="00E80D40" w:rsidRPr="000A7E30">
              <w:rPr>
                <w:rFonts w:cs="Arial"/>
              </w:rPr>
              <w:t xml:space="preserve">Finance Business Partner </w:t>
            </w:r>
          </w:p>
        </w:tc>
      </w:tr>
      <w:tr w:rsidR="00581B8D" w:rsidRPr="00C7084C" w14:paraId="7F86AD87" w14:textId="77777777" w:rsidTr="2EBFF072">
        <w:trPr>
          <w:trHeight w:val="274"/>
        </w:trPr>
        <w:tc>
          <w:tcPr>
            <w:tcW w:w="2830" w:type="dxa"/>
            <w:tcBorders>
              <w:bottom w:val="single" w:sz="4" w:space="0" w:color="0072CE"/>
            </w:tcBorders>
          </w:tcPr>
          <w:p w14:paraId="604E2E16" w14:textId="25EB208A" w:rsidR="00581B8D" w:rsidRPr="000A7E30" w:rsidRDefault="00581B8D" w:rsidP="00841630">
            <w:pPr>
              <w:rPr>
                <w:rFonts w:cs="Arial"/>
                <w:szCs w:val="20"/>
              </w:rPr>
            </w:pPr>
            <w:r w:rsidRPr="000A7E30">
              <w:rPr>
                <w:rFonts w:cs="Arial"/>
                <w:szCs w:val="20"/>
              </w:rPr>
              <w:t>Functional Area</w:t>
            </w:r>
            <w:r w:rsidR="00FC073F">
              <w:rPr>
                <w:rFonts w:cs="Arial"/>
                <w:szCs w:val="20"/>
              </w:rPr>
              <w:t>:</w:t>
            </w:r>
          </w:p>
        </w:tc>
        <w:tc>
          <w:tcPr>
            <w:tcW w:w="6379" w:type="dxa"/>
            <w:gridSpan w:val="3"/>
            <w:tcBorders>
              <w:bottom w:val="single" w:sz="4" w:space="0" w:color="0072CE"/>
            </w:tcBorders>
          </w:tcPr>
          <w:p w14:paraId="324AED84" w14:textId="1292CA9D" w:rsidR="00581B8D" w:rsidRPr="000A7E30" w:rsidRDefault="00E80D40" w:rsidP="2EBFF072">
            <w:pPr>
              <w:rPr>
                <w:rFonts w:cs="Arial"/>
              </w:rPr>
            </w:pPr>
            <w:r w:rsidRPr="000A7E30">
              <w:rPr>
                <w:rFonts w:cs="Arial"/>
              </w:rPr>
              <w:t xml:space="preserve">Finance &amp; Humanitarian </w:t>
            </w:r>
          </w:p>
        </w:tc>
      </w:tr>
      <w:tr w:rsidR="00581B8D" w:rsidRPr="00C7084C" w14:paraId="474DE59F" w14:textId="77777777" w:rsidTr="2EBFF072">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84C24D3" w:rsidR="00581B8D" w:rsidRPr="000A7E30" w:rsidRDefault="00CC1C31" w:rsidP="00841630">
            <w:pPr>
              <w:rPr>
                <w:rFonts w:cs="Arial"/>
                <w:szCs w:val="20"/>
              </w:rPr>
            </w:pPr>
            <w:r w:rsidRPr="000A7E30">
              <w:rPr>
                <w:rFonts w:cs="Arial"/>
                <w:szCs w:val="20"/>
              </w:rPr>
              <w:t>Reports to</w:t>
            </w:r>
            <w:r w:rsidR="00FC073F">
              <w:rPr>
                <w:rFonts w:cs="Arial"/>
                <w:szCs w:val="20"/>
              </w:rPr>
              <w:t>:</w:t>
            </w:r>
          </w:p>
        </w:tc>
        <w:tc>
          <w:tcPr>
            <w:tcW w:w="6379" w:type="dxa"/>
            <w:gridSpan w:val="3"/>
            <w:shd w:val="clear" w:color="auto" w:fill="98D7F0"/>
          </w:tcPr>
          <w:p w14:paraId="044ADEB1" w14:textId="3128D963" w:rsidR="00581B8D" w:rsidRPr="003764D5" w:rsidRDefault="00E80D40" w:rsidP="00E80D40">
            <w:pPr>
              <w:rPr>
                <w:rFonts w:cs="Arial"/>
                <w:szCs w:val="20"/>
              </w:rPr>
            </w:pPr>
            <w:r w:rsidRPr="000A7E30">
              <w:rPr>
                <w:rFonts w:cs="Arial"/>
                <w:szCs w:val="20"/>
              </w:rPr>
              <w:t>Head of Business Partnering &amp; Strategic Finance</w:t>
            </w:r>
          </w:p>
        </w:tc>
      </w:tr>
      <w:tr w:rsidR="003F3EF3" w:rsidRPr="00C7084C" w14:paraId="4034A6F0" w14:textId="77777777" w:rsidTr="2EBFF072">
        <w:tc>
          <w:tcPr>
            <w:tcW w:w="2830" w:type="dxa"/>
            <w:tcBorders>
              <w:bottom w:val="single" w:sz="4" w:space="0" w:color="0072CE"/>
            </w:tcBorders>
          </w:tcPr>
          <w:p w14:paraId="126EDCE1" w14:textId="2C2D9290" w:rsidR="003F3EF3" w:rsidRPr="000A7E30" w:rsidRDefault="003F3EF3" w:rsidP="006404C6">
            <w:pPr>
              <w:rPr>
                <w:rFonts w:cs="Arial"/>
                <w:szCs w:val="20"/>
              </w:rPr>
            </w:pPr>
            <w:r w:rsidRPr="000A7E30">
              <w:rPr>
                <w:rFonts w:cs="Arial"/>
                <w:szCs w:val="20"/>
              </w:rPr>
              <w:t>Location</w:t>
            </w:r>
            <w:r w:rsidR="00FC073F">
              <w:rPr>
                <w:rFonts w:cs="Arial"/>
                <w:szCs w:val="20"/>
              </w:rPr>
              <w:t>:</w:t>
            </w:r>
          </w:p>
        </w:tc>
        <w:tc>
          <w:tcPr>
            <w:tcW w:w="3195" w:type="dxa"/>
            <w:tcBorders>
              <w:bottom w:val="single" w:sz="4" w:space="0" w:color="0072CE"/>
            </w:tcBorders>
          </w:tcPr>
          <w:p w14:paraId="421C6E98" w14:textId="63AF6B49" w:rsidR="003F3EF3" w:rsidRPr="000A7E30" w:rsidRDefault="00404588" w:rsidP="006404C6">
            <w:r>
              <w:rPr>
                <w:rFonts w:eastAsia="Century Gothic" w:cs="Century Gothic"/>
                <w:szCs w:val="20"/>
              </w:rPr>
              <w:t>Deployed 75% of the time to Plan International’s country programmes. Home-based when not deployed</w:t>
            </w:r>
          </w:p>
        </w:tc>
        <w:tc>
          <w:tcPr>
            <w:tcW w:w="881" w:type="dxa"/>
            <w:tcBorders>
              <w:bottom w:val="single" w:sz="4" w:space="0" w:color="0072CE"/>
            </w:tcBorders>
          </w:tcPr>
          <w:p w14:paraId="57CB824D" w14:textId="529A62F2" w:rsidR="003F3EF3" w:rsidRPr="000A7E30" w:rsidRDefault="003F3EF3" w:rsidP="00841630">
            <w:pPr>
              <w:rPr>
                <w:rFonts w:cs="Arial"/>
                <w:szCs w:val="20"/>
              </w:rPr>
            </w:pPr>
            <w:r w:rsidRPr="000A7E30">
              <w:rPr>
                <w:rFonts w:cs="Arial"/>
                <w:szCs w:val="20"/>
              </w:rPr>
              <w:t>Travel required</w:t>
            </w:r>
            <w:r w:rsidR="00FC073F">
              <w:rPr>
                <w:rFonts w:cs="Arial"/>
                <w:szCs w:val="20"/>
              </w:rPr>
              <w:t>:</w:t>
            </w:r>
          </w:p>
        </w:tc>
        <w:tc>
          <w:tcPr>
            <w:tcW w:w="2303" w:type="dxa"/>
            <w:tcBorders>
              <w:bottom w:val="single" w:sz="4" w:space="0" w:color="0072CE"/>
            </w:tcBorders>
          </w:tcPr>
          <w:p w14:paraId="3552AFF2" w14:textId="3D991DCE" w:rsidR="003F3EF3" w:rsidRPr="000A7E30" w:rsidRDefault="4A54C2B3" w:rsidP="2EBFF072">
            <w:pPr>
              <w:rPr>
                <w:rFonts w:cs="Arial"/>
              </w:rPr>
            </w:pPr>
            <w:r w:rsidRPr="000A7E30">
              <w:rPr>
                <w:rFonts w:cs="Arial"/>
              </w:rPr>
              <w:t>75%</w:t>
            </w:r>
            <w:r w:rsidR="00BD3187" w:rsidRPr="000A7E30">
              <w:rPr>
                <w:rFonts w:cs="Arial"/>
              </w:rPr>
              <w:t xml:space="preserve"> (may be at short notice)</w:t>
            </w:r>
          </w:p>
        </w:tc>
      </w:tr>
      <w:tr w:rsidR="003F3EF3" w:rsidRPr="00C7084C" w14:paraId="17CB16F1" w14:textId="77777777" w:rsidTr="000A7E30">
        <w:trPr>
          <w:cnfStyle w:val="000000100000" w:firstRow="0" w:lastRow="0" w:firstColumn="0" w:lastColumn="0" w:oddVBand="0" w:evenVBand="0" w:oddHBand="1" w:evenHBand="0" w:firstRowFirstColumn="0" w:firstRowLastColumn="0" w:lastRowFirstColumn="0" w:lastRowLastColumn="0"/>
          <w:trHeight w:val="17"/>
        </w:trPr>
        <w:tc>
          <w:tcPr>
            <w:tcW w:w="2830" w:type="dxa"/>
            <w:shd w:val="clear" w:color="auto" w:fill="98D7F0"/>
          </w:tcPr>
          <w:p w14:paraId="3EF51EBA" w14:textId="6B5C64F8" w:rsidR="003F3EF3" w:rsidRPr="000A7E30" w:rsidRDefault="003F3EF3" w:rsidP="00841630">
            <w:pPr>
              <w:rPr>
                <w:rFonts w:cs="Arial"/>
                <w:szCs w:val="20"/>
              </w:rPr>
            </w:pPr>
            <w:r w:rsidRPr="000A7E30">
              <w:rPr>
                <w:rFonts w:cs="Arial"/>
                <w:szCs w:val="20"/>
              </w:rPr>
              <w:t>Effective Date</w:t>
            </w:r>
            <w:r w:rsidR="00FC073F">
              <w:rPr>
                <w:rFonts w:cs="Arial"/>
                <w:szCs w:val="20"/>
              </w:rPr>
              <w:t>:</w:t>
            </w:r>
          </w:p>
        </w:tc>
        <w:tc>
          <w:tcPr>
            <w:tcW w:w="3195" w:type="dxa"/>
            <w:shd w:val="clear" w:color="auto" w:fill="98D7F0"/>
          </w:tcPr>
          <w:p w14:paraId="5CA8A1BB" w14:textId="35D1BD18" w:rsidR="003F3EF3" w:rsidRPr="000A7E30" w:rsidRDefault="00D00515" w:rsidP="00841630">
            <w:pPr>
              <w:rPr>
                <w:rFonts w:cs="Arial"/>
                <w:szCs w:val="20"/>
              </w:rPr>
            </w:pPr>
            <w:r>
              <w:t>February 2023</w:t>
            </w:r>
          </w:p>
        </w:tc>
        <w:tc>
          <w:tcPr>
            <w:tcW w:w="881" w:type="dxa"/>
            <w:shd w:val="clear" w:color="auto" w:fill="98D7F0"/>
          </w:tcPr>
          <w:p w14:paraId="4C516CCF" w14:textId="07D2CAA4" w:rsidR="003F3EF3" w:rsidRPr="000A7E30" w:rsidRDefault="003F3EF3" w:rsidP="00841630">
            <w:pPr>
              <w:rPr>
                <w:rFonts w:cs="Arial"/>
                <w:szCs w:val="20"/>
              </w:rPr>
            </w:pPr>
            <w:r w:rsidRPr="000A7E30">
              <w:rPr>
                <w:rFonts w:cs="Arial"/>
                <w:szCs w:val="20"/>
              </w:rPr>
              <w:t>Grade</w:t>
            </w:r>
            <w:r w:rsidR="00FC073F">
              <w:rPr>
                <w:rFonts w:cs="Arial"/>
                <w:szCs w:val="20"/>
              </w:rPr>
              <w:t>:</w:t>
            </w:r>
          </w:p>
        </w:tc>
        <w:tc>
          <w:tcPr>
            <w:tcW w:w="2303" w:type="dxa"/>
            <w:shd w:val="clear" w:color="auto" w:fill="98D7F0"/>
          </w:tcPr>
          <w:p w14:paraId="6AC80DEC" w14:textId="07545031" w:rsidR="003F3EF3" w:rsidRPr="000A7E30" w:rsidRDefault="00804F0A" w:rsidP="2EBFF072">
            <w:pPr>
              <w:rPr>
                <w:rFonts w:cs="Arial"/>
              </w:rPr>
            </w:pPr>
            <w:r>
              <w:rPr>
                <w:rFonts w:cs="Arial"/>
              </w:rPr>
              <w:t>4</w:t>
            </w:r>
          </w:p>
        </w:tc>
      </w:tr>
    </w:tbl>
    <w:p w14:paraId="653BC6EF" w14:textId="31B2FC73" w:rsidR="00DD1A12" w:rsidRDefault="00DD1A12" w:rsidP="00204C2E">
      <w:pPr>
        <w:contextualSpacing/>
      </w:pPr>
    </w:p>
    <w:p w14:paraId="152D8C3B" w14:textId="77777777" w:rsidR="0080154E" w:rsidRDefault="0080154E" w:rsidP="00204C2E">
      <w:pPr>
        <w:contextualSpacing/>
      </w:pPr>
    </w:p>
    <w:p w14:paraId="414B9F2F" w14:textId="77777777" w:rsidR="00811D61" w:rsidRPr="00B635ED" w:rsidRDefault="00B541B1" w:rsidP="00204C2E">
      <w:pPr>
        <w:pStyle w:val="Heading1nonumber"/>
        <w:spacing w:after="240"/>
        <w:contextualSpacing/>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492CFC2A" w14:textId="77777777" w:rsidR="00533B58" w:rsidRPr="00A35E54" w:rsidRDefault="00533B58" w:rsidP="00204C2E">
      <w:pPr>
        <w:contextualSpacing/>
        <w:rPr>
          <w:rFonts w:eastAsia="Century Gothic" w:cs="Century Gothic"/>
        </w:rPr>
      </w:pPr>
      <w:r w:rsidRPr="00A35E54">
        <w:rPr>
          <w:rFonts w:eastAsia="Century Gothic" w:cs="Century Gothic"/>
        </w:rPr>
        <w:t>Plan International country offices in response to an emergency, often need additional experts to support their response and help those affected by cris</w:t>
      </w:r>
      <w:r>
        <w:rPr>
          <w:rFonts w:eastAsia="Century Gothic" w:cs="Century Gothic"/>
        </w:rPr>
        <w:t>e</w:t>
      </w:r>
      <w:r w:rsidRPr="00A35E54">
        <w:rPr>
          <w:rFonts w:eastAsia="Century Gothic" w:cs="Century Gothic"/>
        </w:rPr>
        <w:t>s. Plan International’s core surge</w:t>
      </w:r>
      <w:r>
        <w:rPr>
          <w:rFonts w:eastAsia="Century Gothic" w:cs="Century Gothic"/>
        </w:rPr>
        <w:t xml:space="preserve"> team</w:t>
      </w:r>
      <w:r w:rsidRPr="00A35E54">
        <w:rPr>
          <w:rFonts w:eastAsia="Century Gothic" w:cs="Century Gothic"/>
        </w:rPr>
        <w:t xml:space="preserve"> is composed of technical, global experts who </w:t>
      </w:r>
      <w:r>
        <w:rPr>
          <w:rFonts w:eastAsia="Century Gothic" w:cs="Century Gothic"/>
        </w:rPr>
        <w:t xml:space="preserve">can deploy to emergency responses within </w:t>
      </w:r>
      <w:r w:rsidRPr="00A35E54">
        <w:rPr>
          <w:rFonts w:eastAsia="Century Gothic" w:cs="Century Gothic"/>
        </w:rPr>
        <w:t>72</w:t>
      </w:r>
      <w:r>
        <w:rPr>
          <w:rFonts w:eastAsia="Century Gothic" w:cs="Century Gothic"/>
        </w:rPr>
        <w:t xml:space="preserve"> </w:t>
      </w:r>
      <w:r w:rsidRPr="00A35E54">
        <w:rPr>
          <w:rFonts w:eastAsia="Century Gothic" w:cs="Century Gothic"/>
        </w:rPr>
        <w:t>hours</w:t>
      </w:r>
      <w:r>
        <w:rPr>
          <w:rFonts w:eastAsia="Century Gothic" w:cs="Century Gothic"/>
        </w:rPr>
        <w:t xml:space="preserve"> </w:t>
      </w:r>
      <w:r w:rsidRPr="00A35E54">
        <w:rPr>
          <w:rFonts w:eastAsia="Century Gothic" w:cs="Century Gothic"/>
        </w:rPr>
        <w:t xml:space="preserve">for up to 4 months. </w:t>
      </w:r>
      <w:r>
        <w:rPr>
          <w:rFonts w:eastAsia="Century Gothic" w:cs="Century Gothic"/>
        </w:rPr>
        <w:t>The post holder</w:t>
      </w:r>
      <w:r w:rsidRPr="00A35E54">
        <w:rPr>
          <w:rFonts w:eastAsia="Century Gothic" w:cs="Century Gothic"/>
        </w:rPr>
        <w:t xml:space="preserve"> will be expected to provide leadership to </w:t>
      </w:r>
      <w:r>
        <w:rPr>
          <w:rFonts w:eastAsia="Century Gothic" w:cs="Century Gothic"/>
        </w:rPr>
        <w:t>their</w:t>
      </w:r>
      <w:r w:rsidRPr="00A35E54">
        <w:rPr>
          <w:rFonts w:eastAsia="Century Gothic" w:cs="Century Gothic"/>
        </w:rPr>
        <w:t xml:space="preserve"> area of technical specialism to support the country team </w:t>
      </w:r>
      <w:r>
        <w:rPr>
          <w:rFonts w:eastAsia="Century Gothic" w:cs="Century Gothic"/>
        </w:rPr>
        <w:t>they</w:t>
      </w:r>
      <w:r w:rsidRPr="00A35E54">
        <w:rPr>
          <w:rFonts w:eastAsia="Century Gothic" w:cs="Century Gothic"/>
        </w:rPr>
        <w:t xml:space="preserve"> are deployed to.</w:t>
      </w:r>
    </w:p>
    <w:p w14:paraId="5DD2A5DB" w14:textId="77777777" w:rsidR="00533B58" w:rsidRDefault="00533B58" w:rsidP="00533B58">
      <w:pPr>
        <w:contextualSpacing/>
        <w:rPr>
          <w:rFonts w:eastAsia="Century Gothic" w:cs="Century Gothic"/>
          <w:szCs w:val="20"/>
        </w:rPr>
      </w:pPr>
    </w:p>
    <w:p w14:paraId="7531B126" w14:textId="3D2EABF9" w:rsidR="00533B58" w:rsidRPr="00A35E54" w:rsidRDefault="00533B58" w:rsidP="00533B58">
      <w:pPr>
        <w:contextualSpacing/>
        <w:rPr>
          <w:rFonts w:eastAsia="Century Gothic" w:cs="Century Gothic"/>
          <w:szCs w:val="20"/>
        </w:rPr>
      </w:pPr>
      <w:r w:rsidRPr="00A35E54">
        <w:rPr>
          <w:rFonts w:eastAsia="Century Gothic" w:cs="Century Gothic"/>
          <w:szCs w:val="20"/>
        </w:rPr>
        <w:t xml:space="preserve">Core surge </w:t>
      </w:r>
      <w:r>
        <w:rPr>
          <w:rFonts w:eastAsia="Century Gothic" w:cs="Century Gothic"/>
          <w:szCs w:val="20"/>
        </w:rPr>
        <w:t xml:space="preserve">team members </w:t>
      </w:r>
      <w:r w:rsidRPr="00A35E54">
        <w:rPr>
          <w:rFonts w:eastAsia="Century Gothic" w:cs="Century Gothic"/>
          <w:szCs w:val="20"/>
        </w:rPr>
        <w:t xml:space="preserve">are globally roving and work away from their home base continuously, from a few weeks up to four months per assignment. Core surge is typically deployed to country programmes </w:t>
      </w:r>
      <w:r>
        <w:rPr>
          <w:rFonts w:eastAsia="Century Gothic" w:cs="Century Gothic"/>
          <w:szCs w:val="20"/>
        </w:rPr>
        <w:t xml:space="preserve">for </w:t>
      </w:r>
      <w:r w:rsidRPr="00A35E54">
        <w:rPr>
          <w:rFonts w:eastAsia="Century Gothic" w:cs="Century Gothic"/>
          <w:szCs w:val="20"/>
        </w:rPr>
        <w:t>up to nine months a year (pro rata for part-time posts). When not deployed (or on annual leave)</w:t>
      </w:r>
      <w:r>
        <w:rPr>
          <w:rFonts w:eastAsia="Century Gothic" w:cs="Century Gothic"/>
          <w:szCs w:val="20"/>
        </w:rPr>
        <w:t>,</w:t>
      </w:r>
      <w:r w:rsidRPr="00A35E54">
        <w:rPr>
          <w:rFonts w:eastAsia="Century Gothic" w:cs="Century Gothic"/>
          <w:szCs w:val="20"/>
        </w:rPr>
        <w:t xml:space="preserve"> core surge </w:t>
      </w:r>
      <w:r>
        <w:rPr>
          <w:rFonts w:eastAsia="Century Gothic" w:cs="Century Gothic"/>
          <w:szCs w:val="20"/>
        </w:rPr>
        <w:t xml:space="preserve">team members </w:t>
      </w:r>
      <w:r w:rsidRPr="00A35E54">
        <w:rPr>
          <w:rFonts w:eastAsia="Century Gothic" w:cs="Century Gothic"/>
          <w:szCs w:val="20"/>
        </w:rPr>
        <w:t>may be assigned project/proactive work</w:t>
      </w:r>
      <w:r w:rsidR="00541464">
        <w:rPr>
          <w:rFonts w:eastAsia="Century Gothic" w:cs="Century Gothic"/>
          <w:szCs w:val="20"/>
        </w:rPr>
        <w:t>.</w:t>
      </w:r>
    </w:p>
    <w:p w14:paraId="42031453" w14:textId="77777777" w:rsidR="004E1706" w:rsidRDefault="004E1706" w:rsidP="004E1706">
      <w:pPr>
        <w:contextualSpacing/>
        <w:jc w:val="both"/>
        <w:rPr>
          <w:rFonts w:cs="Arial"/>
          <w:szCs w:val="20"/>
        </w:rPr>
      </w:pPr>
    </w:p>
    <w:p w14:paraId="34114FD7" w14:textId="5B6AEB61" w:rsidR="00E80D40" w:rsidRPr="000A7E30" w:rsidRDefault="00E80D40" w:rsidP="004E1706">
      <w:pPr>
        <w:contextualSpacing/>
        <w:jc w:val="both"/>
        <w:rPr>
          <w:rFonts w:cs="Arial"/>
          <w:szCs w:val="20"/>
        </w:rPr>
      </w:pPr>
      <w:r w:rsidRPr="000A7E30">
        <w:rPr>
          <w:rFonts w:cs="Arial"/>
          <w:szCs w:val="20"/>
        </w:rPr>
        <w:t>The Deployable Finance Business Partner will partner with colleagues in country and regional offices to provide broad and varied financial skills and capability in support of Plan</w:t>
      </w:r>
      <w:r w:rsidR="00973AD3">
        <w:rPr>
          <w:rFonts w:cs="Arial"/>
          <w:szCs w:val="20"/>
        </w:rPr>
        <w:t xml:space="preserve"> International</w:t>
      </w:r>
      <w:r w:rsidRPr="000A7E30">
        <w:rPr>
          <w:rFonts w:cs="Arial"/>
          <w:szCs w:val="20"/>
        </w:rPr>
        <w:t>’s work in countries both during emergencies and where additional finance skills and capability are required.</w:t>
      </w:r>
    </w:p>
    <w:p w14:paraId="38B50E79" w14:textId="77777777" w:rsidR="004E1706" w:rsidRDefault="004E1706" w:rsidP="004E1706">
      <w:pPr>
        <w:contextualSpacing/>
        <w:jc w:val="both"/>
        <w:rPr>
          <w:rFonts w:cs="Arial"/>
          <w:szCs w:val="20"/>
        </w:rPr>
      </w:pPr>
    </w:p>
    <w:p w14:paraId="37BEEDDA" w14:textId="1FE4F6B3" w:rsidR="00117AEA" w:rsidRDefault="00E80D40" w:rsidP="004E1706">
      <w:pPr>
        <w:contextualSpacing/>
        <w:jc w:val="both"/>
        <w:rPr>
          <w:rFonts w:cs="Arial"/>
          <w:szCs w:val="20"/>
        </w:rPr>
      </w:pPr>
      <w:r w:rsidRPr="000A7E30">
        <w:rPr>
          <w:rFonts w:cs="Arial"/>
          <w:szCs w:val="20"/>
        </w:rPr>
        <w:t>The Finance Business Partner will be deployed, often at short notice, to support Country Offices respond either to a particular emergency or when additional financial skills are required. As a finance professional</w:t>
      </w:r>
      <w:r w:rsidR="0054266B">
        <w:rPr>
          <w:rFonts w:cs="Arial"/>
          <w:szCs w:val="20"/>
        </w:rPr>
        <w:t>,</w:t>
      </w:r>
      <w:r w:rsidRPr="000A7E30">
        <w:rPr>
          <w:rFonts w:cs="Arial"/>
          <w:szCs w:val="20"/>
        </w:rPr>
        <w:t xml:space="preserve"> the Finance Business Partner will provide technical skills and knowledge involved in all aspects of finances for an emergency and/or provide specific financial skills to supplement a Country Office finance department They will ensure that the crisis response is appropriately funded and resources are effectively managed, allocated and protected, effectively balancing the requirements for agility and control. This will require an innovative, solutions focussed approach and strong </w:t>
      </w:r>
      <w:r w:rsidR="0054266B">
        <w:rPr>
          <w:rFonts w:cs="Arial"/>
          <w:szCs w:val="20"/>
        </w:rPr>
        <w:t>teamwork</w:t>
      </w:r>
      <w:r w:rsidRPr="000A7E30">
        <w:rPr>
          <w:rFonts w:cs="Arial"/>
          <w:szCs w:val="20"/>
        </w:rPr>
        <w:t>.</w:t>
      </w:r>
    </w:p>
    <w:p w14:paraId="4D522C62" w14:textId="77777777" w:rsidR="004E1706" w:rsidRPr="004E1706" w:rsidRDefault="004E1706" w:rsidP="004E1706">
      <w:pPr>
        <w:contextualSpacing/>
        <w:jc w:val="both"/>
        <w:rPr>
          <w:rStyle w:val="section"/>
          <w:rFonts w:cs="Arial"/>
          <w:szCs w:val="20"/>
        </w:rPr>
      </w:pPr>
    </w:p>
    <w:p w14:paraId="74618896" w14:textId="77777777" w:rsidR="003F3EF3" w:rsidRPr="00B635ED" w:rsidRDefault="003F3EF3" w:rsidP="004E1706">
      <w:pPr>
        <w:pStyle w:val="Heading1nonumber"/>
        <w:spacing w:after="240"/>
        <w:contextualSpacing/>
        <w:rPr>
          <w:rStyle w:val="section"/>
          <w:sz w:val="36"/>
          <w:szCs w:val="36"/>
        </w:rPr>
      </w:pPr>
      <w:r w:rsidRPr="00B635ED">
        <w:rPr>
          <w:rStyle w:val="section"/>
          <w:sz w:val="36"/>
          <w:szCs w:val="36"/>
        </w:rPr>
        <w:t>Dimensions of the Role</w:t>
      </w:r>
    </w:p>
    <w:p w14:paraId="241455A9" w14:textId="2DD8FC55" w:rsidR="005A22C0" w:rsidRPr="000A7E30" w:rsidRDefault="005A22C0" w:rsidP="006C37B4">
      <w:pPr>
        <w:pStyle w:val="ListParagraph"/>
        <w:numPr>
          <w:ilvl w:val="0"/>
          <w:numId w:val="9"/>
        </w:numPr>
        <w:rPr>
          <w:rFonts w:eastAsia="Calibri" w:cs="Times New Roman"/>
          <w:szCs w:val="20"/>
        </w:rPr>
      </w:pPr>
      <w:r w:rsidRPr="000A7E30">
        <w:rPr>
          <w:rFonts w:eastAsia="Calibri" w:cs="Times New Roman"/>
          <w:szCs w:val="20"/>
        </w:rPr>
        <w:t>This position may line manage a team when on deployment to a Country Office.</w:t>
      </w:r>
    </w:p>
    <w:p w14:paraId="3B26F2E3" w14:textId="14B13438" w:rsidR="005A22C0" w:rsidRPr="000A7E30" w:rsidRDefault="00E80D40" w:rsidP="006C37B4">
      <w:pPr>
        <w:pStyle w:val="ListParagraph"/>
        <w:numPr>
          <w:ilvl w:val="0"/>
          <w:numId w:val="9"/>
        </w:numPr>
        <w:rPr>
          <w:rFonts w:eastAsia="Calibri" w:cs="Times New Roman"/>
          <w:szCs w:val="20"/>
        </w:rPr>
      </w:pPr>
      <w:r w:rsidRPr="000A7E30">
        <w:rPr>
          <w:rFonts w:eastAsia="Calibri" w:cs="Times New Roman"/>
          <w:szCs w:val="20"/>
        </w:rPr>
        <w:t>May have budget</w:t>
      </w:r>
      <w:r w:rsidR="005A22C0" w:rsidRPr="000A7E30">
        <w:rPr>
          <w:rFonts w:eastAsia="Calibri" w:cs="Times New Roman"/>
          <w:szCs w:val="20"/>
        </w:rPr>
        <w:t xml:space="preserve"> responsibility </w:t>
      </w:r>
      <w:r w:rsidRPr="000A7E30">
        <w:rPr>
          <w:rFonts w:eastAsia="Calibri" w:cs="Times New Roman"/>
          <w:szCs w:val="20"/>
        </w:rPr>
        <w:t xml:space="preserve">while on </w:t>
      </w:r>
      <w:proofErr w:type="gramStart"/>
      <w:r w:rsidRPr="000A7E30">
        <w:rPr>
          <w:rFonts w:eastAsia="Calibri" w:cs="Times New Roman"/>
          <w:szCs w:val="20"/>
        </w:rPr>
        <w:t>deployment</w:t>
      </w:r>
      <w:proofErr w:type="gramEnd"/>
    </w:p>
    <w:p w14:paraId="2D600BE5" w14:textId="77777777" w:rsidR="005A22C0" w:rsidRPr="000A7E30" w:rsidRDefault="005A22C0" w:rsidP="006C37B4">
      <w:pPr>
        <w:pStyle w:val="ListParagraph"/>
        <w:numPr>
          <w:ilvl w:val="0"/>
          <w:numId w:val="9"/>
        </w:numPr>
        <w:rPr>
          <w:rFonts w:eastAsia="Calibri" w:cs="Times New Roman"/>
          <w:szCs w:val="20"/>
        </w:rPr>
      </w:pPr>
      <w:r w:rsidRPr="000A7E30">
        <w:rPr>
          <w:rFonts w:eastAsia="Calibri" w:cs="Times New Roman"/>
          <w:szCs w:val="20"/>
        </w:rPr>
        <w:t xml:space="preserve">Develops and maintains relationships with stakeholder groups both within Plan International and externally. </w:t>
      </w:r>
    </w:p>
    <w:p w14:paraId="58B508C3" w14:textId="77777777" w:rsidR="005A22C0" w:rsidRPr="000A7E30" w:rsidRDefault="005A22C0" w:rsidP="006C37B4">
      <w:pPr>
        <w:pStyle w:val="ListParagraph"/>
        <w:numPr>
          <w:ilvl w:val="0"/>
          <w:numId w:val="9"/>
        </w:numPr>
        <w:rPr>
          <w:rFonts w:eastAsia="Calibri" w:cs="Times New Roman"/>
          <w:szCs w:val="20"/>
        </w:rPr>
      </w:pPr>
      <w:r w:rsidRPr="000A7E30">
        <w:rPr>
          <w:rFonts w:eastAsia="Calibri" w:cs="Times New Roman"/>
          <w:szCs w:val="20"/>
        </w:rPr>
        <w:t xml:space="preserve">May deploy at short notice to a Country Office for up to 4 </w:t>
      </w:r>
      <w:proofErr w:type="gramStart"/>
      <w:r w:rsidRPr="000A7E30">
        <w:rPr>
          <w:rFonts w:eastAsia="Calibri" w:cs="Times New Roman"/>
          <w:szCs w:val="20"/>
        </w:rPr>
        <w:t>months</w:t>
      </w:r>
      <w:proofErr w:type="gramEnd"/>
    </w:p>
    <w:p w14:paraId="378640B4" w14:textId="76C52A4C" w:rsidR="000A7E30" w:rsidRDefault="005A22C0" w:rsidP="006C37B4">
      <w:pPr>
        <w:pStyle w:val="ListParagraph"/>
        <w:numPr>
          <w:ilvl w:val="0"/>
          <w:numId w:val="9"/>
        </w:numPr>
        <w:rPr>
          <w:rFonts w:eastAsia="Calibri" w:cs="Times New Roman"/>
          <w:szCs w:val="20"/>
        </w:rPr>
      </w:pPr>
      <w:r w:rsidRPr="000A7E30">
        <w:rPr>
          <w:rFonts w:eastAsia="Calibri" w:cs="Times New Roman"/>
          <w:szCs w:val="20"/>
        </w:rPr>
        <w:t xml:space="preserve">The post is expected to be on deployment </w:t>
      </w:r>
      <w:r w:rsidR="0054266B">
        <w:rPr>
          <w:rFonts w:eastAsia="Calibri" w:cs="Times New Roman"/>
          <w:szCs w:val="20"/>
        </w:rPr>
        <w:t xml:space="preserve">for </w:t>
      </w:r>
      <w:r w:rsidRPr="000A7E30">
        <w:rPr>
          <w:rFonts w:eastAsia="Calibri" w:cs="Times New Roman"/>
          <w:szCs w:val="20"/>
        </w:rPr>
        <w:t xml:space="preserve">up to 9 months per year. </w:t>
      </w:r>
    </w:p>
    <w:p w14:paraId="22E27C60" w14:textId="77777777" w:rsidR="004E1706" w:rsidRPr="004E1706" w:rsidRDefault="004E1706" w:rsidP="004E1706">
      <w:pPr>
        <w:rPr>
          <w:rStyle w:val="section"/>
          <w:rFonts w:eastAsia="Calibri" w:cs="Times New Roman"/>
          <w:szCs w:val="20"/>
        </w:rPr>
      </w:pPr>
    </w:p>
    <w:p w14:paraId="304FE97E" w14:textId="77777777" w:rsidR="00811D61" w:rsidRDefault="00B541B1" w:rsidP="004E1706">
      <w:pPr>
        <w:pStyle w:val="Heading1nonumber"/>
        <w:spacing w:after="240"/>
        <w:contextualSpacing/>
        <w:rPr>
          <w:rStyle w:val="section"/>
          <w:sz w:val="36"/>
          <w:szCs w:val="36"/>
        </w:rPr>
      </w:pPr>
      <w:r w:rsidRPr="00B635ED">
        <w:rPr>
          <w:rStyle w:val="section"/>
          <w:sz w:val="36"/>
          <w:szCs w:val="36"/>
        </w:rPr>
        <w:t>Accountabilities</w:t>
      </w:r>
    </w:p>
    <w:p w14:paraId="32048D72" w14:textId="74E85EAF" w:rsidR="00E80D40" w:rsidRPr="000A7E30" w:rsidRDefault="00E80D40" w:rsidP="004E1706">
      <w:pPr>
        <w:pStyle w:val="FootnoteText"/>
        <w:spacing w:after="240"/>
        <w:contextualSpacing/>
        <w:jc w:val="both"/>
        <w:rPr>
          <w:rFonts w:cs="Arial"/>
          <w:b/>
          <w:sz w:val="20"/>
        </w:rPr>
      </w:pPr>
      <w:r w:rsidRPr="000A7E30">
        <w:rPr>
          <w:rFonts w:cs="Arial"/>
          <w:b/>
          <w:sz w:val="20"/>
        </w:rPr>
        <w:t xml:space="preserve">Lead Emergencies Financial Management Business Partner </w:t>
      </w:r>
    </w:p>
    <w:p w14:paraId="73B309AE" w14:textId="77777777" w:rsidR="00E80D40" w:rsidRPr="000A7E30" w:rsidRDefault="00E80D40" w:rsidP="006C37B4">
      <w:pPr>
        <w:pStyle w:val="ListParagraph"/>
        <w:numPr>
          <w:ilvl w:val="0"/>
          <w:numId w:val="10"/>
        </w:numPr>
        <w:jc w:val="both"/>
        <w:rPr>
          <w:rFonts w:cs="Arial"/>
          <w:szCs w:val="20"/>
        </w:rPr>
      </w:pPr>
      <w:r w:rsidRPr="000A7E30">
        <w:rPr>
          <w:rFonts w:cs="Arial"/>
          <w:szCs w:val="20"/>
        </w:rPr>
        <w:t xml:space="preserve">Response Budgeting and Budget Monitoring: </w:t>
      </w:r>
    </w:p>
    <w:p w14:paraId="36874C0D" w14:textId="71CE6D6C" w:rsidR="00E80D40" w:rsidRPr="000A7E30" w:rsidRDefault="00E80D40" w:rsidP="006C37B4">
      <w:pPr>
        <w:pStyle w:val="ListParagraph"/>
        <w:numPr>
          <w:ilvl w:val="1"/>
          <w:numId w:val="10"/>
        </w:numPr>
        <w:tabs>
          <w:tab w:val="num" w:pos="1440"/>
        </w:tabs>
        <w:jc w:val="both"/>
        <w:rPr>
          <w:rFonts w:cs="Arial"/>
          <w:szCs w:val="20"/>
        </w:rPr>
      </w:pPr>
      <w:r w:rsidRPr="000A7E30">
        <w:rPr>
          <w:rFonts w:cs="Arial"/>
          <w:szCs w:val="20"/>
        </w:rPr>
        <w:t>Ensure preparation, oversight</w:t>
      </w:r>
      <w:r w:rsidR="0054266B">
        <w:rPr>
          <w:rFonts w:cs="Arial"/>
          <w:szCs w:val="20"/>
        </w:rPr>
        <w:t>,</w:t>
      </w:r>
      <w:r w:rsidRPr="000A7E30">
        <w:rPr>
          <w:rFonts w:cs="Arial"/>
          <w:szCs w:val="20"/>
        </w:rPr>
        <w:t xml:space="preserve"> and monitoring of the operational and programmatic master budget for the emergency response</w:t>
      </w:r>
      <w:r w:rsidR="0054266B">
        <w:rPr>
          <w:rFonts w:cs="Arial"/>
          <w:szCs w:val="20"/>
        </w:rPr>
        <w:t>.</w:t>
      </w:r>
    </w:p>
    <w:p w14:paraId="7F7D61AA" w14:textId="407F0AF5" w:rsidR="00E80D40" w:rsidRPr="000A7E30" w:rsidRDefault="00E80D40" w:rsidP="006C37B4">
      <w:pPr>
        <w:pStyle w:val="ListParagraph"/>
        <w:numPr>
          <w:ilvl w:val="1"/>
          <w:numId w:val="10"/>
        </w:numPr>
        <w:tabs>
          <w:tab w:val="num" w:pos="1440"/>
        </w:tabs>
        <w:jc w:val="both"/>
        <w:rPr>
          <w:rFonts w:cs="Arial"/>
          <w:szCs w:val="20"/>
        </w:rPr>
      </w:pPr>
      <w:r w:rsidRPr="000A7E30">
        <w:rPr>
          <w:rFonts w:cs="Arial"/>
          <w:szCs w:val="20"/>
        </w:rPr>
        <w:t>Enable budget holders and the Business Development Manager (BDM) to produce quality budgeting information including ensuring full cost recovery and constant review of cost planning, funding source expectations and any resulting funding gap</w:t>
      </w:r>
      <w:r w:rsidR="0054266B">
        <w:rPr>
          <w:rFonts w:cs="Arial"/>
          <w:szCs w:val="20"/>
        </w:rPr>
        <w:t>.</w:t>
      </w:r>
    </w:p>
    <w:p w14:paraId="379FE825" w14:textId="3EE76772" w:rsidR="00E80D40" w:rsidRPr="004E1706" w:rsidRDefault="00E80D40" w:rsidP="006C37B4">
      <w:pPr>
        <w:pStyle w:val="ListParagraph"/>
        <w:numPr>
          <w:ilvl w:val="1"/>
          <w:numId w:val="10"/>
        </w:numPr>
        <w:tabs>
          <w:tab w:val="num" w:pos="1440"/>
        </w:tabs>
        <w:jc w:val="both"/>
        <w:rPr>
          <w:rFonts w:cs="Arial"/>
          <w:szCs w:val="20"/>
        </w:rPr>
      </w:pPr>
      <w:r w:rsidRPr="000A7E30">
        <w:rPr>
          <w:rFonts w:cs="Arial"/>
          <w:szCs w:val="20"/>
        </w:rPr>
        <w:t>Prepare management reports for budget holders and the Emergency Response Manager (ERM) to monitor budgets on a regular and timely basis.</w:t>
      </w:r>
    </w:p>
    <w:p w14:paraId="0C99B381" w14:textId="77777777" w:rsidR="00E80D40" w:rsidRPr="000A7E30" w:rsidRDefault="00E80D40" w:rsidP="006C37B4">
      <w:pPr>
        <w:pStyle w:val="ListParagraph"/>
        <w:numPr>
          <w:ilvl w:val="0"/>
          <w:numId w:val="10"/>
        </w:numPr>
        <w:jc w:val="both"/>
        <w:rPr>
          <w:rFonts w:cs="Arial"/>
          <w:szCs w:val="20"/>
        </w:rPr>
      </w:pPr>
      <w:r w:rsidRPr="000A7E30">
        <w:rPr>
          <w:rFonts w:cs="Arial"/>
          <w:szCs w:val="20"/>
        </w:rPr>
        <w:t xml:space="preserve">Financial Management and Control:  </w:t>
      </w:r>
    </w:p>
    <w:p w14:paraId="7F880A17" w14:textId="5D45F77E" w:rsidR="00E80D40" w:rsidRPr="000A7E30" w:rsidRDefault="00E80D40" w:rsidP="006C37B4">
      <w:pPr>
        <w:pStyle w:val="ListParagraph"/>
        <w:numPr>
          <w:ilvl w:val="1"/>
          <w:numId w:val="10"/>
        </w:numPr>
        <w:jc w:val="both"/>
        <w:rPr>
          <w:rFonts w:cs="Arial"/>
          <w:szCs w:val="20"/>
        </w:rPr>
      </w:pPr>
      <w:r w:rsidRPr="000A7E30">
        <w:rPr>
          <w:rFonts w:cs="Arial"/>
          <w:szCs w:val="20"/>
        </w:rPr>
        <w:t xml:space="preserve">Manage the cash flow to ensure timely and secure transfer of funds to meet programme needs, liaising with </w:t>
      </w:r>
      <w:r w:rsidR="0054266B">
        <w:rPr>
          <w:rFonts w:cs="Arial"/>
          <w:szCs w:val="20"/>
        </w:rPr>
        <w:t>the International Headquarters</w:t>
      </w:r>
      <w:r w:rsidRPr="000A7E30">
        <w:rPr>
          <w:rFonts w:cs="Arial"/>
          <w:szCs w:val="20"/>
        </w:rPr>
        <w:t xml:space="preserve"> Treasury team and local bankers as required</w:t>
      </w:r>
      <w:r w:rsidR="0054266B">
        <w:rPr>
          <w:rFonts w:cs="Arial"/>
          <w:szCs w:val="20"/>
        </w:rPr>
        <w:t>.</w:t>
      </w:r>
    </w:p>
    <w:p w14:paraId="20F81755" w14:textId="57B456D6" w:rsidR="00E80D40" w:rsidRPr="000A7E30" w:rsidRDefault="00E80D40" w:rsidP="006C37B4">
      <w:pPr>
        <w:pStyle w:val="ListParagraph"/>
        <w:numPr>
          <w:ilvl w:val="1"/>
          <w:numId w:val="10"/>
        </w:numPr>
        <w:jc w:val="both"/>
        <w:rPr>
          <w:rFonts w:cs="Arial"/>
          <w:szCs w:val="20"/>
        </w:rPr>
      </w:pPr>
      <w:r w:rsidRPr="000A7E30">
        <w:rPr>
          <w:rFonts w:cs="Arial"/>
          <w:szCs w:val="20"/>
        </w:rPr>
        <w:t xml:space="preserve">Work in collaboration with the Emergency Response Manager and Country Finance Manager on the existing and desired relevant Financial Controls mechanism in line with Plan Policies and </w:t>
      </w:r>
      <w:r w:rsidR="0054266B">
        <w:rPr>
          <w:rFonts w:cs="Arial"/>
          <w:szCs w:val="20"/>
        </w:rPr>
        <w:t>Donors’</w:t>
      </w:r>
      <w:r w:rsidRPr="000A7E30">
        <w:rPr>
          <w:rFonts w:cs="Arial"/>
          <w:szCs w:val="20"/>
        </w:rPr>
        <w:t xml:space="preserve"> compliance requirements</w:t>
      </w:r>
      <w:r w:rsidR="0054266B">
        <w:rPr>
          <w:rFonts w:cs="Arial"/>
          <w:szCs w:val="20"/>
        </w:rPr>
        <w:t>.</w:t>
      </w:r>
    </w:p>
    <w:p w14:paraId="68A3DED5" w14:textId="2858CD73" w:rsidR="00E80D40" w:rsidRPr="000A7E30" w:rsidRDefault="00E80D40" w:rsidP="006C37B4">
      <w:pPr>
        <w:pStyle w:val="ListParagraph"/>
        <w:numPr>
          <w:ilvl w:val="1"/>
          <w:numId w:val="10"/>
        </w:numPr>
        <w:jc w:val="both"/>
        <w:rPr>
          <w:rFonts w:cs="Arial"/>
          <w:szCs w:val="20"/>
        </w:rPr>
      </w:pPr>
      <w:r w:rsidRPr="000A7E30">
        <w:rPr>
          <w:rFonts w:cs="Arial"/>
          <w:szCs w:val="20"/>
        </w:rPr>
        <w:t>Take appropriate steps to ensure the security of all cash and assets minimising the risk of fraud or theft</w:t>
      </w:r>
      <w:r w:rsidR="0054266B">
        <w:rPr>
          <w:rFonts w:cs="Arial"/>
          <w:szCs w:val="20"/>
        </w:rPr>
        <w:t>.</w:t>
      </w:r>
    </w:p>
    <w:p w14:paraId="71A8921A" w14:textId="451FFB89" w:rsidR="00E80D40" w:rsidRPr="000A7E30" w:rsidRDefault="00E80D40" w:rsidP="006C37B4">
      <w:pPr>
        <w:pStyle w:val="ListParagraph"/>
        <w:numPr>
          <w:ilvl w:val="1"/>
          <w:numId w:val="10"/>
        </w:numPr>
        <w:jc w:val="both"/>
        <w:rPr>
          <w:rFonts w:cs="Arial"/>
          <w:szCs w:val="20"/>
        </w:rPr>
      </w:pPr>
      <w:r w:rsidRPr="000A7E30">
        <w:rPr>
          <w:rFonts w:cs="Arial"/>
          <w:szCs w:val="20"/>
        </w:rPr>
        <w:t xml:space="preserve">Monitor early set-up of projects and grants budgets in the system to allow appropriate accounting of response </w:t>
      </w:r>
      <w:proofErr w:type="gramStart"/>
      <w:r w:rsidRPr="000A7E30">
        <w:rPr>
          <w:rFonts w:cs="Arial"/>
          <w:szCs w:val="20"/>
        </w:rPr>
        <w:t>expenditure</w:t>
      </w:r>
      <w:proofErr w:type="gramEnd"/>
    </w:p>
    <w:p w14:paraId="6AF9F1E5" w14:textId="11A56764" w:rsidR="00E80D40" w:rsidRPr="000A7E30" w:rsidRDefault="00E80D40" w:rsidP="006C37B4">
      <w:pPr>
        <w:pStyle w:val="ListParagraph"/>
        <w:numPr>
          <w:ilvl w:val="1"/>
          <w:numId w:val="10"/>
        </w:numPr>
        <w:jc w:val="both"/>
        <w:rPr>
          <w:rFonts w:cs="Arial"/>
          <w:szCs w:val="20"/>
        </w:rPr>
      </w:pPr>
      <w:r w:rsidRPr="000A7E30">
        <w:rPr>
          <w:rFonts w:cs="Arial"/>
          <w:szCs w:val="20"/>
        </w:rPr>
        <w:t>Supervise the processing of all financial transactions</w:t>
      </w:r>
      <w:r w:rsidR="00B93A77">
        <w:rPr>
          <w:rFonts w:cs="Arial"/>
          <w:szCs w:val="20"/>
        </w:rPr>
        <w:t>.</w:t>
      </w:r>
    </w:p>
    <w:p w14:paraId="511C8CE0" w14:textId="1C36E2EE" w:rsidR="00E80D40" w:rsidRPr="004E1706" w:rsidRDefault="00E80D40" w:rsidP="006C37B4">
      <w:pPr>
        <w:pStyle w:val="ListParagraph"/>
        <w:numPr>
          <w:ilvl w:val="1"/>
          <w:numId w:val="10"/>
        </w:numPr>
        <w:jc w:val="both"/>
        <w:rPr>
          <w:rFonts w:cs="Arial"/>
          <w:szCs w:val="20"/>
        </w:rPr>
      </w:pPr>
      <w:r w:rsidRPr="000A7E30">
        <w:rPr>
          <w:rFonts w:cs="Arial"/>
          <w:szCs w:val="20"/>
        </w:rPr>
        <w:t>Monitor timely cost reallocations as required.</w:t>
      </w:r>
    </w:p>
    <w:p w14:paraId="4F5549B0" w14:textId="77777777" w:rsidR="00E80D40" w:rsidRPr="000A7E30" w:rsidRDefault="00E80D40" w:rsidP="006C37B4">
      <w:pPr>
        <w:pStyle w:val="ListParagraph"/>
        <w:numPr>
          <w:ilvl w:val="0"/>
          <w:numId w:val="11"/>
        </w:numPr>
        <w:jc w:val="both"/>
        <w:rPr>
          <w:rFonts w:cs="Arial"/>
          <w:szCs w:val="20"/>
        </w:rPr>
      </w:pPr>
      <w:r w:rsidRPr="000A7E30">
        <w:rPr>
          <w:rFonts w:cs="Arial"/>
          <w:szCs w:val="20"/>
        </w:rPr>
        <w:t xml:space="preserve">Additional:   </w:t>
      </w:r>
    </w:p>
    <w:p w14:paraId="15F8B663" w14:textId="3F9B743A" w:rsidR="00E80D40" w:rsidRPr="000A7E30" w:rsidRDefault="00E80D40" w:rsidP="006C37B4">
      <w:pPr>
        <w:pStyle w:val="ListParagraph"/>
        <w:numPr>
          <w:ilvl w:val="1"/>
          <w:numId w:val="11"/>
        </w:numPr>
        <w:jc w:val="both"/>
        <w:rPr>
          <w:rFonts w:cs="Arial"/>
          <w:szCs w:val="20"/>
        </w:rPr>
      </w:pPr>
      <w:r w:rsidRPr="000A7E30">
        <w:rPr>
          <w:rFonts w:cs="Arial"/>
          <w:szCs w:val="20"/>
        </w:rPr>
        <w:t xml:space="preserve">Lead the emergency response finance team and work closely with the business development team and the ERM, including advising on team volume and structure and ensuring good knowledge management between the surge team and </w:t>
      </w:r>
      <w:r w:rsidR="00B93A77">
        <w:rPr>
          <w:rFonts w:cs="Arial"/>
          <w:szCs w:val="20"/>
        </w:rPr>
        <w:t xml:space="preserve">the </w:t>
      </w:r>
      <w:r w:rsidRPr="000A7E30">
        <w:rPr>
          <w:rFonts w:cs="Arial"/>
          <w:szCs w:val="20"/>
        </w:rPr>
        <w:t>longer-term team</w:t>
      </w:r>
      <w:r w:rsidR="00B93A77">
        <w:rPr>
          <w:rFonts w:cs="Arial"/>
          <w:szCs w:val="20"/>
        </w:rPr>
        <w:t>.</w:t>
      </w:r>
    </w:p>
    <w:p w14:paraId="0179B874" w14:textId="11C18448" w:rsidR="00E80D40" w:rsidRPr="000A7E30" w:rsidRDefault="00E80D40" w:rsidP="006C37B4">
      <w:pPr>
        <w:pStyle w:val="ListParagraph"/>
        <w:numPr>
          <w:ilvl w:val="1"/>
          <w:numId w:val="11"/>
        </w:numPr>
        <w:jc w:val="both"/>
        <w:rPr>
          <w:rFonts w:cs="Arial"/>
          <w:szCs w:val="20"/>
        </w:rPr>
      </w:pPr>
      <w:r w:rsidRPr="000A7E30">
        <w:rPr>
          <w:rFonts w:cs="Arial"/>
          <w:szCs w:val="20"/>
        </w:rPr>
        <w:t>Support budget holders by conducting inductions and staff training for finance procedures, donor financial requirements, etc.</w:t>
      </w:r>
    </w:p>
    <w:p w14:paraId="35A5EE5E" w14:textId="3BB4191C" w:rsidR="00E80D40" w:rsidRPr="000A7E30" w:rsidRDefault="00E80D40" w:rsidP="006C37B4">
      <w:pPr>
        <w:pStyle w:val="ListParagraph"/>
        <w:numPr>
          <w:ilvl w:val="1"/>
          <w:numId w:val="11"/>
        </w:numPr>
        <w:jc w:val="both"/>
        <w:rPr>
          <w:rFonts w:cs="Arial"/>
          <w:szCs w:val="20"/>
        </w:rPr>
      </w:pPr>
      <w:r w:rsidRPr="000A7E30">
        <w:rPr>
          <w:rFonts w:cs="Arial"/>
          <w:szCs w:val="20"/>
        </w:rPr>
        <w:t>Work with internal and external auditors as necessary</w:t>
      </w:r>
      <w:r w:rsidR="00B93A77">
        <w:rPr>
          <w:rFonts w:cs="Arial"/>
          <w:szCs w:val="20"/>
        </w:rPr>
        <w:t>.</w:t>
      </w:r>
    </w:p>
    <w:p w14:paraId="39B656C7" w14:textId="64EF00CD" w:rsidR="00E80D40" w:rsidRPr="000A7E30" w:rsidRDefault="00E80D40" w:rsidP="006C37B4">
      <w:pPr>
        <w:pStyle w:val="ListParagraph"/>
        <w:numPr>
          <w:ilvl w:val="1"/>
          <w:numId w:val="11"/>
        </w:numPr>
        <w:jc w:val="both"/>
        <w:rPr>
          <w:rFonts w:cs="Arial"/>
          <w:szCs w:val="20"/>
        </w:rPr>
      </w:pPr>
      <w:r w:rsidRPr="000A7E30">
        <w:rPr>
          <w:rFonts w:cs="Arial"/>
          <w:szCs w:val="20"/>
        </w:rPr>
        <w:t>Other finance tasks as appropriate</w:t>
      </w:r>
      <w:r w:rsidR="00B93A77">
        <w:rPr>
          <w:rFonts w:cs="Arial"/>
          <w:szCs w:val="20"/>
        </w:rPr>
        <w:t>.</w:t>
      </w:r>
    </w:p>
    <w:p w14:paraId="232BF24D" w14:textId="245C9771" w:rsidR="00E80D40" w:rsidRPr="000A7E30" w:rsidRDefault="00E80D40" w:rsidP="006C37B4">
      <w:pPr>
        <w:pStyle w:val="ListParagraph"/>
        <w:numPr>
          <w:ilvl w:val="1"/>
          <w:numId w:val="11"/>
        </w:numPr>
        <w:jc w:val="both"/>
        <w:rPr>
          <w:rFonts w:cs="Arial"/>
          <w:szCs w:val="20"/>
        </w:rPr>
      </w:pPr>
      <w:r w:rsidRPr="000A7E30">
        <w:rPr>
          <w:rFonts w:cs="Arial"/>
          <w:szCs w:val="20"/>
        </w:rPr>
        <w:t>Support the development and management of the finance in emergencies section of the Plan International Global Emergency Response Roster</w:t>
      </w:r>
      <w:r w:rsidR="00B93A77">
        <w:rPr>
          <w:rFonts w:cs="Arial"/>
          <w:szCs w:val="20"/>
        </w:rPr>
        <w:t>.</w:t>
      </w:r>
    </w:p>
    <w:p w14:paraId="67FB3DED" w14:textId="715FB930" w:rsidR="00E80D40" w:rsidRPr="000A7E30" w:rsidRDefault="00E80D40" w:rsidP="006C37B4">
      <w:pPr>
        <w:pStyle w:val="ListParagraph"/>
        <w:numPr>
          <w:ilvl w:val="1"/>
          <w:numId w:val="11"/>
        </w:numPr>
        <w:jc w:val="both"/>
        <w:rPr>
          <w:rFonts w:cs="Arial"/>
          <w:szCs w:val="20"/>
        </w:rPr>
      </w:pPr>
      <w:r w:rsidRPr="000A7E30">
        <w:rPr>
          <w:rFonts w:cs="Arial"/>
          <w:szCs w:val="20"/>
        </w:rPr>
        <w:t xml:space="preserve">Develop </w:t>
      </w:r>
      <w:r w:rsidR="0054266B">
        <w:rPr>
          <w:rFonts w:cs="Arial"/>
          <w:szCs w:val="20"/>
        </w:rPr>
        <w:t>capacity-building</w:t>
      </w:r>
      <w:r w:rsidRPr="000A7E30">
        <w:rPr>
          <w:rFonts w:cs="Arial"/>
          <w:szCs w:val="20"/>
        </w:rPr>
        <w:t xml:space="preserve"> tools and guidance to further strengthen the ability of CO finance staff to support emergency operations</w:t>
      </w:r>
      <w:r w:rsidR="00B93A77">
        <w:rPr>
          <w:rFonts w:cs="Arial"/>
          <w:szCs w:val="20"/>
        </w:rPr>
        <w:t>.</w:t>
      </w:r>
    </w:p>
    <w:p w14:paraId="4E77845D" w14:textId="7D1C751C" w:rsidR="00E80D40" w:rsidRPr="004E1706" w:rsidRDefault="00E80D40" w:rsidP="006C37B4">
      <w:pPr>
        <w:pStyle w:val="ListParagraph"/>
        <w:numPr>
          <w:ilvl w:val="1"/>
          <w:numId w:val="11"/>
        </w:numPr>
        <w:jc w:val="both"/>
        <w:rPr>
          <w:rFonts w:cs="Arial"/>
          <w:szCs w:val="20"/>
        </w:rPr>
      </w:pPr>
      <w:r w:rsidRPr="000A7E30">
        <w:rPr>
          <w:rFonts w:cs="Arial"/>
          <w:szCs w:val="20"/>
        </w:rPr>
        <w:lastRenderedPageBreak/>
        <w:t>When on deployment provide input to the development of the regular emergency response situation reports (</w:t>
      </w:r>
      <w:proofErr w:type="spellStart"/>
      <w:r w:rsidRPr="000A7E30">
        <w:rPr>
          <w:rFonts w:cs="Arial"/>
          <w:szCs w:val="20"/>
        </w:rPr>
        <w:t>SitReps</w:t>
      </w:r>
      <w:proofErr w:type="spellEnd"/>
      <w:r w:rsidRPr="000A7E30">
        <w:rPr>
          <w:rFonts w:cs="Arial"/>
          <w:szCs w:val="20"/>
        </w:rPr>
        <w:t>).</w:t>
      </w:r>
    </w:p>
    <w:p w14:paraId="459B2B49" w14:textId="632B2CFF" w:rsidR="00E80D40" w:rsidRPr="000A7E30" w:rsidRDefault="00E80D40" w:rsidP="004E1706">
      <w:pPr>
        <w:pStyle w:val="FootnoteText"/>
        <w:spacing w:after="240"/>
        <w:contextualSpacing/>
        <w:jc w:val="both"/>
        <w:rPr>
          <w:rFonts w:cs="Arial"/>
          <w:b/>
          <w:sz w:val="20"/>
        </w:rPr>
      </w:pPr>
      <w:r w:rsidRPr="000A7E30">
        <w:rPr>
          <w:rFonts w:cs="Arial"/>
          <w:b/>
          <w:sz w:val="20"/>
        </w:rPr>
        <w:t>Finance Support to Country offices</w:t>
      </w:r>
    </w:p>
    <w:p w14:paraId="6CD85666" w14:textId="77777777" w:rsidR="00E80D40" w:rsidRPr="000A7E30" w:rsidRDefault="00E80D40" w:rsidP="006C37B4">
      <w:pPr>
        <w:pStyle w:val="ListParagraph"/>
        <w:numPr>
          <w:ilvl w:val="0"/>
          <w:numId w:val="11"/>
        </w:numPr>
        <w:jc w:val="both"/>
        <w:rPr>
          <w:rFonts w:cs="Arial"/>
          <w:szCs w:val="20"/>
        </w:rPr>
      </w:pPr>
      <w:r w:rsidRPr="000A7E30">
        <w:rPr>
          <w:rFonts w:cs="Arial"/>
          <w:szCs w:val="20"/>
        </w:rPr>
        <w:t>Financial Management</w:t>
      </w:r>
    </w:p>
    <w:p w14:paraId="427780D0" w14:textId="580E32BE" w:rsidR="00E80D40" w:rsidRPr="000A7E30" w:rsidRDefault="00E80D40" w:rsidP="006C37B4">
      <w:pPr>
        <w:pStyle w:val="ListParagraph"/>
        <w:numPr>
          <w:ilvl w:val="1"/>
          <w:numId w:val="11"/>
        </w:numPr>
        <w:jc w:val="both"/>
        <w:rPr>
          <w:rFonts w:cs="Arial"/>
          <w:szCs w:val="20"/>
        </w:rPr>
      </w:pPr>
      <w:r w:rsidRPr="000A7E30">
        <w:rPr>
          <w:rFonts w:cs="Arial"/>
          <w:szCs w:val="20"/>
        </w:rPr>
        <w:t xml:space="preserve">Partnering with the Global Hub, National Offices, Regional </w:t>
      </w:r>
      <w:proofErr w:type="gramStart"/>
      <w:r w:rsidRPr="000A7E30">
        <w:rPr>
          <w:rFonts w:cs="Arial"/>
          <w:szCs w:val="20"/>
        </w:rPr>
        <w:t>Hubs</w:t>
      </w:r>
      <w:proofErr w:type="gramEnd"/>
      <w:r w:rsidRPr="000A7E30">
        <w:rPr>
          <w:rFonts w:cs="Arial"/>
          <w:szCs w:val="20"/>
        </w:rPr>
        <w:t xml:space="preserve"> and Country Office</w:t>
      </w:r>
      <w:r w:rsidR="008564A6">
        <w:rPr>
          <w:rFonts w:cs="Arial"/>
          <w:szCs w:val="20"/>
        </w:rPr>
        <w:t xml:space="preserve"> (CO)</w:t>
      </w:r>
      <w:r w:rsidRPr="000A7E30">
        <w:rPr>
          <w:rFonts w:cs="Arial"/>
          <w:szCs w:val="20"/>
        </w:rPr>
        <w:t xml:space="preserve"> teams in ensuring Finance and Accounting deliverables expected from COs are met</w:t>
      </w:r>
      <w:r w:rsidR="008564A6">
        <w:rPr>
          <w:rFonts w:cs="Arial"/>
          <w:szCs w:val="20"/>
        </w:rPr>
        <w:t>.</w:t>
      </w:r>
    </w:p>
    <w:p w14:paraId="7D958BD8" w14:textId="07469DA4" w:rsidR="00E80D40" w:rsidRPr="000A7E30" w:rsidRDefault="00E80D40" w:rsidP="006C37B4">
      <w:pPr>
        <w:pStyle w:val="ListParagraph"/>
        <w:numPr>
          <w:ilvl w:val="1"/>
          <w:numId w:val="11"/>
        </w:numPr>
        <w:jc w:val="both"/>
        <w:rPr>
          <w:rFonts w:cs="Arial"/>
          <w:szCs w:val="20"/>
        </w:rPr>
      </w:pPr>
      <w:r w:rsidRPr="000A7E30">
        <w:rPr>
          <w:rFonts w:cs="Arial"/>
          <w:szCs w:val="20"/>
        </w:rPr>
        <w:t xml:space="preserve">Working with Global Hub, Regional </w:t>
      </w:r>
      <w:proofErr w:type="gramStart"/>
      <w:r w:rsidRPr="000A7E30">
        <w:rPr>
          <w:rFonts w:cs="Arial"/>
          <w:szCs w:val="20"/>
        </w:rPr>
        <w:t>Hubs</w:t>
      </w:r>
      <w:proofErr w:type="gramEnd"/>
      <w:r w:rsidRPr="000A7E30">
        <w:rPr>
          <w:rFonts w:cs="Arial"/>
          <w:szCs w:val="20"/>
        </w:rPr>
        <w:t xml:space="preserve"> and National Offices to ensure that a sustainable solution to the exchange rate fluctuations in the country is reached and agreed </w:t>
      </w:r>
      <w:r w:rsidR="008564A6">
        <w:rPr>
          <w:rFonts w:cs="Arial"/>
          <w:szCs w:val="20"/>
        </w:rPr>
        <w:t xml:space="preserve">upon </w:t>
      </w:r>
      <w:r w:rsidRPr="000A7E30">
        <w:rPr>
          <w:rFonts w:cs="Arial"/>
          <w:szCs w:val="20"/>
        </w:rPr>
        <w:t>by all stakeholders</w:t>
      </w:r>
      <w:r w:rsidR="008564A6">
        <w:rPr>
          <w:rFonts w:cs="Arial"/>
          <w:szCs w:val="20"/>
        </w:rPr>
        <w:t>.</w:t>
      </w:r>
    </w:p>
    <w:p w14:paraId="6D22C6F7" w14:textId="397F73F8" w:rsidR="00E80D40" w:rsidRPr="000A7E30" w:rsidRDefault="00E80D40" w:rsidP="006C37B4">
      <w:pPr>
        <w:pStyle w:val="ListParagraph"/>
        <w:numPr>
          <w:ilvl w:val="1"/>
          <w:numId w:val="11"/>
        </w:numPr>
        <w:jc w:val="both"/>
        <w:rPr>
          <w:rFonts w:cs="Arial"/>
          <w:szCs w:val="20"/>
        </w:rPr>
      </w:pPr>
      <w:r w:rsidRPr="000A7E30">
        <w:rPr>
          <w:rFonts w:cs="Arial"/>
          <w:szCs w:val="20"/>
        </w:rPr>
        <w:t>Buddying with new Country Finance Managers in ensuring a comprehensive finance induction and continuous close engagement as the Country Finance Manager settles into his/her role</w:t>
      </w:r>
      <w:r w:rsidR="008564A6">
        <w:rPr>
          <w:rFonts w:cs="Arial"/>
          <w:szCs w:val="20"/>
        </w:rPr>
        <w:t>.</w:t>
      </w:r>
    </w:p>
    <w:p w14:paraId="6A37E857" w14:textId="76CF58B2" w:rsidR="00E80D40" w:rsidRPr="000A7E30" w:rsidRDefault="00E80D40" w:rsidP="006C37B4">
      <w:pPr>
        <w:pStyle w:val="ListParagraph"/>
        <w:numPr>
          <w:ilvl w:val="1"/>
          <w:numId w:val="11"/>
        </w:numPr>
        <w:jc w:val="both"/>
        <w:rPr>
          <w:rFonts w:cs="Arial"/>
          <w:szCs w:val="20"/>
        </w:rPr>
      </w:pPr>
      <w:r w:rsidRPr="000A7E30">
        <w:rPr>
          <w:rFonts w:cs="Arial"/>
          <w:szCs w:val="20"/>
        </w:rPr>
        <w:t>Enabling finance transformation th</w:t>
      </w:r>
      <w:r w:rsidR="008564A6">
        <w:rPr>
          <w:rFonts w:cs="Arial"/>
          <w:szCs w:val="20"/>
        </w:rPr>
        <w:t>r</w:t>
      </w:r>
      <w:r w:rsidRPr="000A7E30">
        <w:rPr>
          <w:rFonts w:cs="Arial"/>
          <w:szCs w:val="20"/>
        </w:rPr>
        <w:t xml:space="preserve">ough collaborating closely with the Country Office finance, program and support teams in the review of the Country Office’s internal control processes and </w:t>
      </w:r>
      <w:r w:rsidR="00D7606A">
        <w:rPr>
          <w:rFonts w:cs="Arial"/>
          <w:szCs w:val="20"/>
        </w:rPr>
        <w:t>advising</w:t>
      </w:r>
      <w:r w:rsidRPr="000A7E30">
        <w:rPr>
          <w:rFonts w:cs="Arial"/>
          <w:szCs w:val="20"/>
        </w:rPr>
        <w:t xml:space="preserve"> Country Management Team on simple but effective forms and mechanisms to be strengthened</w:t>
      </w:r>
    </w:p>
    <w:p w14:paraId="7DD9401F" w14:textId="7E648E44" w:rsidR="00E80D40" w:rsidRPr="000A7E30" w:rsidRDefault="00E80D40" w:rsidP="006C37B4">
      <w:pPr>
        <w:pStyle w:val="ListParagraph"/>
        <w:numPr>
          <w:ilvl w:val="1"/>
          <w:numId w:val="11"/>
        </w:numPr>
        <w:jc w:val="both"/>
        <w:rPr>
          <w:rFonts w:cs="Arial"/>
          <w:szCs w:val="20"/>
        </w:rPr>
      </w:pPr>
      <w:r w:rsidRPr="000A7E30">
        <w:rPr>
          <w:rFonts w:cs="Arial"/>
          <w:szCs w:val="20"/>
        </w:rPr>
        <w:t xml:space="preserve">Oversee/ support preparation and submission of monthly financial </w:t>
      </w:r>
      <w:r w:rsidR="00D7606A">
        <w:rPr>
          <w:rFonts w:cs="Arial"/>
          <w:szCs w:val="20"/>
        </w:rPr>
        <w:t>reports</w:t>
      </w:r>
      <w:r w:rsidRPr="000A7E30">
        <w:rPr>
          <w:rFonts w:cs="Arial"/>
          <w:szCs w:val="20"/>
        </w:rPr>
        <w:t xml:space="preserve"> to </w:t>
      </w:r>
      <w:r w:rsidR="00D7606A">
        <w:rPr>
          <w:rFonts w:cs="Arial"/>
          <w:szCs w:val="20"/>
        </w:rPr>
        <w:t xml:space="preserve">the </w:t>
      </w:r>
      <w:r w:rsidRPr="000A7E30">
        <w:rPr>
          <w:rFonts w:cs="Arial"/>
          <w:szCs w:val="20"/>
        </w:rPr>
        <w:t xml:space="preserve">Country Management Team working closely with the Country Finance Manager and Finance team. </w:t>
      </w:r>
    </w:p>
    <w:p w14:paraId="127DE265" w14:textId="0DC6D843" w:rsidR="00E80D40" w:rsidRPr="000A7E30" w:rsidRDefault="00E80D40" w:rsidP="006C37B4">
      <w:pPr>
        <w:pStyle w:val="ListParagraph"/>
        <w:numPr>
          <w:ilvl w:val="1"/>
          <w:numId w:val="11"/>
        </w:numPr>
        <w:jc w:val="both"/>
        <w:rPr>
          <w:rFonts w:cs="Arial"/>
          <w:szCs w:val="20"/>
        </w:rPr>
      </w:pPr>
      <w:r w:rsidRPr="000A7E30">
        <w:rPr>
          <w:rFonts w:cs="Arial"/>
          <w:szCs w:val="20"/>
        </w:rPr>
        <w:t xml:space="preserve">Support and train others in </w:t>
      </w:r>
      <w:r w:rsidR="00D7606A">
        <w:rPr>
          <w:rFonts w:cs="Arial"/>
          <w:szCs w:val="20"/>
        </w:rPr>
        <w:t>day-to-day</w:t>
      </w:r>
      <w:r w:rsidRPr="000A7E30">
        <w:rPr>
          <w:rFonts w:cs="Arial"/>
          <w:szCs w:val="20"/>
        </w:rPr>
        <w:t xml:space="preserve"> accounting tasks i.e. Payment review and processing, payroll processing etc. </w:t>
      </w:r>
    </w:p>
    <w:p w14:paraId="0262FD5C" w14:textId="77777777" w:rsidR="00E80D40" w:rsidRPr="000A7E30" w:rsidRDefault="00E80D40" w:rsidP="006C37B4">
      <w:pPr>
        <w:pStyle w:val="ListParagraph"/>
        <w:numPr>
          <w:ilvl w:val="1"/>
          <w:numId w:val="11"/>
        </w:numPr>
        <w:jc w:val="both"/>
        <w:rPr>
          <w:rFonts w:cs="Arial"/>
          <w:szCs w:val="20"/>
        </w:rPr>
      </w:pPr>
      <w:r w:rsidRPr="000A7E30">
        <w:rPr>
          <w:rFonts w:cs="Arial"/>
          <w:szCs w:val="20"/>
        </w:rPr>
        <w:t xml:space="preserve">Ensure a smooth working finance team led by the Country Finance Manager by being an advisor to the Finance team through sharing of good practices.  </w:t>
      </w:r>
    </w:p>
    <w:p w14:paraId="2A9E5C89" w14:textId="77777777" w:rsidR="00E80D40" w:rsidRPr="000A7E30" w:rsidRDefault="00E80D40" w:rsidP="006C37B4">
      <w:pPr>
        <w:pStyle w:val="ListParagraph"/>
        <w:numPr>
          <w:ilvl w:val="1"/>
          <w:numId w:val="11"/>
        </w:numPr>
        <w:jc w:val="both"/>
        <w:rPr>
          <w:rFonts w:cs="Arial"/>
          <w:szCs w:val="20"/>
        </w:rPr>
      </w:pPr>
      <w:r w:rsidRPr="000A7E30">
        <w:rPr>
          <w:rFonts w:cs="Arial"/>
          <w:szCs w:val="20"/>
        </w:rPr>
        <w:t xml:space="preserve">Prepare and share a monthly finance update with Country Management Team, Regional Hub and Global Hub on the progress made so far, achievements, challenges and flag areas requiring support. </w:t>
      </w:r>
    </w:p>
    <w:p w14:paraId="69A5BF21" w14:textId="0FB4E06F" w:rsidR="00E80D40" w:rsidRPr="004E1706" w:rsidRDefault="00E80D40" w:rsidP="006C37B4">
      <w:pPr>
        <w:pStyle w:val="ListParagraph"/>
        <w:numPr>
          <w:ilvl w:val="1"/>
          <w:numId w:val="11"/>
        </w:numPr>
        <w:jc w:val="both"/>
        <w:rPr>
          <w:rFonts w:cs="Arial"/>
          <w:szCs w:val="20"/>
        </w:rPr>
      </w:pPr>
      <w:r w:rsidRPr="000A7E30">
        <w:rPr>
          <w:rFonts w:cs="Arial"/>
          <w:szCs w:val="20"/>
        </w:rPr>
        <w:t xml:space="preserve">Work with the Country Office’s financial analyst to prepare reports on financial risks </w:t>
      </w:r>
      <w:r w:rsidR="00DF331F">
        <w:rPr>
          <w:rFonts w:cs="Arial"/>
          <w:szCs w:val="20"/>
        </w:rPr>
        <w:t xml:space="preserve">and </w:t>
      </w:r>
      <w:r w:rsidRPr="000A7E30">
        <w:rPr>
          <w:rFonts w:cs="Arial"/>
          <w:szCs w:val="20"/>
        </w:rPr>
        <w:t xml:space="preserve">trends </w:t>
      </w:r>
      <w:r w:rsidR="00A63EA9" w:rsidRPr="000A7E30">
        <w:rPr>
          <w:rFonts w:cs="Arial"/>
          <w:szCs w:val="20"/>
        </w:rPr>
        <w:t>analysis</w:t>
      </w:r>
      <w:r w:rsidR="00A63EA9">
        <w:rPr>
          <w:rFonts w:cs="Arial"/>
          <w:szCs w:val="20"/>
        </w:rPr>
        <w:t xml:space="preserve"> and</w:t>
      </w:r>
      <w:r w:rsidRPr="000A7E30">
        <w:rPr>
          <w:rFonts w:cs="Arial"/>
          <w:szCs w:val="20"/>
        </w:rPr>
        <w:t xml:space="preserve"> share recommendations with Country Management Team.</w:t>
      </w:r>
    </w:p>
    <w:p w14:paraId="16A2380C" w14:textId="77777777" w:rsidR="00E80D40" w:rsidRPr="000A7E30" w:rsidRDefault="00E80D40" w:rsidP="006C37B4">
      <w:pPr>
        <w:pStyle w:val="ListParagraph"/>
        <w:numPr>
          <w:ilvl w:val="0"/>
          <w:numId w:val="8"/>
        </w:numPr>
        <w:jc w:val="both"/>
        <w:rPr>
          <w:rFonts w:cs="Arial"/>
          <w:szCs w:val="20"/>
        </w:rPr>
      </w:pPr>
      <w:r w:rsidRPr="000A7E30">
        <w:rPr>
          <w:rFonts w:cs="Arial"/>
          <w:szCs w:val="20"/>
        </w:rPr>
        <w:t>Partner management</w:t>
      </w:r>
    </w:p>
    <w:p w14:paraId="684CDCC7" w14:textId="40D07E97" w:rsidR="00E80D40" w:rsidRPr="000A7E30" w:rsidRDefault="00E80D40" w:rsidP="006C37B4">
      <w:pPr>
        <w:pStyle w:val="ListParagraph"/>
        <w:numPr>
          <w:ilvl w:val="1"/>
          <w:numId w:val="8"/>
        </w:numPr>
        <w:jc w:val="both"/>
        <w:rPr>
          <w:rFonts w:cs="Arial"/>
          <w:szCs w:val="20"/>
        </w:rPr>
      </w:pPr>
      <w:r w:rsidRPr="000A7E30">
        <w:rPr>
          <w:rFonts w:cs="Arial"/>
          <w:szCs w:val="20"/>
        </w:rPr>
        <w:t xml:space="preserve">Support the Country Finance Team in reviewing the local </w:t>
      </w:r>
      <w:r w:rsidR="00DF331F">
        <w:rPr>
          <w:rFonts w:cs="Arial"/>
          <w:szCs w:val="20"/>
        </w:rPr>
        <w:t>partner’s</w:t>
      </w:r>
      <w:r w:rsidRPr="000A7E30">
        <w:rPr>
          <w:rFonts w:cs="Arial"/>
          <w:szCs w:val="20"/>
        </w:rPr>
        <w:t xml:space="preserve"> due diligence assessments and support in developing/ review of clear </w:t>
      </w:r>
      <w:r w:rsidR="00DF331F">
        <w:rPr>
          <w:rFonts w:cs="Arial"/>
          <w:szCs w:val="20"/>
        </w:rPr>
        <w:t>capacity-building</w:t>
      </w:r>
      <w:r w:rsidRPr="000A7E30">
        <w:rPr>
          <w:rFonts w:cs="Arial"/>
          <w:szCs w:val="20"/>
        </w:rPr>
        <w:t xml:space="preserve"> plans for partners, using internal and external resources.</w:t>
      </w:r>
    </w:p>
    <w:p w14:paraId="1A544EAF" w14:textId="13544632" w:rsidR="00E80D40" w:rsidRPr="004E1706" w:rsidRDefault="00E80D40" w:rsidP="006C37B4">
      <w:pPr>
        <w:pStyle w:val="ListParagraph"/>
        <w:numPr>
          <w:ilvl w:val="1"/>
          <w:numId w:val="8"/>
        </w:numPr>
        <w:jc w:val="both"/>
        <w:rPr>
          <w:rFonts w:cs="Arial"/>
          <w:szCs w:val="20"/>
        </w:rPr>
      </w:pPr>
      <w:r w:rsidRPr="000A7E30">
        <w:rPr>
          <w:rFonts w:cs="Arial"/>
          <w:szCs w:val="20"/>
        </w:rPr>
        <w:t xml:space="preserve">Support in </w:t>
      </w:r>
      <w:r w:rsidR="00DF331F">
        <w:rPr>
          <w:rFonts w:cs="Arial"/>
          <w:szCs w:val="20"/>
        </w:rPr>
        <w:t xml:space="preserve">the </w:t>
      </w:r>
      <w:r w:rsidRPr="000A7E30">
        <w:rPr>
          <w:rFonts w:cs="Arial"/>
          <w:szCs w:val="20"/>
        </w:rPr>
        <w:t>management of partners and activity implementation working closely with the Country Office’s Grants and Programmes team</w:t>
      </w:r>
    </w:p>
    <w:p w14:paraId="2F5B502A" w14:textId="77777777" w:rsidR="00E80D40" w:rsidRPr="000A7E30" w:rsidRDefault="00E80D40" w:rsidP="006C37B4">
      <w:pPr>
        <w:pStyle w:val="ListParagraph"/>
        <w:numPr>
          <w:ilvl w:val="0"/>
          <w:numId w:val="8"/>
        </w:numPr>
        <w:jc w:val="both"/>
        <w:rPr>
          <w:rFonts w:cs="Arial"/>
          <w:szCs w:val="20"/>
        </w:rPr>
      </w:pPr>
      <w:r w:rsidRPr="000A7E30">
        <w:rPr>
          <w:rFonts w:cs="Arial"/>
          <w:szCs w:val="20"/>
        </w:rPr>
        <w:t>Cost Recovery</w:t>
      </w:r>
    </w:p>
    <w:p w14:paraId="0ED22DF3" w14:textId="672BC359" w:rsidR="00E80D40" w:rsidRPr="004E1706" w:rsidRDefault="00E80D40" w:rsidP="006C37B4">
      <w:pPr>
        <w:pStyle w:val="ListParagraph"/>
        <w:numPr>
          <w:ilvl w:val="1"/>
          <w:numId w:val="8"/>
        </w:numPr>
        <w:jc w:val="both"/>
        <w:rPr>
          <w:rFonts w:cs="Arial"/>
          <w:szCs w:val="20"/>
        </w:rPr>
      </w:pPr>
      <w:r w:rsidRPr="000A7E30">
        <w:rPr>
          <w:rFonts w:cs="Arial"/>
          <w:szCs w:val="20"/>
        </w:rPr>
        <w:t xml:space="preserve">Work with different stakeholders to </w:t>
      </w:r>
      <w:r w:rsidR="00DF331F">
        <w:rPr>
          <w:rFonts w:cs="Arial"/>
          <w:szCs w:val="20"/>
        </w:rPr>
        <w:t>review/ensure</w:t>
      </w:r>
      <w:r w:rsidRPr="000A7E30">
        <w:rPr>
          <w:rFonts w:cs="Arial"/>
          <w:szCs w:val="20"/>
        </w:rPr>
        <w:t xml:space="preserve"> the cost recovery policy and procedures are in place and support Country Offices in ensuring monitoring reports are shared with Country Management Teams monthly.</w:t>
      </w:r>
    </w:p>
    <w:p w14:paraId="30398657" w14:textId="77777777" w:rsidR="00E80D40" w:rsidRPr="000A7E30" w:rsidRDefault="00E80D40" w:rsidP="006C37B4">
      <w:pPr>
        <w:pStyle w:val="ListParagraph"/>
        <w:numPr>
          <w:ilvl w:val="0"/>
          <w:numId w:val="12"/>
        </w:numPr>
        <w:jc w:val="both"/>
        <w:rPr>
          <w:rFonts w:cs="Arial"/>
          <w:szCs w:val="20"/>
        </w:rPr>
      </w:pPr>
      <w:r w:rsidRPr="000A7E30">
        <w:rPr>
          <w:rFonts w:cs="Arial"/>
          <w:szCs w:val="20"/>
        </w:rPr>
        <w:t>Capacity Building / Training and support</w:t>
      </w:r>
    </w:p>
    <w:p w14:paraId="29E380E3" w14:textId="3029D139" w:rsidR="00E80D40" w:rsidRPr="000A7E30" w:rsidRDefault="00E80D40" w:rsidP="006C37B4">
      <w:pPr>
        <w:pStyle w:val="ListParagraph"/>
        <w:numPr>
          <w:ilvl w:val="1"/>
          <w:numId w:val="12"/>
        </w:numPr>
        <w:jc w:val="both"/>
        <w:rPr>
          <w:rFonts w:cs="Arial"/>
          <w:szCs w:val="20"/>
        </w:rPr>
      </w:pPr>
      <w:r w:rsidRPr="000A7E30">
        <w:rPr>
          <w:rFonts w:cs="Arial"/>
          <w:szCs w:val="20"/>
        </w:rPr>
        <w:t xml:space="preserve">Ensure continuous capacity building and training </w:t>
      </w:r>
      <w:r w:rsidR="00A63EA9">
        <w:rPr>
          <w:rFonts w:cs="Arial"/>
          <w:szCs w:val="20"/>
        </w:rPr>
        <w:t>of</w:t>
      </w:r>
      <w:r w:rsidRPr="000A7E30">
        <w:rPr>
          <w:rFonts w:cs="Arial"/>
          <w:szCs w:val="20"/>
        </w:rPr>
        <w:t xml:space="preserve"> new finance teams on Plan</w:t>
      </w:r>
      <w:r w:rsidR="00A63EA9">
        <w:rPr>
          <w:rFonts w:cs="Arial"/>
          <w:szCs w:val="20"/>
        </w:rPr>
        <w:t xml:space="preserve"> International</w:t>
      </w:r>
      <w:r w:rsidRPr="000A7E30">
        <w:rPr>
          <w:rFonts w:cs="Arial"/>
          <w:szCs w:val="20"/>
        </w:rPr>
        <w:t xml:space="preserve">’s processes and ways of working. </w:t>
      </w:r>
    </w:p>
    <w:p w14:paraId="47277F8C" w14:textId="0A87A9EC" w:rsidR="00E80D40" w:rsidRPr="004E1706" w:rsidRDefault="00E80D40" w:rsidP="006C37B4">
      <w:pPr>
        <w:pStyle w:val="ListParagraph"/>
        <w:numPr>
          <w:ilvl w:val="1"/>
          <w:numId w:val="12"/>
        </w:numPr>
        <w:jc w:val="both"/>
        <w:rPr>
          <w:rFonts w:cs="Arial"/>
          <w:szCs w:val="20"/>
        </w:rPr>
      </w:pPr>
      <w:r w:rsidRPr="000A7E30">
        <w:rPr>
          <w:rFonts w:cs="Arial"/>
          <w:szCs w:val="20"/>
        </w:rPr>
        <w:t xml:space="preserve">Support in resolving day-to-day ERP finance BAU queries for the country users. </w:t>
      </w:r>
    </w:p>
    <w:p w14:paraId="5154E604" w14:textId="77777777" w:rsidR="00E80D40" w:rsidRPr="000A7E30" w:rsidRDefault="00E80D40" w:rsidP="006C37B4">
      <w:pPr>
        <w:pStyle w:val="ListParagraph"/>
        <w:numPr>
          <w:ilvl w:val="0"/>
          <w:numId w:val="11"/>
        </w:numPr>
        <w:jc w:val="both"/>
        <w:rPr>
          <w:rFonts w:cs="Arial"/>
          <w:szCs w:val="20"/>
        </w:rPr>
      </w:pPr>
      <w:r w:rsidRPr="000A7E30">
        <w:rPr>
          <w:rFonts w:cs="Arial"/>
          <w:szCs w:val="20"/>
        </w:rPr>
        <w:t>Other</w:t>
      </w:r>
    </w:p>
    <w:p w14:paraId="110D9139" w14:textId="52C17B10" w:rsidR="00E80D40" w:rsidRPr="004E1706" w:rsidRDefault="00E80D40" w:rsidP="006C37B4">
      <w:pPr>
        <w:pStyle w:val="ListParagraph"/>
        <w:numPr>
          <w:ilvl w:val="1"/>
          <w:numId w:val="12"/>
        </w:numPr>
        <w:jc w:val="both"/>
        <w:rPr>
          <w:rFonts w:cs="Arial"/>
          <w:szCs w:val="20"/>
        </w:rPr>
      </w:pPr>
      <w:r w:rsidRPr="000A7E30">
        <w:rPr>
          <w:rFonts w:cs="Arial"/>
          <w:szCs w:val="20"/>
        </w:rPr>
        <w:t>Any other assigned task including Programme Unit visits, support with preparation for new ERP rollout etc.</w:t>
      </w:r>
    </w:p>
    <w:p w14:paraId="31F501C1" w14:textId="34455040" w:rsidR="00E80D40" w:rsidRPr="000A7E30" w:rsidRDefault="00E80D40" w:rsidP="004E1706">
      <w:pPr>
        <w:pStyle w:val="FootnoteText"/>
        <w:spacing w:after="240"/>
        <w:contextualSpacing/>
        <w:jc w:val="both"/>
        <w:rPr>
          <w:rFonts w:cs="Arial"/>
          <w:sz w:val="20"/>
        </w:rPr>
      </w:pPr>
      <w:r w:rsidRPr="000A7E30">
        <w:rPr>
          <w:rFonts w:cs="Arial"/>
          <w:b/>
          <w:sz w:val="20"/>
        </w:rPr>
        <w:t>Development of finance in emergency standard operating procedures and tools</w:t>
      </w:r>
    </w:p>
    <w:p w14:paraId="1F510BCD" w14:textId="125D868C" w:rsidR="00E80D40" w:rsidRPr="000A7E30" w:rsidRDefault="00E80D40" w:rsidP="006C37B4">
      <w:pPr>
        <w:pStyle w:val="ListParagraph"/>
        <w:numPr>
          <w:ilvl w:val="0"/>
          <w:numId w:val="11"/>
        </w:numPr>
        <w:jc w:val="both"/>
        <w:rPr>
          <w:rFonts w:cs="Arial"/>
          <w:szCs w:val="20"/>
        </w:rPr>
      </w:pPr>
      <w:r w:rsidRPr="000A7E30">
        <w:rPr>
          <w:rFonts w:cs="Arial"/>
          <w:szCs w:val="20"/>
        </w:rPr>
        <w:t>Lead on the design and rollout of Finance Emergency standard operating procedures and tools in collaboration with the Emergency Response Specialist</w:t>
      </w:r>
      <w:r w:rsidR="00A63EA9">
        <w:rPr>
          <w:rFonts w:cs="Arial"/>
          <w:szCs w:val="20"/>
        </w:rPr>
        <w:t>.</w:t>
      </w:r>
    </w:p>
    <w:p w14:paraId="033E8447" w14:textId="667ACCF0" w:rsidR="00E80D40" w:rsidRPr="000A7E30" w:rsidRDefault="00E80D40" w:rsidP="006C37B4">
      <w:pPr>
        <w:pStyle w:val="ListParagraph"/>
        <w:numPr>
          <w:ilvl w:val="0"/>
          <w:numId w:val="11"/>
        </w:numPr>
        <w:jc w:val="both"/>
        <w:rPr>
          <w:rFonts w:cs="Arial"/>
          <w:szCs w:val="20"/>
        </w:rPr>
      </w:pPr>
      <w:r w:rsidRPr="000A7E30">
        <w:rPr>
          <w:rFonts w:cs="Arial"/>
          <w:szCs w:val="20"/>
        </w:rPr>
        <w:lastRenderedPageBreak/>
        <w:t>Lead Finance Emergency Preparedness work across the network in collaboration with the Global Hub DRM team and Regional Heads of DRM</w:t>
      </w:r>
      <w:r w:rsidR="00A63EA9">
        <w:rPr>
          <w:rFonts w:cs="Arial"/>
          <w:szCs w:val="20"/>
        </w:rPr>
        <w:t>.</w:t>
      </w:r>
    </w:p>
    <w:p w14:paraId="1065523E" w14:textId="1376166D" w:rsidR="00E80D40" w:rsidRPr="000A7E30" w:rsidRDefault="00E80D40" w:rsidP="006C37B4">
      <w:pPr>
        <w:pStyle w:val="ListParagraph"/>
        <w:numPr>
          <w:ilvl w:val="0"/>
          <w:numId w:val="11"/>
        </w:numPr>
        <w:jc w:val="both"/>
        <w:rPr>
          <w:rFonts w:cs="Arial"/>
          <w:szCs w:val="20"/>
        </w:rPr>
      </w:pPr>
      <w:r w:rsidRPr="000A7E30">
        <w:rPr>
          <w:rFonts w:cs="Arial"/>
          <w:szCs w:val="20"/>
        </w:rPr>
        <w:t xml:space="preserve">Contribute to ongoing finance policy revisions, </w:t>
      </w:r>
      <w:proofErr w:type="gramStart"/>
      <w:r w:rsidRPr="000A7E30">
        <w:rPr>
          <w:rFonts w:cs="Arial"/>
          <w:szCs w:val="20"/>
        </w:rPr>
        <w:t>support</w:t>
      </w:r>
      <w:proofErr w:type="gramEnd"/>
      <w:r w:rsidRPr="000A7E30">
        <w:rPr>
          <w:rFonts w:cs="Arial"/>
          <w:szCs w:val="20"/>
        </w:rPr>
        <w:t xml:space="preserve"> and enhance the ongoing development</w:t>
      </w:r>
      <w:r w:rsidR="00A63EA9">
        <w:rPr>
          <w:rFonts w:cs="Arial"/>
          <w:szCs w:val="20"/>
        </w:rPr>
        <w:t>.</w:t>
      </w:r>
    </w:p>
    <w:p w14:paraId="7979094F" w14:textId="1361E876" w:rsidR="00C7084C" w:rsidRDefault="00E80D40" w:rsidP="006C37B4">
      <w:pPr>
        <w:pStyle w:val="ListParagraph"/>
        <w:numPr>
          <w:ilvl w:val="0"/>
          <w:numId w:val="11"/>
        </w:numPr>
        <w:jc w:val="both"/>
        <w:rPr>
          <w:rFonts w:cs="Arial"/>
          <w:szCs w:val="20"/>
        </w:rPr>
      </w:pPr>
      <w:r w:rsidRPr="000A7E30">
        <w:rPr>
          <w:rFonts w:cs="Arial"/>
          <w:szCs w:val="20"/>
        </w:rPr>
        <w:t xml:space="preserve">Support the development of </w:t>
      </w:r>
      <w:r w:rsidR="00A63EA9">
        <w:rPr>
          <w:rFonts w:cs="Arial"/>
          <w:szCs w:val="20"/>
        </w:rPr>
        <w:t>capacity-building</w:t>
      </w:r>
      <w:r w:rsidRPr="000A7E30">
        <w:rPr>
          <w:rFonts w:cs="Arial"/>
          <w:szCs w:val="20"/>
        </w:rPr>
        <w:t xml:space="preserve"> tools, </w:t>
      </w:r>
      <w:r w:rsidR="00A63EA9">
        <w:rPr>
          <w:rFonts w:cs="Arial"/>
          <w:szCs w:val="20"/>
        </w:rPr>
        <w:t xml:space="preserve">and </w:t>
      </w:r>
      <w:r w:rsidRPr="000A7E30">
        <w:rPr>
          <w:rFonts w:cs="Arial"/>
          <w:szCs w:val="20"/>
        </w:rPr>
        <w:t xml:space="preserve">training modules and where needed lead specific training sessions on finance in emergencies. </w:t>
      </w:r>
    </w:p>
    <w:p w14:paraId="022A36AC" w14:textId="2AFBA9C7" w:rsidR="00C57E00" w:rsidRPr="00C57E00" w:rsidRDefault="00C57E00" w:rsidP="00C57E00">
      <w:pPr>
        <w:jc w:val="both"/>
        <w:rPr>
          <w:rFonts w:cs="Arial"/>
          <w:b/>
          <w:bCs/>
          <w:szCs w:val="20"/>
        </w:rPr>
      </w:pPr>
      <w:r w:rsidRPr="00C57E00">
        <w:rPr>
          <w:rFonts w:cs="Arial"/>
          <w:b/>
          <w:bCs/>
          <w:szCs w:val="20"/>
        </w:rPr>
        <w:t>Safeguarding</w:t>
      </w:r>
    </w:p>
    <w:sdt>
      <w:sdtPr>
        <w:rPr>
          <w:rFonts w:cs="Arial"/>
          <w:color w:val="666666" w:themeColor="text1" w:themeTint="99"/>
          <w:szCs w:val="20"/>
        </w:rPr>
        <w:alias w:val="ALL PROFILES"/>
        <w:tag w:val="locked text"/>
        <w:id w:val="-1339998349"/>
        <w:lock w:val="sdtContentLocked"/>
        <w:placeholder>
          <w:docPart w:val="DefaultPlaceholder_1081868574"/>
        </w:placeholder>
      </w:sdtPr>
      <w:sdtContent>
        <w:p w14:paraId="30EAF25D" w14:textId="05AB90D9" w:rsidR="00C7084C" w:rsidRPr="000A7E30" w:rsidRDefault="00A44581" w:rsidP="006C37B4">
          <w:pPr>
            <w:pStyle w:val="ListParagraph"/>
            <w:numPr>
              <w:ilvl w:val="0"/>
              <w:numId w:val="4"/>
            </w:numPr>
            <w:rPr>
              <w:rFonts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4060B3ED" w14:textId="77777777" w:rsidR="00C7084C" w:rsidRPr="004E1706" w:rsidRDefault="00C7084C" w:rsidP="004E1706">
      <w:pPr>
        <w:tabs>
          <w:tab w:val="left" w:pos="3240"/>
        </w:tabs>
        <w:contextualSpacing/>
        <w:jc w:val="both"/>
        <w:rPr>
          <w:rStyle w:val="section"/>
          <w:rFonts w:cs="Arial"/>
          <w:b/>
        </w:rPr>
      </w:pPr>
    </w:p>
    <w:p w14:paraId="5CF6DC96" w14:textId="03F0CE29" w:rsidR="00E80D40" w:rsidRPr="004E1706" w:rsidRDefault="0009643D" w:rsidP="004E1706">
      <w:pPr>
        <w:pStyle w:val="Heading1nonumber"/>
        <w:spacing w:after="240"/>
        <w:contextualSpacing/>
        <w:rPr>
          <w:sz w:val="36"/>
          <w:szCs w:val="36"/>
        </w:rPr>
      </w:pPr>
      <w:r w:rsidRPr="00C7084C">
        <w:rPr>
          <w:rStyle w:val="section"/>
          <w:sz w:val="36"/>
          <w:szCs w:val="36"/>
        </w:rPr>
        <w:t>K</w:t>
      </w:r>
      <w:r w:rsidR="004E1706">
        <w:rPr>
          <w:rStyle w:val="section"/>
          <w:sz w:val="36"/>
          <w:szCs w:val="36"/>
        </w:rPr>
        <w:t>e</w:t>
      </w:r>
      <w:r w:rsidRPr="00C7084C">
        <w:rPr>
          <w:rStyle w:val="section"/>
          <w:sz w:val="36"/>
          <w:szCs w:val="36"/>
        </w:rPr>
        <w:t>y relationships</w:t>
      </w:r>
    </w:p>
    <w:p w14:paraId="05794F3F" w14:textId="2BD546A6" w:rsidR="00E80D40" w:rsidRPr="004E1706" w:rsidRDefault="00E80D40" w:rsidP="004E1706">
      <w:pPr>
        <w:contextualSpacing/>
        <w:jc w:val="both"/>
        <w:rPr>
          <w:rFonts w:cs="Arial"/>
          <w:b/>
          <w:szCs w:val="20"/>
        </w:rPr>
      </w:pPr>
      <w:r w:rsidRPr="004E1706">
        <w:rPr>
          <w:rFonts w:cs="Arial"/>
          <w:b/>
          <w:szCs w:val="20"/>
        </w:rPr>
        <w:t>Internal</w:t>
      </w:r>
    </w:p>
    <w:p w14:paraId="19E1D4D1" w14:textId="77777777" w:rsidR="00E80D40" w:rsidRPr="004E1706" w:rsidRDefault="00E80D40" w:rsidP="006C37B4">
      <w:pPr>
        <w:pStyle w:val="ListParagraph"/>
        <w:numPr>
          <w:ilvl w:val="0"/>
          <w:numId w:val="4"/>
        </w:numPr>
        <w:jc w:val="both"/>
        <w:rPr>
          <w:rFonts w:cs="Arial"/>
        </w:rPr>
      </w:pPr>
      <w:r w:rsidRPr="004E1706">
        <w:rPr>
          <w:rFonts w:cs="Arial"/>
        </w:rPr>
        <w:t>Global Hub Finance teams.</w:t>
      </w:r>
    </w:p>
    <w:p w14:paraId="07AE20DC" w14:textId="77777777" w:rsidR="00E80D40" w:rsidRPr="004E1706" w:rsidRDefault="00E80D40" w:rsidP="006C37B4">
      <w:pPr>
        <w:pStyle w:val="ListParagraph"/>
        <w:numPr>
          <w:ilvl w:val="0"/>
          <w:numId w:val="4"/>
        </w:numPr>
        <w:jc w:val="both"/>
        <w:rPr>
          <w:rFonts w:cs="Arial"/>
        </w:rPr>
      </w:pPr>
      <w:r w:rsidRPr="004E1706">
        <w:rPr>
          <w:rFonts w:cs="Arial"/>
        </w:rPr>
        <w:t>Regional Finance Managers.</w:t>
      </w:r>
    </w:p>
    <w:p w14:paraId="3E2F3D9C" w14:textId="7B5598B4" w:rsidR="00E80D40" w:rsidRPr="004E1706" w:rsidRDefault="00DD050D" w:rsidP="006C37B4">
      <w:pPr>
        <w:pStyle w:val="ListParagraph"/>
        <w:numPr>
          <w:ilvl w:val="0"/>
          <w:numId w:val="4"/>
        </w:numPr>
        <w:jc w:val="both"/>
        <w:rPr>
          <w:rFonts w:cs="Arial"/>
        </w:rPr>
      </w:pPr>
      <w:r>
        <w:rPr>
          <w:rFonts w:cs="Arial"/>
        </w:rPr>
        <w:t>Global Humanitarian</w:t>
      </w:r>
      <w:r w:rsidR="00E80D40" w:rsidRPr="004E1706">
        <w:rPr>
          <w:rFonts w:cs="Arial"/>
        </w:rPr>
        <w:t xml:space="preserve"> team.</w:t>
      </w:r>
    </w:p>
    <w:p w14:paraId="355B7186" w14:textId="77777777" w:rsidR="00E80D40" w:rsidRPr="004E1706" w:rsidRDefault="00E80D40" w:rsidP="006C37B4">
      <w:pPr>
        <w:pStyle w:val="ListParagraph"/>
        <w:numPr>
          <w:ilvl w:val="0"/>
          <w:numId w:val="4"/>
        </w:numPr>
        <w:jc w:val="both"/>
        <w:rPr>
          <w:rFonts w:cs="Arial"/>
        </w:rPr>
      </w:pPr>
      <w:r w:rsidRPr="004E1706">
        <w:rPr>
          <w:rFonts w:cs="Arial"/>
        </w:rPr>
        <w:t>Regional Heads of Disaster Risk Management.</w:t>
      </w:r>
    </w:p>
    <w:p w14:paraId="101EF215" w14:textId="77777777" w:rsidR="00E80D40" w:rsidRPr="004E1706" w:rsidRDefault="00E80D40" w:rsidP="006C37B4">
      <w:pPr>
        <w:pStyle w:val="ListParagraph"/>
        <w:numPr>
          <w:ilvl w:val="0"/>
          <w:numId w:val="4"/>
        </w:numPr>
        <w:jc w:val="both"/>
        <w:rPr>
          <w:rFonts w:cs="Arial"/>
        </w:rPr>
      </w:pPr>
      <w:r w:rsidRPr="004E1706">
        <w:rPr>
          <w:rFonts w:cs="Arial"/>
        </w:rPr>
        <w:t>Country Office Director; Emergency Response Manager and Business Development Manager in the countries of response.</w:t>
      </w:r>
    </w:p>
    <w:p w14:paraId="0E39BF49" w14:textId="77777777" w:rsidR="00E80D40" w:rsidRPr="004E1706" w:rsidRDefault="00E80D40" w:rsidP="006C37B4">
      <w:pPr>
        <w:pStyle w:val="ListParagraph"/>
        <w:numPr>
          <w:ilvl w:val="0"/>
          <w:numId w:val="4"/>
        </w:numPr>
        <w:jc w:val="both"/>
        <w:rPr>
          <w:rFonts w:cs="Arial"/>
        </w:rPr>
      </w:pPr>
      <w:r w:rsidRPr="004E1706">
        <w:rPr>
          <w:rFonts w:cs="Arial"/>
        </w:rPr>
        <w:t>Other Country Office finance staff, some of whom may be reporting to this role.</w:t>
      </w:r>
    </w:p>
    <w:p w14:paraId="586C1B13" w14:textId="285CFDF2" w:rsidR="00E80D40" w:rsidRPr="004E1706" w:rsidRDefault="00E80D40" w:rsidP="004E1706">
      <w:pPr>
        <w:contextualSpacing/>
        <w:jc w:val="both"/>
        <w:rPr>
          <w:rFonts w:cs="Arial"/>
          <w:b/>
          <w:bCs/>
          <w:szCs w:val="20"/>
        </w:rPr>
      </w:pPr>
      <w:r w:rsidRPr="004E1706">
        <w:rPr>
          <w:rFonts w:cs="Arial"/>
          <w:b/>
          <w:bCs/>
          <w:szCs w:val="20"/>
        </w:rPr>
        <w:t>External</w:t>
      </w:r>
    </w:p>
    <w:p w14:paraId="391D05C9" w14:textId="0152D08B" w:rsidR="00102F77" w:rsidRDefault="00E80D40" w:rsidP="006C37B4">
      <w:pPr>
        <w:pStyle w:val="ListParagraph"/>
        <w:numPr>
          <w:ilvl w:val="0"/>
          <w:numId w:val="13"/>
        </w:numPr>
        <w:jc w:val="both"/>
        <w:rPr>
          <w:rFonts w:cs="Arial"/>
        </w:rPr>
      </w:pPr>
      <w:r w:rsidRPr="004E1706">
        <w:rPr>
          <w:rFonts w:cs="Arial"/>
        </w:rPr>
        <w:t xml:space="preserve">Other agencies and actors responding to emergencies. Local banks as </w:t>
      </w:r>
      <w:proofErr w:type="gramStart"/>
      <w:r w:rsidRPr="004E1706">
        <w:rPr>
          <w:rFonts w:cs="Arial"/>
        </w:rPr>
        <w:t>needed</w:t>
      </w:r>
      <w:proofErr w:type="gramEnd"/>
    </w:p>
    <w:p w14:paraId="4FCE484F" w14:textId="77777777" w:rsidR="004E1706" w:rsidRPr="004E1706" w:rsidRDefault="004E1706" w:rsidP="004E1706">
      <w:pPr>
        <w:jc w:val="both"/>
        <w:rPr>
          <w:rFonts w:cs="Arial"/>
        </w:rPr>
      </w:pPr>
    </w:p>
    <w:p w14:paraId="1790D0A8" w14:textId="77777777" w:rsidR="000D4826" w:rsidRPr="000D4826" w:rsidRDefault="00102F77" w:rsidP="004E1706">
      <w:pPr>
        <w:pStyle w:val="Heading1nonumber"/>
        <w:spacing w:after="240"/>
        <w:contextualSpacing/>
        <w:rPr>
          <w:rStyle w:val="section"/>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617A66D0" w14:textId="109574C7" w:rsidR="0009643D" w:rsidRPr="000A7E30" w:rsidRDefault="0009643D" w:rsidP="004E1706">
      <w:pPr>
        <w:contextualSpacing/>
        <w:rPr>
          <w:rFonts w:cs="Arial"/>
          <w:b/>
          <w:szCs w:val="20"/>
        </w:rPr>
      </w:pPr>
      <w:r w:rsidRPr="24AEEA12">
        <w:rPr>
          <w:rFonts w:cs="Arial"/>
          <w:b/>
        </w:rPr>
        <w:t>Essential</w:t>
      </w:r>
    </w:p>
    <w:p w14:paraId="03FCAE78" w14:textId="62EB1796" w:rsidR="40EA1420" w:rsidRDefault="40EA1420" w:rsidP="24AEEA12">
      <w:pPr>
        <w:pStyle w:val="ListParagraph"/>
        <w:numPr>
          <w:ilvl w:val="0"/>
          <w:numId w:val="13"/>
        </w:numPr>
        <w:jc w:val="both"/>
        <w:rPr>
          <w:rFonts w:cs="Arial"/>
        </w:rPr>
      </w:pPr>
      <w:r w:rsidRPr="24AEEA12">
        <w:rPr>
          <w:rFonts w:cs="Arial"/>
        </w:rPr>
        <w:t>Experience in leading financial teams in Emergency Responses.</w:t>
      </w:r>
    </w:p>
    <w:p w14:paraId="3792287F" w14:textId="09E547E6" w:rsidR="00E80D40" w:rsidRPr="000A7E30" w:rsidRDefault="00E80D40" w:rsidP="006C37B4">
      <w:pPr>
        <w:pStyle w:val="ListParagraph"/>
        <w:numPr>
          <w:ilvl w:val="0"/>
          <w:numId w:val="13"/>
        </w:numPr>
        <w:jc w:val="both"/>
        <w:rPr>
          <w:rFonts w:cs="Arial"/>
        </w:rPr>
      </w:pPr>
      <w:r w:rsidRPr="000A7E30">
        <w:rPr>
          <w:rFonts w:cs="Arial"/>
        </w:rPr>
        <w:t xml:space="preserve">Qualified accountant or </w:t>
      </w:r>
      <w:r w:rsidR="009F773E">
        <w:rPr>
          <w:rFonts w:cs="Arial"/>
        </w:rPr>
        <w:t>part-qualified</w:t>
      </w:r>
      <w:r w:rsidRPr="000A7E30">
        <w:rPr>
          <w:rFonts w:cs="Arial"/>
        </w:rPr>
        <w:t xml:space="preserve"> accountant.</w:t>
      </w:r>
    </w:p>
    <w:p w14:paraId="7D2856CA" w14:textId="142590F8" w:rsidR="00E80D40" w:rsidRPr="000A7E30" w:rsidRDefault="00E80D40" w:rsidP="006C37B4">
      <w:pPr>
        <w:pStyle w:val="ListParagraph"/>
        <w:numPr>
          <w:ilvl w:val="0"/>
          <w:numId w:val="13"/>
        </w:numPr>
        <w:jc w:val="both"/>
        <w:rPr>
          <w:rFonts w:cs="Arial"/>
        </w:rPr>
      </w:pPr>
      <w:r w:rsidRPr="000A7E30">
        <w:rPr>
          <w:rFonts w:cs="Arial"/>
        </w:rPr>
        <w:t xml:space="preserve">Exceptional stakeholder management skills, including sufficient political credibility to work across all layers </w:t>
      </w:r>
      <w:r w:rsidR="003C6B7E">
        <w:rPr>
          <w:rFonts w:cs="Arial"/>
        </w:rPr>
        <w:t>of</w:t>
      </w:r>
      <w:r w:rsidRPr="000A7E30">
        <w:rPr>
          <w:rFonts w:cs="Arial"/>
        </w:rPr>
        <w:t xml:space="preserve"> the organisation, including senior </w:t>
      </w:r>
      <w:proofErr w:type="gramStart"/>
      <w:r w:rsidRPr="000A7E30">
        <w:rPr>
          <w:rFonts w:cs="Arial"/>
        </w:rPr>
        <w:t>leadership</w:t>
      </w:r>
      <w:proofErr w:type="gramEnd"/>
      <w:r w:rsidRPr="000A7E30">
        <w:rPr>
          <w:rFonts w:cs="Arial"/>
        </w:rPr>
        <w:t xml:space="preserve"> </w:t>
      </w:r>
    </w:p>
    <w:p w14:paraId="0F968E9A" w14:textId="31E6BC84" w:rsidR="00E80D40" w:rsidRPr="000A7E30" w:rsidRDefault="00E80D40" w:rsidP="006C37B4">
      <w:pPr>
        <w:pStyle w:val="ListParagraph"/>
        <w:numPr>
          <w:ilvl w:val="0"/>
          <w:numId w:val="13"/>
        </w:numPr>
        <w:jc w:val="both"/>
        <w:rPr>
          <w:rFonts w:cs="Arial"/>
        </w:rPr>
      </w:pPr>
      <w:r w:rsidRPr="000A7E30">
        <w:rPr>
          <w:rFonts w:cs="Arial"/>
        </w:rPr>
        <w:t xml:space="preserve">Extensive experience </w:t>
      </w:r>
      <w:r w:rsidR="009F773E">
        <w:rPr>
          <w:rFonts w:cs="Arial"/>
        </w:rPr>
        <w:t>in</w:t>
      </w:r>
      <w:r w:rsidRPr="000A7E30">
        <w:rPr>
          <w:rFonts w:cs="Arial"/>
        </w:rPr>
        <w:t xml:space="preserve"> Finance (accounting; reporting; grants finance; financial planning and analysis) in an INGO at </w:t>
      </w:r>
      <w:r w:rsidR="675380FD" w:rsidRPr="24AEEA12">
        <w:rPr>
          <w:rFonts w:cs="Arial"/>
        </w:rPr>
        <w:t>Programme Unit</w:t>
      </w:r>
      <w:r w:rsidRPr="000A7E30">
        <w:rPr>
          <w:rFonts w:cs="Arial"/>
        </w:rPr>
        <w:t xml:space="preserve"> and Country Office level. </w:t>
      </w:r>
    </w:p>
    <w:p w14:paraId="1DE9704E" w14:textId="77777777" w:rsidR="00E80D40" w:rsidRPr="000A7E30" w:rsidRDefault="00E80D40" w:rsidP="006C37B4">
      <w:pPr>
        <w:pStyle w:val="ListParagraph"/>
        <w:numPr>
          <w:ilvl w:val="0"/>
          <w:numId w:val="13"/>
        </w:numPr>
        <w:jc w:val="both"/>
        <w:rPr>
          <w:rFonts w:cs="Arial"/>
        </w:rPr>
      </w:pPr>
      <w:r w:rsidRPr="000A7E30">
        <w:rPr>
          <w:rFonts w:cs="Arial"/>
        </w:rPr>
        <w:t xml:space="preserve">Demonstrable understanding of the humanitarian sector and ways of working. </w:t>
      </w:r>
    </w:p>
    <w:p w14:paraId="1F862952" w14:textId="77777777" w:rsidR="00E80D40" w:rsidRPr="000A7E30" w:rsidRDefault="00E80D40" w:rsidP="006C37B4">
      <w:pPr>
        <w:pStyle w:val="ListParagraph"/>
        <w:numPr>
          <w:ilvl w:val="0"/>
          <w:numId w:val="13"/>
        </w:numPr>
        <w:jc w:val="both"/>
        <w:rPr>
          <w:rFonts w:cs="Arial"/>
        </w:rPr>
      </w:pPr>
      <w:r w:rsidRPr="000A7E30">
        <w:rPr>
          <w:rFonts w:cs="Arial"/>
        </w:rPr>
        <w:t>Knowledge of internal controls in financial management.</w:t>
      </w:r>
    </w:p>
    <w:p w14:paraId="78EBDF1D" w14:textId="17BFD5C4" w:rsidR="00E80D40" w:rsidRPr="000A7E30" w:rsidRDefault="00E80D40" w:rsidP="006C37B4">
      <w:pPr>
        <w:pStyle w:val="ListParagraph"/>
        <w:numPr>
          <w:ilvl w:val="0"/>
          <w:numId w:val="13"/>
        </w:numPr>
        <w:jc w:val="both"/>
        <w:rPr>
          <w:rFonts w:cs="Arial"/>
        </w:rPr>
      </w:pPr>
      <w:r w:rsidRPr="000A7E30">
        <w:rPr>
          <w:rFonts w:cs="Arial"/>
        </w:rPr>
        <w:t xml:space="preserve">Strong financial systems expertise. Fluency with complex financial systems including multi-currency accounting packages / </w:t>
      </w:r>
      <w:r w:rsidR="41577441" w:rsidRPr="24AEEA12">
        <w:rPr>
          <w:rFonts w:cs="Arial"/>
        </w:rPr>
        <w:t>Emergency Response Fund (internal Plan emergency funds)</w:t>
      </w:r>
    </w:p>
    <w:p w14:paraId="0BDB61CF" w14:textId="475A1F15" w:rsidR="00E80D40" w:rsidRPr="000A7E30" w:rsidRDefault="00E80D40" w:rsidP="006C37B4">
      <w:pPr>
        <w:pStyle w:val="ListParagraph"/>
        <w:numPr>
          <w:ilvl w:val="0"/>
          <w:numId w:val="13"/>
        </w:numPr>
        <w:jc w:val="both"/>
        <w:rPr>
          <w:rFonts w:cs="Arial"/>
        </w:rPr>
      </w:pPr>
      <w:r w:rsidRPr="000A7E30">
        <w:rPr>
          <w:rFonts w:cs="Arial"/>
        </w:rPr>
        <w:lastRenderedPageBreak/>
        <w:t xml:space="preserve">Experience </w:t>
      </w:r>
      <w:r w:rsidR="006F0767">
        <w:rPr>
          <w:rFonts w:cs="Arial"/>
        </w:rPr>
        <w:t>in</w:t>
      </w:r>
      <w:r w:rsidRPr="000A7E30">
        <w:rPr>
          <w:rFonts w:cs="Arial"/>
        </w:rPr>
        <w:t xml:space="preserve"> developing Standard Operating Procedures and guidance </w:t>
      </w:r>
      <w:proofErr w:type="gramStart"/>
      <w:r w:rsidRPr="000A7E30">
        <w:rPr>
          <w:rFonts w:cs="Arial"/>
        </w:rPr>
        <w:t>notes</w:t>
      </w:r>
      <w:proofErr w:type="gramEnd"/>
      <w:r w:rsidRPr="000A7E30">
        <w:rPr>
          <w:rFonts w:cs="Arial"/>
        </w:rPr>
        <w:t xml:space="preserve"> </w:t>
      </w:r>
    </w:p>
    <w:p w14:paraId="7A4408DA" w14:textId="77777777" w:rsidR="00E80D40" w:rsidRPr="000A7E30" w:rsidRDefault="00E80D40" w:rsidP="006C37B4">
      <w:pPr>
        <w:pStyle w:val="ListParagraph"/>
        <w:numPr>
          <w:ilvl w:val="0"/>
          <w:numId w:val="13"/>
        </w:numPr>
        <w:jc w:val="both"/>
        <w:rPr>
          <w:rFonts w:cs="Arial"/>
        </w:rPr>
      </w:pPr>
      <w:r w:rsidRPr="000A7E30">
        <w:rPr>
          <w:rFonts w:cs="Arial"/>
        </w:rPr>
        <w:t xml:space="preserve">Communicates clearly, </w:t>
      </w:r>
      <w:proofErr w:type="gramStart"/>
      <w:r w:rsidRPr="000A7E30">
        <w:rPr>
          <w:rFonts w:cs="Arial"/>
        </w:rPr>
        <w:t>effectively</w:t>
      </w:r>
      <w:proofErr w:type="gramEnd"/>
      <w:r w:rsidRPr="000A7E30">
        <w:rPr>
          <w:rFonts w:cs="Arial"/>
        </w:rPr>
        <w:t xml:space="preserve"> and as appropriate to the audience.</w:t>
      </w:r>
    </w:p>
    <w:p w14:paraId="1F149E6A" w14:textId="77777777" w:rsidR="00E80D40" w:rsidRPr="000A7E30" w:rsidRDefault="00E80D40" w:rsidP="006C37B4">
      <w:pPr>
        <w:pStyle w:val="ListParagraph"/>
        <w:numPr>
          <w:ilvl w:val="0"/>
          <w:numId w:val="13"/>
        </w:numPr>
        <w:jc w:val="both"/>
        <w:rPr>
          <w:rFonts w:cs="Arial"/>
        </w:rPr>
      </w:pPr>
      <w:r w:rsidRPr="000A7E30">
        <w:rPr>
          <w:rFonts w:cs="Arial"/>
        </w:rPr>
        <w:t>Able to build networks and relationships under challenging conditions to promote high performance.</w:t>
      </w:r>
    </w:p>
    <w:p w14:paraId="750E0EDD" w14:textId="53BCD5A2" w:rsidR="00E80D40" w:rsidRPr="000A7E30" w:rsidRDefault="00E80D40" w:rsidP="006C37B4">
      <w:pPr>
        <w:pStyle w:val="ListParagraph"/>
        <w:numPr>
          <w:ilvl w:val="0"/>
          <w:numId w:val="13"/>
        </w:numPr>
        <w:jc w:val="both"/>
        <w:rPr>
          <w:rFonts w:cs="Arial"/>
        </w:rPr>
      </w:pPr>
      <w:r w:rsidRPr="000A7E30">
        <w:rPr>
          <w:rFonts w:cs="Arial"/>
        </w:rPr>
        <w:t xml:space="preserve">Experience </w:t>
      </w:r>
      <w:r w:rsidR="009F773E">
        <w:rPr>
          <w:rFonts w:cs="Arial"/>
        </w:rPr>
        <w:t>with</w:t>
      </w:r>
      <w:r w:rsidRPr="000A7E30">
        <w:rPr>
          <w:rFonts w:cs="Arial"/>
        </w:rPr>
        <w:t xml:space="preserve">, and well-developed skills in, staff management, </w:t>
      </w:r>
      <w:proofErr w:type="gramStart"/>
      <w:r w:rsidRPr="000A7E30">
        <w:rPr>
          <w:rFonts w:cs="Arial"/>
        </w:rPr>
        <w:t>supervision</w:t>
      </w:r>
      <w:proofErr w:type="gramEnd"/>
      <w:r w:rsidRPr="000A7E30">
        <w:rPr>
          <w:rFonts w:cs="Arial"/>
        </w:rPr>
        <w:t xml:space="preserve"> and capacity building.</w:t>
      </w:r>
    </w:p>
    <w:p w14:paraId="375D23A1" w14:textId="36F659E6" w:rsidR="00E80D40" w:rsidRPr="000A7E30" w:rsidRDefault="00E80D40" w:rsidP="006C37B4">
      <w:pPr>
        <w:pStyle w:val="ListParagraph"/>
        <w:numPr>
          <w:ilvl w:val="0"/>
          <w:numId w:val="13"/>
        </w:numPr>
        <w:jc w:val="both"/>
        <w:rPr>
          <w:rFonts w:cs="Arial"/>
        </w:rPr>
      </w:pPr>
      <w:r w:rsidRPr="000A7E30">
        <w:rPr>
          <w:rFonts w:cs="Arial"/>
        </w:rPr>
        <w:t xml:space="preserve">Values working in a team and </w:t>
      </w:r>
      <w:r w:rsidR="006F0767">
        <w:rPr>
          <w:rFonts w:cs="Arial"/>
        </w:rPr>
        <w:t xml:space="preserve">being </w:t>
      </w:r>
      <w:r w:rsidRPr="000A7E30">
        <w:rPr>
          <w:rFonts w:cs="Arial"/>
        </w:rPr>
        <w:t>willing to take on more responsibilities and support team members.</w:t>
      </w:r>
    </w:p>
    <w:p w14:paraId="0B2CAE55" w14:textId="77777777" w:rsidR="00E80D40" w:rsidRPr="000A7E30" w:rsidRDefault="00E80D40" w:rsidP="006C37B4">
      <w:pPr>
        <w:pStyle w:val="ListParagraph"/>
        <w:numPr>
          <w:ilvl w:val="0"/>
          <w:numId w:val="13"/>
        </w:numPr>
        <w:jc w:val="both"/>
        <w:rPr>
          <w:rFonts w:cs="Arial"/>
        </w:rPr>
      </w:pPr>
      <w:r w:rsidRPr="000A7E30">
        <w:rPr>
          <w:rFonts w:cs="Arial"/>
        </w:rPr>
        <w:t>Comfortable in challenging at all levels.</w:t>
      </w:r>
    </w:p>
    <w:p w14:paraId="4C28BA5C" w14:textId="599E0E1F" w:rsidR="00E80D40" w:rsidRPr="000A7E30" w:rsidRDefault="00E80D40" w:rsidP="006C37B4">
      <w:pPr>
        <w:pStyle w:val="ListParagraph"/>
        <w:numPr>
          <w:ilvl w:val="0"/>
          <w:numId w:val="13"/>
        </w:numPr>
        <w:jc w:val="both"/>
        <w:rPr>
          <w:rFonts w:cs="Arial"/>
        </w:rPr>
      </w:pPr>
      <w:r w:rsidRPr="000A7E30">
        <w:rPr>
          <w:rFonts w:cs="Arial"/>
        </w:rPr>
        <w:t xml:space="preserve">Resilient under </w:t>
      </w:r>
      <w:r w:rsidR="006F0767">
        <w:rPr>
          <w:rFonts w:cs="Arial"/>
        </w:rPr>
        <w:t>long-term</w:t>
      </w:r>
      <w:r w:rsidRPr="000A7E30">
        <w:rPr>
          <w:rFonts w:cs="Arial"/>
        </w:rPr>
        <w:t xml:space="preserve"> pressure; thrives in dynamic fluid environments: adaptable and proactive.</w:t>
      </w:r>
    </w:p>
    <w:p w14:paraId="51824033" w14:textId="77777777" w:rsidR="00E80D40" w:rsidRPr="000A7E30" w:rsidRDefault="00E80D40" w:rsidP="006C37B4">
      <w:pPr>
        <w:pStyle w:val="ListParagraph"/>
        <w:numPr>
          <w:ilvl w:val="0"/>
          <w:numId w:val="13"/>
        </w:numPr>
        <w:jc w:val="both"/>
        <w:rPr>
          <w:rFonts w:cs="Arial"/>
        </w:rPr>
      </w:pPr>
      <w:r w:rsidRPr="000A7E30">
        <w:rPr>
          <w:rFonts w:cs="Arial"/>
        </w:rPr>
        <w:t>Solution focused; able to prioritise, deliver on time and cope with ambiguity.</w:t>
      </w:r>
    </w:p>
    <w:p w14:paraId="0CE5CA22" w14:textId="2C3DC21D" w:rsidR="00E80D40" w:rsidRPr="000A7E30" w:rsidRDefault="00E80D40" w:rsidP="006C37B4">
      <w:pPr>
        <w:pStyle w:val="ListParagraph"/>
        <w:numPr>
          <w:ilvl w:val="0"/>
          <w:numId w:val="13"/>
        </w:numPr>
        <w:jc w:val="both"/>
        <w:rPr>
          <w:rFonts w:cs="Arial"/>
        </w:rPr>
      </w:pPr>
      <w:r w:rsidRPr="000A7E30">
        <w:rPr>
          <w:rFonts w:cs="Arial"/>
        </w:rPr>
        <w:t xml:space="preserve">Sensitivity to a wide range of cultures, </w:t>
      </w:r>
      <w:proofErr w:type="gramStart"/>
      <w:r w:rsidRPr="000A7E30">
        <w:rPr>
          <w:rFonts w:cs="Arial"/>
        </w:rPr>
        <w:t>context</w:t>
      </w:r>
      <w:r w:rsidR="006F0767">
        <w:rPr>
          <w:rFonts w:cs="Arial"/>
        </w:rPr>
        <w:t>s</w:t>
      </w:r>
      <w:proofErr w:type="gramEnd"/>
      <w:r w:rsidRPr="000A7E30">
        <w:rPr>
          <w:rFonts w:cs="Arial"/>
        </w:rPr>
        <w:t xml:space="preserve"> and varying levels of </w:t>
      </w:r>
      <w:r w:rsidR="006F0767">
        <w:rPr>
          <w:rFonts w:cs="Arial"/>
        </w:rPr>
        <w:t>financial</w:t>
      </w:r>
      <w:r w:rsidRPr="000A7E30">
        <w:rPr>
          <w:rFonts w:cs="Arial"/>
        </w:rPr>
        <w:t xml:space="preserve"> capability.</w:t>
      </w:r>
    </w:p>
    <w:p w14:paraId="66883984" w14:textId="77777777" w:rsidR="00E80D40" w:rsidRPr="000A7E30" w:rsidRDefault="00E80D40" w:rsidP="006C37B4">
      <w:pPr>
        <w:pStyle w:val="ListParagraph"/>
        <w:numPr>
          <w:ilvl w:val="0"/>
          <w:numId w:val="13"/>
        </w:numPr>
        <w:jc w:val="both"/>
        <w:rPr>
          <w:rFonts w:cs="Arial"/>
        </w:rPr>
      </w:pPr>
      <w:r w:rsidRPr="000A7E30">
        <w:rPr>
          <w:rFonts w:cs="Arial"/>
        </w:rPr>
        <w:t>Strong written and spoken English.</w:t>
      </w:r>
    </w:p>
    <w:p w14:paraId="3B84EE66" w14:textId="75BAA5EE" w:rsidR="00BB2E47" w:rsidRPr="008A75A6" w:rsidRDefault="00BB2E47" w:rsidP="006B28F2">
      <w:pPr>
        <w:pStyle w:val="ListParagraph"/>
        <w:numPr>
          <w:ilvl w:val="0"/>
          <w:numId w:val="13"/>
        </w:numPr>
        <w:rPr>
          <w:rFonts w:eastAsia="Calibri" w:cs="Times New Roman"/>
          <w:szCs w:val="20"/>
        </w:rPr>
      </w:pPr>
      <w:r w:rsidRPr="007524B2">
        <w:t xml:space="preserve">Committed to actively </w:t>
      </w:r>
      <w:r>
        <w:t>upholding</w:t>
      </w:r>
      <w:r w:rsidRPr="007524B2">
        <w:t xml:space="preserve"> Plan International's vision, values and behaviours and policies, including the Say Yes! To Keeping Children Safe Policy.</w:t>
      </w:r>
    </w:p>
    <w:p w14:paraId="50BBAA44" w14:textId="77777777" w:rsidR="0009643D" w:rsidRPr="000A7E30" w:rsidRDefault="0009643D" w:rsidP="004E1706">
      <w:pPr>
        <w:contextualSpacing/>
        <w:rPr>
          <w:rFonts w:cs="Arial"/>
          <w:b/>
          <w:szCs w:val="20"/>
        </w:rPr>
      </w:pPr>
      <w:r w:rsidRPr="24AEEA12">
        <w:rPr>
          <w:rFonts w:cs="Arial"/>
          <w:b/>
        </w:rPr>
        <w:t>Desirable</w:t>
      </w:r>
    </w:p>
    <w:p w14:paraId="2397FE5A" w14:textId="77777777" w:rsidR="00E80D40" w:rsidRPr="000A7E30" w:rsidRDefault="00E80D40" w:rsidP="006C37B4">
      <w:pPr>
        <w:pStyle w:val="ListParagraph"/>
        <w:numPr>
          <w:ilvl w:val="0"/>
          <w:numId w:val="14"/>
        </w:numPr>
        <w:jc w:val="both"/>
        <w:rPr>
          <w:rFonts w:cs="Arial"/>
        </w:rPr>
      </w:pPr>
      <w:r w:rsidRPr="000A7E30">
        <w:rPr>
          <w:rFonts w:cs="Arial"/>
        </w:rPr>
        <w:t xml:space="preserve">Knowledge of the requirements of the major emergency donors and experience in budgeting and reporting to donors. </w:t>
      </w:r>
    </w:p>
    <w:p w14:paraId="19057832" w14:textId="6DC03A62" w:rsidR="00E80D40" w:rsidRPr="000A7E30" w:rsidRDefault="00E80D40" w:rsidP="006C37B4">
      <w:pPr>
        <w:pStyle w:val="ListParagraph"/>
        <w:numPr>
          <w:ilvl w:val="0"/>
          <w:numId w:val="14"/>
        </w:numPr>
        <w:jc w:val="both"/>
        <w:rPr>
          <w:rFonts w:cs="Arial"/>
        </w:rPr>
      </w:pPr>
      <w:r w:rsidRPr="000A7E30">
        <w:rPr>
          <w:rFonts w:cs="Arial"/>
        </w:rPr>
        <w:t>Experience working in insecure environments</w:t>
      </w:r>
      <w:r w:rsidR="00804F0A">
        <w:rPr>
          <w:rFonts w:cs="Arial"/>
        </w:rPr>
        <w:t>.</w:t>
      </w:r>
    </w:p>
    <w:p w14:paraId="619BB83D" w14:textId="4B24B6C9" w:rsidR="0009643D" w:rsidRPr="00804F0A" w:rsidRDefault="00E80D40" w:rsidP="006C37B4">
      <w:pPr>
        <w:pStyle w:val="ListParagraph"/>
        <w:numPr>
          <w:ilvl w:val="0"/>
          <w:numId w:val="14"/>
        </w:numPr>
        <w:jc w:val="both"/>
        <w:rPr>
          <w:rFonts w:cs="Arial"/>
          <w:szCs w:val="20"/>
        </w:rPr>
      </w:pPr>
      <w:r w:rsidRPr="000A7E30">
        <w:rPr>
          <w:rFonts w:cs="Arial"/>
        </w:rPr>
        <w:t>Knowledge and experience in using SAP and Microsoft D365.</w:t>
      </w:r>
    </w:p>
    <w:p w14:paraId="7C1237EB" w14:textId="0D03839D" w:rsidR="00804F0A" w:rsidRPr="00804F0A" w:rsidRDefault="00804F0A" w:rsidP="00804F0A">
      <w:pPr>
        <w:pStyle w:val="ListParagraph"/>
        <w:numPr>
          <w:ilvl w:val="0"/>
          <w:numId w:val="14"/>
        </w:numPr>
        <w:rPr>
          <w:rFonts w:eastAsia="Calibri" w:cs="Times New Roman"/>
          <w:szCs w:val="20"/>
        </w:rPr>
      </w:pPr>
      <w:r w:rsidRPr="008A75A6">
        <w:rPr>
          <w:rFonts w:eastAsia="Calibri" w:cs="Times New Roman"/>
        </w:rPr>
        <w:t xml:space="preserve">Fluency in English and at least one other language (e.g., French, Spanish, Arabic, </w:t>
      </w:r>
      <w:r>
        <w:rPr>
          <w:rFonts w:eastAsia="Calibri" w:cs="Times New Roman"/>
        </w:rPr>
        <w:t>Portuguese</w:t>
      </w:r>
      <w:r w:rsidRPr="008A75A6">
        <w:rPr>
          <w:rFonts w:eastAsia="Calibri" w:cs="Times New Roman"/>
        </w:rPr>
        <w:t>)</w:t>
      </w:r>
    </w:p>
    <w:p w14:paraId="41B34619" w14:textId="77777777" w:rsidR="000A7E30" w:rsidRPr="000A7E30" w:rsidRDefault="000A7E30" w:rsidP="004E1706">
      <w:pPr>
        <w:contextualSpacing/>
        <w:jc w:val="both"/>
        <w:rPr>
          <w:rStyle w:val="section"/>
          <w:rFonts w:cs="Arial"/>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Arial" w:eastAsiaTheme="minorHAnsi" w:hAnsi="Arial" w:cstheme="minorBidi"/>
          <w:caps w:val="0"/>
          <w:color w:val="3B3059" w:themeColor="text2"/>
          <w:sz w:val="22"/>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6C37B4">
          <w:pPr>
            <w:pStyle w:val="ListParagraph"/>
            <w:numPr>
              <w:ilvl w:val="0"/>
              <w:numId w:val="3"/>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6C37B4">
          <w:pPr>
            <w:pStyle w:val="ListParagraph"/>
            <w:numPr>
              <w:ilvl w:val="0"/>
              <w:numId w:val="3"/>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6C37B4">
          <w:pPr>
            <w:pStyle w:val="ListParagraph"/>
            <w:numPr>
              <w:ilvl w:val="0"/>
              <w:numId w:val="3"/>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6C37B4">
          <w:pPr>
            <w:pStyle w:val="ListParagraph"/>
            <w:numPr>
              <w:ilvl w:val="0"/>
              <w:numId w:val="3"/>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6C37B4">
          <w:pPr>
            <w:pStyle w:val="ListParagraph"/>
            <w:numPr>
              <w:ilvl w:val="0"/>
              <w:numId w:val="3"/>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6C37B4">
          <w:pPr>
            <w:pStyle w:val="ListParagraph"/>
            <w:numPr>
              <w:ilvl w:val="0"/>
              <w:numId w:val="5"/>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6C37B4">
          <w:pPr>
            <w:pStyle w:val="ListParagraph"/>
            <w:numPr>
              <w:ilvl w:val="0"/>
              <w:numId w:val="5"/>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6C37B4">
          <w:pPr>
            <w:pStyle w:val="ListParagraph"/>
            <w:numPr>
              <w:ilvl w:val="0"/>
              <w:numId w:val="5"/>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6C37B4">
          <w:pPr>
            <w:pStyle w:val="ListParagraph"/>
            <w:numPr>
              <w:ilvl w:val="0"/>
              <w:numId w:val="5"/>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6C37B4">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6C37B4">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6C37B4">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6C37B4">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6C37B4">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6C37B4">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6C37B4">
          <w:pPr>
            <w:pStyle w:val="ListParagraph"/>
            <w:numPr>
              <w:ilvl w:val="0"/>
              <w:numId w:val="7"/>
            </w:numPr>
            <w:spacing w:after="0" w:line="259" w:lineRule="auto"/>
            <w:jc w:val="both"/>
            <w:rPr>
              <w:rFonts w:eastAsia="Times New Roman"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cs="Arial"/>
              <w:color w:val="auto"/>
              <w:lang w:val="en"/>
            </w:rPr>
            <w:t xml:space="preserve"> </w:t>
          </w:r>
        </w:p>
      </w:sdtContent>
    </w:sdt>
    <w:p w14:paraId="638568F9" w14:textId="77777777" w:rsidR="009C7F2C" w:rsidRPr="00B635ED" w:rsidRDefault="009C7F2C" w:rsidP="00CC57B3">
      <w:pPr>
        <w:contextualSpacing/>
        <w:rPr>
          <w:rStyle w:val="section"/>
          <w:rFonts w:ascii="Veneer" w:eastAsiaTheme="majorEastAsia" w:hAnsi="Veneer" w:cstheme="majorBidi"/>
          <w:caps/>
          <w:color w:val="0072CE"/>
          <w:sz w:val="36"/>
          <w:szCs w:val="36"/>
        </w:rPr>
      </w:pPr>
    </w:p>
    <w:p w14:paraId="1200BCB3" w14:textId="50B15687" w:rsidR="004655DE" w:rsidRPr="004655DE" w:rsidRDefault="009C7F2C" w:rsidP="00CC57B3">
      <w:pPr>
        <w:pStyle w:val="Heading1nonumber"/>
        <w:spacing w:after="240"/>
        <w:contextualSpacing/>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743C41D8" w14:textId="77777777" w:rsidR="00B352FD" w:rsidRPr="00510089" w:rsidRDefault="00B352FD" w:rsidP="00CC57B3">
      <w:pPr>
        <w:contextualSpacing/>
      </w:pPr>
      <w:r>
        <w:t>As part of the core surge team, the primary purpose of the role is to deploy to emergencies globally. The post holder will deploy to a diverse range of countries and contexts. This can range from insecure environments to countries that have just been impacted by a rapid-onset disaster.</w:t>
      </w:r>
    </w:p>
    <w:p w14:paraId="46B6FCDF" w14:textId="77777777" w:rsidR="00B352FD" w:rsidRDefault="00B352FD" w:rsidP="00CC57B3">
      <w:pPr>
        <w:contextualSpacing/>
      </w:pPr>
    </w:p>
    <w:p w14:paraId="750FDC16" w14:textId="77777777" w:rsidR="00B352FD" w:rsidRPr="00510089" w:rsidRDefault="00B352FD" w:rsidP="00CC57B3">
      <w:pPr>
        <w:contextualSpacing/>
      </w:pPr>
      <w:r>
        <w:t xml:space="preserve">The post holder will be provided with the necessary support for such varied locations, including security training, well-being and mental health support and briefings before all deployments. </w:t>
      </w:r>
    </w:p>
    <w:p w14:paraId="7C7B3977" w14:textId="77777777" w:rsidR="00B352FD" w:rsidRDefault="00B352FD" w:rsidP="00CC57B3">
      <w:pPr>
        <w:contextualSpacing/>
      </w:pPr>
    </w:p>
    <w:p w14:paraId="1E5885A4" w14:textId="0DB87D3E" w:rsidR="00B352FD" w:rsidRDefault="00B352FD" w:rsidP="00CC57B3">
      <w:pPr>
        <w:contextualSpacing/>
      </w:pPr>
      <w:r>
        <w:t>While on deployment, the accommodation, transport, and availability of services will be dependent on the context and the specific country offices policies</w:t>
      </w:r>
      <w:r w:rsidR="752FFBD7">
        <w:t>.</w:t>
      </w:r>
    </w:p>
    <w:p w14:paraId="20223551" w14:textId="77777777" w:rsidR="000A7E30" w:rsidRDefault="000A7E30" w:rsidP="00CC57B3">
      <w:pPr>
        <w:contextualSpacing/>
      </w:pPr>
    </w:p>
    <w:p w14:paraId="3D26E370" w14:textId="11009A1C" w:rsidR="009C7F2C" w:rsidRPr="00B254BC" w:rsidRDefault="004655DE" w:rsidP="00CC57B3">
      <w:pPr>
        <w:pStyle w:val="Heading1nonumber"/>
        <w:spacing w:after="240"/>
        <w:contextualSpacing/>
        <w:rPr>
          <w:sz w:val="36"/>
          <w:szCs w:val="36"/>
        </w:rPr>
      </w:pPr>
      <w:r w:rsidRPr="004655DE">
        <w:rPr>
          <w:rStyle w:val="section"/>
          <w:sz w:val="36"/>
          <w:szCs w:val="36"/>
        </w:rPr>
        <w:t>Level of contact with children</w:t>
      </w:r>
      <w:r w:rsidR="00833E0E">
        <w:tab/>
      </w:r>
    </w:p>
    <w:p w14:paraId="6A249C77" w14:textId="77777777" w:rsidR="002C7668" w:rsidRPr="005C30C6" w:rsidRDefault="002C7668" w:rsidP="00FB5460">
      <w:r w:rsidRPr="005C30C6">
        <w:t xml:space="preserve">Low contact: No contact or very low frequency of interaction </w:t>
      </w:r>
    </w:p>
    <w:p w14:paraId="64E96DC2" w14:textId="77777777" w:rsidR="002C7668" w:rsidRPr="002C7668" w:rsidRDefault="002C7668" w:rsidP="002C7668"/>
    <w:sectPr w:rsidR="002C7668" w:rsidRPr="002C7668" w:rsidSect="00E845C9">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307E" w14:textId="77777777" w:rsidR="003747FC" w:rsidRDefault="003747FC" w:rsidP="001A5060">
      <w:pPr>
        <w:spacing w:after="0"/>
      </w:pPr>
      <w:r>
        <w:separator/>
      </w:r>
    </w:p>
  </w:endnote>
  <w:endnote w:type="continuationSeparator" w:id="0">
    <w:p w14:paraId="45E5F1B0" w14:textId="77777777" w:rsidR="003747FC" w:rsidRDefault="003747FC" w:rsidP="001A5060">
      <w:pPr>
        <w:spacing w:after="0"/>
      </w:pPr>
      <w:r>
        <w:continuationSeparator/>
      </w:r>
    </w:p>
  </w:endnote>
  <w:endnote w:type="continuationNotice" w:id="1">
    <w:p w14:paraId="3E0CD554" w14:textId="77777777" w:rsidR="003747FC" w:rsidRDefault="003747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000000"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663290">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F6DC" w14:textId="77777777" w:rsidR="003747FC" w:rsidRDefault="003747FC" w:rsidP="00AD5F3A">
      <w:pPr>
        <w:pBdr>
          <w:between w:val="single" w:sz="4" w:space="1" w:color="EE52A4" w:themeColor="accent1" w:themeTint="99"/>
        </w:pBdr>
        <w:spacing w:after="0"/>
      </w:pPr>
    </w:p>
    <w:p w14:paraId="09FC463E" w14:textId="77777777" w:rsidR="003747FC" w:rsidRDefault="003747FC" w:rsidP="00AD5F3A">
      <w:pPr>
        <w:pBdr>
          <w:between w:val="single" w:sz="4" w:space="1" w:color="EE52A4" w:themeColor="accent1" w:themeTint="99"/>
        </w:pBdr>
        <w:spacing w:after="0"/>
      </w:pPr>
    </w:p>
  </w:footnote>
  <w:footnote w:type="continuationSeparator" w:id="0">
    <w:p w14:paraId="081A1B2F" w14:textId="77777777" w:rsidR="003747FC" w:rsidRDefault="003747FC" w:rsidP="001A5060">
      <w:pPr>
        <w:spacing w:after="0"/>
      </w:pPr>
      <w:r>
        <w:continuationSeparator/>
      </w:r>
    </w:p>
  </w:footnote>
  <w:footnote w:type="continuationNotice" w:id="1">
    <w:p w14:paraId="24CB2499" w14:textId="77777777" w:rsidR="003747FC" w:rsidRDefault="003747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D2EC4"/>
    <w:multiLevelType w:val="hybridMultilevel"/>
    <w:tmpl w:val="7C9C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E50F2"/>
    <w:multiLevelType w:val="hybridMultilevel"/>
    <w:tmpl w:val="0FBA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A01C9"/>
    <w:multiLevelType w:val="hybridMultilevel"/>
    <w:tmpl w:val="72CC6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CE26B71"/>
    <w:multiLevelType w:val="hybridMultilevel"/>
    <w:tmpl w:val="E3F2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94A20"/>
    <w:multiLevelType w:val="hybridMultilevel"/>
    <w:tmpl w:val="901AA474"/>
    <w:lvl w:ilvl="0" w:tplc="2710DA5A">
      <w:start w:val="1"/>
      <w:numFmt w:val="bullet"/>
      <w:lvlText w:val=""/>
      <w:lvlJc w:val="left"/>
      <w:pPr>
        <w:tabs>
          <w:tab w:val="num" w:pos="1134"/>
        </w:tabs>
        <w:ind w:left="1134" w:hanging="41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53B2C"/>
    <w:multiLevelType w:val="hybridMultilevel"/>
    <w:tmpl w:val="AA82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71E9F"/>
    <w:multiLevelType w:val="hybridMultilevel"/>
    <w:tmpl w:val="84D21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A0553"/>
    <w:multiLevelType w:val="hybridMultilevel"/>
    <w:tmpl w:val="708AF1C8"/>
    <w:lvl w:ilvl="0" w:tplc="2710DA5A">
      <w:start w:val="1"/>
      <w:numFmt w:val="bullet"/>
      <w:lvlText w:val=""/>
      <w:lvlJc w:val="left"/>
      <w:pPr>
        <w:tabs>
          <w:tab w:val="num" w:pos="1134"/>
        </w:tabs>
        <w:ind w:left="1134" w:hanging="41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982B4E"/>
    <w:multiLevelType w:val="hybridMultilevel"/>
    <w:tmpl w:val="303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618319">
    <w:abstractNumId w:val="6"/>
  </w:num>
  <w:num w:numId="2" w16cid:durableId="71126950">
    <w:abstractNumId w:val="1"/>
  </w:num>
  <w:num w:numId="3" w16cid:durableId="2111929976">
    <w:abstractNumId w:val="2"/>
  </w:num>
  <w:num w:numId="4" w16cid:durableId="577790709">
    <w:abstractNumId w:val="9"/>
  </w:num>
  <w:num w:numId="5" w16cid:durableId="1321693846">
    <w:abstractNumId w:val="14"/>
  </w:num>
  <w:num w:numId="6" w16cid:durableId="1537540660">
    <w:abstractNumId w:val="11"/>
  </w:num>
  <w:num w:numId="7" w16cid:durableId="1440248930">
    <w:abstractNumId w:val="0"/>
  </w:num>
  <w:num w:numId="8" w16cid:durableId="1289512674">
    <w:abstractNumId w:val="12"/>
  </w:num>
  <w:num w:numId="9" w16cid:durableId="37124143">
    <w:abstractNumId w:val="4"/>
  </w:num>
  <w:num w:numId="10" w16cid:durableId="1899392006">
    <w:abstractNumId w:val="5"/>
  </w:num>
  <w:num w:numId="11" w16cid:durableId="1340041881">
    <w:abstractNumId w:val="10"/>
  </w:num>
  <w:num w:numId="12" w16cid:durableId="1249117040">
    <w:abstractNumId w:val="8"/>
  </w:num>
  <w:num w:numId="13" w16cid:durableId="1044332337">
    <w:abstractNumId w:val="7"/>
  </w:num>
  <w:num w:numId="14" w16cid:durableId="24328156">
    <w:abstractNumId w:val="3"/>
  </w:num>
  <w:num w:numId="15" w16cid:durableId="101437962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06D78"/>
    <w:rsid w:val="00013A93"/>
    <w:rsid w:val="00031C02"/>
    <w:rsid w:val="000379B7"/>
    <w:rsid w:val="00037A7C"/>
    <w:rsid w:val="00037DC0"/>
    <w:rsid w:val="0004041F"/>
    <w:rsid w:val="000420E5"/>
    <w:rsid w:val="00042B9F"/>
    <w:rsid w:val="0004633D"/>
    <w:rsid w:val="00063C74"/>
    <w:rsid w:val="00064CE4"/>
    <w:rsid w:val="00074FB1"/>
    <w:rsid w:val="0008017A"/>
    <w:rsid w:val="00080677"/>
    <w:rsid w:val="00081236"/>
    <w:rsid w:val="00082B9C"/>
    <w:rsid w:val="0008547F"/>
    <w:rsid w:val="00090FE6"/>
    <w:rsid w:val="0009643D"/>
    <w:rsid w:val="000A7059"/>
    <w:rsid w:val="000A787B"/>
    <w:rsid w:val="000A7E30"/>
    <w:rsid w:val="000B1F93"/>
    <w:rsid w:val="000B5BEE"/>
    <w:rsid w:val="000B6038"/>
    <w:rsid w:val="000D400E"/>
    <w:rsid w:val="000D4826"/>
    <w:rsid w:val="000D76F1"/>
    <w:rsid w:val="000E3BAC"/>
    <w:rsid w:val="000E4AE5"/>
    <w:rsid w:val="000F0C16"/>
    <w:rsid w:val="000F135A"/>
    <w:rsid w:val="00102F77"/>
    <w:rsid w:val="00104789"/>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92C48"/>
    <w:rsid w:val="001A2D1B"/>
    <w:rsid w:val="001A4272"/>
    <w:rsid w:val="001A5060"/>
    <w:rsid w:val="001A5402"/>
    <w:rsid w:val="001B4326"/>
    <w:rsid w:val="001C2F04"/>
    <w:rsid w:val="001C3EAC"/>
    <w:rsid w:val="001C7D80"/>
    <w:rsid w:val="001D2669"/>
    <w:rsid w:val="001D5ED8"/>
    <w:rsid w:val="001E12C4"/>
    <w:rsid w:val="001E5154"/>
    <w:rsid w:val="001E539F"/>
    <w:rsid w:val="001F066E"/>
    <w:rsid w:val="001F0DCC"/>
    <w:rsid w:val="001F162F"/>
    <w:rsid w:val="001F55A6"/>
    <w:rsid w:val="00200AF3"/>
    <w:rsid w:val="00204C2E"/>
    <w:rsid w:val="00211F09"/>
    <w:rsid w:val="00220242"/>
    <w:rsid w:val="00221D46"/>
    <w:rsid w:val="00225C04"/>
    <w:rsid w:val="0022610E"/>
    <w:rsid w:val="002344D3"/>
    <w:rsid w:val="0023532B"/>
    <w:rsid w:val="00241172"/>
    <w:rsid w:val="002412DC"/>
    <w:rsid w:val="002434AA"/>
    <w:rsid w:val="00245FE8"/>
    <w:rsid w:val="00250316"/>
    <w:rsid w:val="002531CE"/>
    <w:rsid w:val="00260962"/>
    <w:rsid w:val="0026564D"/>
    <w:rsid w:val="002657F1"/>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C7668"/>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EFB"/>
    <w:rsid w:val="00356643"/>
    <w:rsid w:val="003574FA"/>
    <w:rsid w:val="003626A9"/>
    <w:rsid w:val="00371E51"/>
    <w:rsid w:val="003740CE"/>
    <w:rsid w:val="003747FC"/>
    <w:rsid w:val="003764D5"/>
    <w:rsid w:val="003A0C0F"/>
    <w:rsid w:val="003A2DBF"/>
    <w:rsid w:val="003A3C8A"/>
    <w:rsid w:val="003A429C"/>
    <w:rsid w:val="003A50AD"/>
    <w:rsid w:val="003A5E79"/>
    <w:rsid w:val="003B41A2"/>
    <w:rsid w:val="003B751F"/>
    <w:rsid w:val="003C3066"/>
    <w:rsid w:val="003C4534"/>
    <w:rsid w:val="003C6B7E"/>
    <w:rsid w:val="003C71F2"/>
    <w:rsid w:val="003D699F"/>
    <w:rsid w:val="003D777D"/>
    <w:rsid w:val="003E7CB1"/>
    <w:rsid w:val="003F06BF"/>
    <w:rsid w:val="003F364B"/>
    <w:rsid w:val="003F3B7D"/>
    <w:rsid w:val="003F3EF3"/>
    <w:rsid w:val="003F426A"/>
    <w:rsid w:val="00404588"/>
    <w:rsid w:val="00414D4A"/>
    <w:rsid w:val="00420896"/>
    <w:rsid w:val="00434F08"/>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C73D8"/>
    <w:rsid w:val="004E1706"/>
    <w:rsid w:val="004E401D"/>
    <w:rsid w:val="004F4B5D"/>
    <w:rsid w:val="00501AC9"/>
    <w:rsid w:val="00506F33"/>
    <w:rsid w:val="00516AFE"/>
    <w:rsid w:val="00524108"/>
    <w:rsid w:val="00526221"/>
    <w:rsid w:val="00533B58"/>
    <w:rsid w:val="00536511"/>
    <w:rsid w:val="00541464"/>
    <w:rsid w:val="0054249A"/>
    <w:rsid w:val="0054266B"/>
    <w:rsid w:val="00544E26"/>
    <w:rsid w:val="00552A25"/>
    <w:rsid w:val="0055717C"/>
    <w:rsid w:val="0057226B"/>
    <w:rsid w:val="0057369F"/>
    <w:rsid w:val="00580FBF"/>
    <w:rsid w:val="00581B8D"/>
    <w:rsid w:val="00585112"/>
    <w:rsid w:val="00585F26"/>
    <w:rsid w:val="005876B9"/>
    <w:rsid w:val="005931E1"/>
    <w:rsid w:val="005A22C0"/>
    <w:rsid w:val="005A6882"/>
    <w:rsid w:val="005C2468"/>
    <w:rsid w:val="005C30C6"/>
    <w:rsid w:val="005C3643"/>
    <w:rsid w:val="005C5A9B"/>
    <w:rsid w:val="005D7A5A"/>
    <w:rsid w:val="005E02D3"/>
    <w:rsid w:val="005E1ADE"/>
    <w:rsid w:val="005E239F"/>
    <w:rsid w:val="005E66ED"/>
    <w:rsid w:val="005F0501"/>
    <w:rsid w:val="005F7961"/>
    <w:rsid w:val="00615D29"/>
    <w:rsid w:val="006208A8"/>
    <w:rsid w:val="00624C5F"/>
    <w:rsid w:val="00633A43"/>
    <w:rsid w:val="00635B2B"/>
    <w:rsid w:val="006404C6"/>
    <w:rsid w:val="006419D0"/>
    <w:rsid w:val="00650267"/>
    <w:rsid w:val="00663290"/>
    <w:rsid w:val="0066749A"/>
    <w:rsid w:val="0068509D"/>
    <w:rsid w:val="00691776"/>
    <w:rsid w:val="00692B45"/>
    <w:rsid w:val="00693785"/>
    <w:rsid w:val="006A11CC"/>
    <w:rsid w:val="006A283D"/>
    <w:rsid w:val="006A57BC"/>
    <w:rsid w:val="006B28F2"/>
    <w:rsid w:val="006B381F"/>
    <w:rsid w:val="006B3EE3"/>
    <w:rsid w:val="006C01A0"/>
    <w:rsid w:val="006C37B4"/>
    <w:rsid w:val="006C399C"/>
    <w:rsid w:val="006D4970"/>
    <w:rsid w:val="006D6286"/>
    <w:rsid w:val="006E149C"/>
    <w:rsid w:val="006E39BB"/>
    <w:rsid w:val="006E4EC0"/>
    <w:rsid w:val="006E68D4"/>
    <w:rsid w:val="006F0767"/>
    <w:rsid w:val="0070256E"/>
    <w:rsid w:val="00703E7D"/>
    <w:rsid w:val="00703EBF"/>
    <w:rsid w:val="00704329"/>
    <w:rsid w:val="007057B4"/>
    <w:rsid w:val="00707024"/>
    <w:rsid w:val="0071278C"/>
    <w:rsid w:val="007135D9"/>
    <w:rsid w:val="0071625F"/>
    <w:rsid w:val="00726F9D"/>
    <w:rsid w:val="00737FB2"/>
    <w:rsid w:val="00740184"/>
    <w:rsid w:val="007437CC"/>
    <w:rsid w:val="00750D36"/>
    <w:rsid w:val="007675F8"/>
    <w:rsid w:val="00782628"/>
    <w:rsid w:val="0078678D"/>
    <w:rsid w:val="00792E3F"/>
    <w:rsid w:val="007973F3"/>
    <w:rsid w:val="007A560C"/>
    <w:rsid w:val="007A79CA"/>
    <w:rsid w:val="007B3210"/>
    <w:rsid w:val="007B3241"/>
    <w:rsid w:val="007B3A02"/>
    <w:rsid w:val="007B52AA"/>
    <w:rsid w:val="007C0828"/>
    <w:rsid w:val="007E2779"/>
    <w:rsid w:val="007E587E"/>
    <w:rsid w:val="007F35B2"/>
    <w:rsid w:val="007F39DD"/>
    <w:rsid w:val="007F716C"/>
    <w:rsid w:val="0080154E"/>
    <w:rsid w:val="00801BBC"/>
    <w:rsid w:val="00804F0A"/>
    <w:rsid w:val="008110A6"/>
    <w:rsid w:val="00811D61"/>
    <w:rsid w:val="00816283"/>
    <w:rsid w:val="00827ADE"/>
    <w:rsid w:val="00830F37"/>
    <w:rsid w:val="0083115B"/>
    <w:rsid w:val="00833E0E"/>
    <w:rsid w:val="00834E51"/>
    <w:rsid w:val="00841630"/>
    <w:rsid w:val="00842957"/>
    <w:rsid w:val="00843505"/>
    <w:rsid w:val="0084465B"/>
    <w:rsid w:val="0084502B"/>
    <w:rsid w:val="00846CA9"/>
    <w:rsid w:val="008564A6"/>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2E0A"/>
    <w:rsid w:val="008E4F70"/>
    <w:rsid w:val="0090267A"/>
    <w:rsid w:val="00904E12"/>
    <w:rsid w:val="0090609F"/>
    <w:rsid w:val="0091726E"/>
    <w:rsid w:val="00920DB3"/>
    <w:rsid w:val="00922BF8"/>
    <w:rsid w:val="00927908"/>
    <w:rsid w:val="0094349C"/>
    <w:rsid w:val="009508A2"/>
    <w:rsid w:val="0095335F"/>
    <w:rsid w:val="00954C43"/>
    <w:rsid w:val="00961BE4"/>
    <w:rsid w:val="00963A5A"/>
    <w:rsid w:val="00963BF4"/>
    <w:rsid w:val="00967763"/>
    <w:rsid w:val="00972491"/>
    <w:rsid w:val="00973AD3"/>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9F773E"/>
    <w:rsid w:val="00A01395"/>
    <w:rsid w:val="00A06670"/>
    <w:rsid w:val="00A07D46"/>
    <w:rsid w:val="00A138A7"/>
    <w:rsid w:val="00A16EE8"/>
    <w:rsid w:val="00A2034F"/>
    <w:rsid w:val="00A2146C"/>
    <w:rsid w:val="00A33932"/>
    <w:rsid w:val="00A3471A"/>
    <w:rsid w:val="00A354D2"/>
    <w:rsid w:val="00A35970"/>
    <w:rsid w:val="00A41BDF"/>
    <w:rsid w:val="00A44581"/>
    <w:rsid w:val="00A459BF"/>
    <w:rsid w:val="00A47302"/>
    <w:rsid w:val="00A52FF9"/>
    <w:rsid w:val="00A56AC7"/>
    <w:rsid w:val="00A63EA9"/>
    <w:rsid w:val="00A6548C"/>
    <w:rsid w:val="00A811F8"/>
    <w:rsid w:val="00AA28CE"/>
    <w:rsid w:val="00AB6038"/>
    <w:rsid w:val="00AB7EED"/>
    <w:rsid w:val="00AC0997"/>
    <w:rsid w:val="00AC6C42"/>
    <w:rsid w:val="00AC7B2E"/>
    <w:rsid w:val="00AD5F3A"/>
    <w:rsid w:val="00AE4A13"/>
    <w:rsid w:val="00AF0425"/>
    <w:rsid w:val="00B125F5"/>
    <w:rsid w:val="00B17DD2"/>
    <w:rsid w:val="00B22EFE"/>
    <w:rsid w:val="00B254BC"/>
    <w:rsid w:val="00B279D6"/>
    <w:rsid w:val="00B3162C"/>
    <w:rsid w:val="00B33A75"/>
    <w:rsid w:val="00B352FD"/>
    <w:rsid w:val="00B36089"/>
    <w:rsid w:val="00B531EF"/>
    <w:rsid w:val="00B5336B"/>
    <w:rsid w:val="00B541B1"/>
    <w:rsid w:val="00B6140F"/>
    <w:rsid w:val="00B635ED"/>
    <w:rsid w:val="00B70AC9"/>
    <w:rsid w:val="00B72B61"/>
    <w:rsid w:val="00B72B94"/>
    <w:rsid w:val="00B73293"/>
    <w:rsid w:val="00B77164"/>
    <w:rsid w:val="00B81B53"/>
    <w:rsid w:val="00B83986"/>
    <w:rsid w:val="00B84F09"/>
    <w:rsid w:val="00B93154"/>
    <w:rsid w:val="00B93A77"/>
    <w:rsid w:val="00B94DE2"/>
    <w:rsid w:val="00BA4A25"/>
    <w:rsid w:val="00BB2E47"/>
    <w:rsid w:val="00BB4361"/>
    <w:rsid w:val="00BB65A9"/>
    <w:rsid w:val="00BC203C"/>
    <w:rsid w:val="00BD1680"/>
    <w:rsid w:val="00BD3187"/>
    <w:rsid w:val="00BD4944"/>
    <w:rsid w:val="00BE324C"/>
    <w:rsid w:val="00BE3425"/>
    <w:rsid w:val="00BE5F17"/>
    <w:rsid w:val="00BF353D"/>
    <w:rsid w:val="00BF4AC9"/>
    <w:rsid w:val="00BF50E0"/>
    <w:rsid w:val="00BF6659"/>
    <w:rsid w:val="00C00918"/>
    <w:rsid w:val="00C1596F"/>
    <w:rsid w:val="00C170A7"/>
    <w:rsid w:val="00C25A3E"/>
    <w:rsid w:val="00C375FF"/>
    <w:rsid w:val="00C4008C"/>
    <w:rsid w:val="00C426E3"/>
    <w:rsid w:val="00C44312"/>
    <w:rsid w:val="00C503B6"/>
    <w:rsid w:val="00C50B4E"/>
    <w:rsid w:val="00C57E00"/>
    <w:rsid w:val="00C60092"/>
    <w:rsid w:val="00C616CF"/>
    <w:rsid w:val="00C7084C"/>
    <w:rsid w:val="00C73847"/>
    <w:rsid w:val="00C745F2"/>
    <w:rsid w:val="00C74881"/>
    <w:rsid w:val="00C77362"/>
    <w:rsid w:val="00C828AE"/>
    <w:rsid w:val="00C8315E"/>
    <w:rsid w:val="00C86F6D"/>
    <w:rsid w:val="00C91752"/>
    <w:rsid w:val="00C92DD8"/>
    <w:rsid w:val="00C956E5"/>
    <w:rsid w:val="00C97F99"/>
    <w:rsid w:val="00CA6146"/>
    <w:rsid w:val="00CA7AEF"/>
    <w:rsid w:val="00CB2E27"/>
    <w:rsid w:val="00CB4EA0"/>
    <w:rsid w:val="00CC1909"/>
    <w:rsid w:val="00CC1C31"/>
    <w:rsid w:val="00CC1FB2"/>
    <w:rsid w:val="00CC57B3"/>
    <w:rsid w:val="00CD2A57"/>
    <w:rsid w:val="00CD3144"/>
    <w:rsid w:val="00CF047F"/>
    <w:rsid w:val="00D00515"/>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6586"/>
    <w:rsid w:val="00D57CE3"/>
    <w:rsid w:val="00D61D15"/>
    <w:rsid w:val="00D62A9A"/>
    <w:rsid w:val="00D63605"/>
    <w:rsid w:val="00D642D7"/>
    <w:rsid w:val="00D656ED"/>
    <w:rsid w:val="00D65BF3"/>
    <w:rsid w:val="00D6762A"/>
    <w:rsid w:val="00D7606A"/>
    <w:rsid w:val="00D800EC"/>
    <w:rsid w:val="00D80B71"/>
    <w:rsid w:val="00D84987"/>
    <w:rsid w:val="00D84CF7"/>
    <w:rsid w:val="00DA3AD5"/>
    <w:rsid w:val="00DC6BE1"/>
    <w:rsid w:val="00DD050D"/>
    <w:rsid w:val="00DD1A12"/>
    <w:rsid w:val="00DD6470"/>
    <w:rsid w:val="00DD7E84"/>
    <w:rsid w:val="00DE2D49"/>
    <w:rsid w:val="00DE5B73"/>
    <w:rsid w:val="00DF1DBD"/>
    <w:rsid w:val="00DF331F"/>
    <w:rsid w:val="00E04088"/>
    <w:rsid w:val="00E124DC"/>
    <w:rsid w:val="00E13ED9"/>
    <w:rsid w:val="00E15997"/>
    <w:rsid w:val="00E21ABB"/>
    <w:rsid w:val="00E24FFA"/>
    <w:rsid w:val="00E26B04"/>
    <w:rsid w:val="00E331C8"/>
    <w:rsid w:val="00E36083"/>
    <w:rsid w:val="00E368D5"/>
    <w:rsid w:val="00E5286B"/>
    <w:rsid w:val="00E56D8E"/>
    <w:rsid w:val="00E63589"/>
    <w:rsid w:val="00E6399F"/>
    <w:rsid w:val="00E66D58"/>
    <w:rsid w:val="00E721C0"/>
    <w:rsid w:val="00E73EBB"/>
    <w:rsid w:val="00E80254"/>
    <w:rsid w:val="00E80D40"/>
    <w:rsid w:val="00E831C1"/>
    <w:rsid w:val="00E845C9"/>
    <w:rsid w:val="00E90C80"/>
    <w:rsid w:val="00EA4BC8"/>
    <w:rsid w:val="00EB39FA"/>
    <w:rsid w:val="00EB3D5B"/>
    <w:rsid w:val="00EC66E1"/>
    <w:rsid w:val="00EE1C35"/>
    <w:rsid w:val="00EE2497"/>
    <w:rsid w:val="00EE4661"/>
    <w:rsid w:val="00EE4F7B"/>
    <w:rsid w:val="00EE63A0"/>
    <w:rsid w:val="00EF2CF3"/>
    <w:rsid w:val="00EF3F57"/>
    <w:rsid w:val="00EF4D84"/>
    <w:rsid w:val="00EF5042"/>
    <w:rsid w:val="00EF690C"/>
    <w:rsid w:val="00F209A0"/>
    <w:rsid w:val="00F307A8"/>
    <w:rsid w:val="00F400E6"/>
    <w:rsid w:val="00F4132A"/>
    <w:rsid w:val="00F46250"/>
    <w:rsid w:val="00F47A6B"/>
    <w:rsid w:val="00F503F2"/>
    <w:rsid w:val="00F53773"/>
    <w:rsid w:val="00F54CC6"/>
    <w:rsid w:val="00F55ECC"/>
    <w:rsid w:val="00F64F2B"/>
    <w:rsid w:val="00F716A4"/>
    <w:rsid w:val="00F750D9"/>
    <w:rsid w:val="00F763FE"/>
    <w:rsid w:val="00F809FD"/>
    <w:rsid w:val="00F91795"/>
    <w:rsid w:val="00F93F8A"/>
    <w:rsid w:val="00F94560"/>
    <w:rsid w:val="00F94EC1"/>
    <w:rsid w:val="00F97E2F"/>
    <w:rsid w:val="00FA02B5"/>
    <w:rsid w:val="00FA0661"/>
    <w:rsid w:val="00FA39C6"/>
    <w:rsid w:val="00FB5460"/>
    <w:rsid w:val="00FC073F"/>
    <w:rsid w:val="00FC5E79"/>
    <w:rsid w:val="00FC7061"/>
    <w:rsid w:val="00FE292A"/>
    <w:rsid w:val="00FE744B"/>
    <w:rsid w:val="00FF5302"/>
    <w:rsid w:val="083C2DF6"/>
    <w:rsid w:val="097DDA07"/>
    <w:rsid w:val="0AF3C69E"/>
    <w:rsid w:val="0E83714B"/>
    <w:rsid w:val="110877EB"/>
    <w:rsid w:val="1149DFC5"/>
    <w:rsid w:val="129AA608"/>
    <w:rsid w:val="12E5B026"/>
    <w:rsid w:val="1B2C372B"/>
    <w:rsid w:val="1DF0A5E2"/>
    <w:rsid w:val="204C28CE"/>
    <w:rsid w:val="2253C682"/>
    <w:rsid w:val="24AEEA12"/>
    <w:rsid w:val="29D9E2B7"/>
    <w:rsid w:val="2EBFF072"/>
    <w:rsid w:val="39612170"/>
    <w:rsid w:val="3B63CB8A"/>
    <w:rsid w:val="3E1B6A36"/>
    <w:rsid w:val="3E42179D"/>
    <w:rsid w:val="3FD062F4"/>
    <w:rsid w:val="40EA1420"/>
    <w:rsid w:val="41577441"/>
    <w:rsid w:val="4459D3DA"/>
    <w:rsid w:val="4A54C2B3"/>
    <w:rsid w:val="4C95BD9F"/>
    <w:rsid w:val="503E5753"/>
    <w:rsid w:val="50C65533"/>
    <w:rsid w:val="54746BBF"/>
    <w:rsid w:val="54A8BD0A"/>
    <w:rsid w:val="557B6A1A"/>
    <w:rsid w:val="57E05DCC"/>
    <w:rsid w:val="59D11C5C"/>
    <w:rsid w:val="5CB3CEEF"/>
    <w:rsid w:val="5F82A5FC"/>
    <w:rsid w:val="63E2821B"/>
    <w:rsid w:val="675380FD"/>
    <w:rsid w:val="6841C900"/>
    <w:rsid w:val="69B3EA23"/>
    <w:rsid w:val="6E35AF1D"/>
    <w:rsid w:val="71505BE7"/>
    <w:rsid w:val="7413CED3"/>
    <w:rsid w:val="752FFBD7"/>
    <w:rsid w:val="76A36227"/>
    <w:rsid w:val="774B6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662AF6A2-3994-45A1-A2E1-25606519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F1"/>
    <w:pPr>
      <w:spacing w:after="240" w:line="240" w:lineRule="auto"/>
    </w:pPr>
    <w:rPr>
      <w:rFonts w:ascii="Arial" w:hAnsi="Arial"/>
      <w:color w:val="3B3059" w:themeColor="text2"/>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semiHidden/>
    <w:unhideWhenUsed/>
    <w:rsid w:val="00BD4944"/>
    <w:pPr>
      <w:spacing w:after="0"/>
    </w:pPr>
    <w:rPr>
      <w:sz w:val="16"/>
      <w:szCs w:val="20"/>
    </w:rPr>
  </w:style>
  <w:style w:type="character" w:customStyle="1" w:styleId="FootnoteTextChar">
    <w:name w:val="Footnote Text Char"/>
    <w:basedOn w:val="DefaultParagraphFont"/>
    <w:link w:val="FootnoteText"/>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styleId="UnresolvedMention">
    <w:name w:val="Unresolved Mention"/>
    <w:basedOn w:val="DefaultParagraphFont"/>
    <w:uiPriority w:val="99"/>
    <w:unhideWhenUsed/>
    <w:rsid w:val="00006D78"/>
    <w:rPr>
      <w:color w:val="605E5C"/>
      <w:shd w:val="clear" w:color="auto" w:fill="E1DFDD"/>
    </w:rPr>
  </w:style>
  <w:style w:type="character" w:styleId="Mention">
    <w:name w:val="Mention"/>
    <w:basedOn w:val="DefaultParagraphFont"/>
    <w:uiPriority w:val="99"/>
    <w:unhideWhenUsed/>
    <w:rsid w:val="00006D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78806926">
      <w:bodyDiv w:val="1"/>
      <w:marLeft w:val="0"/>
      <w:marRight w:val="0"/>
      <w:marTop w:val="0"/>
      <w:marBottom w:val="0"/>
      <w:divBdr>
        <w:top w:val="none" w:sz="0" w:space="0" w:color="auto"/>
        <w:left w:val="none" w:sz="0" w:space="0" w:color="auto"/>
        <w:bottom w:val="none" w:sz="0" w:space="0" w:color="auto"/>
        <w:right w:val="none" w:sz="0" w:space="0" w:color="auto"/>
      </w:divBdr>
    </w:div>
    <w:div w:id="513955075">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793869419">
      <w:bodyDiv w:val="1"/>
      <w:marLeft w:val="0"/>
      <w:marRight w:val="0"/>
      <w:marTop w:val="0"/>
      <w:marBottom w:val="0"/>
      <w:divBdr>
        <w:top w:val="none" w:sz="0" w:space="0" w:color="auto"/>
        <w:left w:val="none" w:sz="0" w:space="0" w:color="auto"/>
        <w:bottom w:val="none" w:sz="0" w:space="0" w:color="auto"/>
        <w:right w:val="none" w:sz="0" w:space="0" w:color="auto"/>
      </w:divBdr>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23770059">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71753219">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33805059">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34448861">
      <w:bodyDiv w:val="1"/>
      <w:marLeft w:val="0"/>
      <w:marRight w:val="0"/>
      <w:marTop w:val="0"/>
      <w:marBottom w:val="0"/>
      <w:divBdr>
        <w:top w:val="none" w:sz="0" w:space="0" w:color="auto"/>
        <w:left w:val="none" w:sz="0" w:space="0" w:color="auto"/>
        <w:bottom w:val="none" w:sz="0" w:space="0" w:color="auto"/>
        <w:right w:val="none" w:sz="0" w:space="0" w:color="auto"/>
      </w:divBdr>
    </w:div>
    <w:div w:id="1902205726">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450"/>
    <w:multiLevelType w:val="multilevel"/>
    <w:tmpl w:val="02CE0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0923775">
    <w:abstractNumId w:val="3"/>
  </w:num>
  <w:num w:numId="2" w16cid:durableId="1905529457">
    <w:abstractNumId w:val="1"/>
  </w:num>
  <w:num w:numId="3" w16cid:durableId="957026083">
    <w:abstractNumId w:val="2"/>
  </w:num>
  <w:num w:numId="4" w16cid:durableId="188713693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6347D"/>
    <w:rsid w:val="000809C2"/>
    <w:rsid w:val="000972CD"/>
    <w:rsid w:val="000B0788"/>
    <w:rsid w:val="001A1432"/>
    <w:rsid w:val="001E4F4A"/>
    <w:rsid w:val="002364B5"/>
    <w:rsid w:val="00292569"/>
    <w:rsid w:val="00537D15"/>
    <w:rsid w:val="005E5EBB"/>
    <w:rsid w:val="007E7E59"/>
    <w:rsid w:val="00913D0C"/>
    <w:rsid w:val="00997967"/>
    <w:rsid w:val="00D462B3"/>
    <w:rsid w:val="00D73430"/>
    <w:rsid w:val="00E908E6"/>
    <w:rsid w:val="00F217EF"/>
    <w:rsid w:val="00F54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7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6" ma:contentTypeDescription="Create a new document." ma:contentTypeScope="" ma:versionID="5e35ead858e71cb3771e95117cbdf0db">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7e6678686deb728087d95b7a8d49ffd7"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E8C5FF-2700-4F0F-BAD3-05396312B054}">
  <ds:schemaRefs>
    <ds:schemaRef ds:uri="http://schemas.openxmlformats.org/officeDocument/2006/bibliography"/>
  </ds:schemaRefs>
</ds:datastoreItem>
</file>

<file path=customXml/itemProps4.xml><?xml version="1.0" encoding="utf-8"?>
<ds:datastoreItem xmlns:ds="http://schemas.openxmlformats.org/officeDocument/2006/customXml" ds:itemID="{1B4B20F3-FBC0-4334-BC4B-F0FA15F86CA2}"/>
</file>

<file path=docProps/app.xml><?xml version="1.0" encoding="utf-8"?>
<Properties xmlns="http://schemas.openxmlformats.org/officeDocument/2006/extended-properties" xmlns:vt="http://schemas.openxmlformats.org/officeDocument/2006/docPropsVTypes">
  <Template>GLO-Policy_Document-Final-IO-Eng-may16</Template>
  <TotalTime>2</TotalTime>
  <Pages>6</Pages>
  <Words>2004</Words>
  <Characters>11429</Characters>
  <Application>Microsoft Office Word</Application>
  <DocSecurity>0</DocSecurity>
  <Lines>95</Lines>
  <Paragraphs>26</Paragraphs>
  <ScaleCrop>false</ScaleCrop>
  <Company>Plan International</Company>
  <LinksUpToDate>false</LinksUpToDate>
  <CharactersWithSpaces>13407</CharactersWithSpaces>
  <SharedDoc>false</SharedDoc>
  <HLinks>
    <vt:vector size="24" baseType="variant">
      <vt:variant>
        <vt:i4>8061030</vt:i4>
      </vt:variant>
      <vt:variant>
        <vt:i4>0</vt:i4>
      </vt:variant>
      <vt:variant>
        <vt:i4>0</vt:i4>
      </vt:variant>
      <vt:variant>
        <vt:i4>5</vt:i4>
      </vt:variant>
      <vt:variant>
        <vt:lpwstr>http://plan-international.org/</vt:lpwstr>
      </vt:variant>
      <vt:variant>
        <vt:lpwstr/>
      </vt:variant>
      <vt:variant>
        <vt:i4>4915300</vt:i4>
      </vt:variant>
      <vt:variant>
        <vt:i4>6</vt:i4>
      </vt:variant>
      <vt:variant>
        <vt:i4>0</vt:i4>
      </vt:variant>
      <vt:variant>
        <vt:i4>5</vt:i4>
      </vt:variant>
      <vt:variant>
        <vt:lpwstr>mailto:Colin.Rogers@plan-international.org</vt:lpwstr>
      </vt:variant>
      <vt:variant>
        <vt:lpwstr/>
      </vt:variant>
      <vt:variant>
        <vt:i4>4915300</vt:i4>
      </vt:variant>
      <vt:variant>
        <vt:i4>3</vt:i4>
      </vt:variant>
      <vt:variant>
        <vt:i4>0</vt:i4>
      </vt:variant>
      <vt:variant>
        <vt:i4>5</vt:i4>
      </vt:variant>
      <vt:variant>
        <vt:lpwstr>mailto:Colin.Rogers@plan-international.org</vt:lpwstr>
      </vt:variant>
      <vt:variant>
        <vt:lpwstr/>
      </vt:variant>
      <vt:variant>
        <vt:i4>4456544</vt:i4>
      </vt:variant>
      <vt:variant>
        <vt:i4>0</vt:i4>
      </vt:variant>
      <vt:variant>
        <vt:i4>0</vt:i4>
      </vt:variant>
      <vt:variant>
        <vt:i4>5</vt:i4>
      </vt:variant>
      <vt:variant>
        <vt:lpwstr>mailto:Ben.Phillips@plan-international.org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Daniels, Faye</dc:creator>
  <cp:keywords/>
  <dc:description/>
  <cp:lastModifiedBy>Daniels, Faye</cp:lastModifiedBy>
  <cp:revision>3</cp:revision>
  <cp:lastPrinted>2017-05-15T12:00:00Z</cp:lastPrinted>
  <dcterms:created xsi:type="dcterms:W3CDTF">2023-02-16T09:26:00Z</dcterms:created>
  <dcterms:modified xsi:type="dcterms:W3CDTF">2023-02-16T16:43:00Z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0x010100312DE06486DEFE43A88912C2A480F99E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Regions_x0020__x0028_official_x0029_">
    <vt:lpwstr/>
  </property>
  <property fmtid="{D5CDD505-2E9C-101B-9397-08002B2CF9AE}" pid="15" name="Countries_x0020__x0028_official_x0029_">
    <vt:lpwstr/>
  </property>
  <property fmtid="{D5CDD505-2E9C-101B-9397-08002B2CF9AE}" pid="16" name="Keywords_x0020__x0028_official_x0029_">
    <vt:lpwstr/>
  </property>
  <property fmtid="{D5CDD505-2E9C-101B-9397-08002B2CF9AE}" pid="17" name="Additional_x0020_languages_x0020__x0028_official_x0029_">
    <vt:lpwstr/>
  </property>
  <property fmtid="{D5CDD505-2E9C-101B-9397-08002B2CF9AE}" pid="18" name="Language (official)">
    <vt:lpwstr>1;#English|02932eec-25cc-405e-88cf-2fbee19c1cd7</vt:lpwstr>
  </property>
  <property fmtid="{D5CDD505-2E9C-101B-9397-08002B2CF9AE}" pid="19" name="Regions (official)">
    <vt:lpwstr/>
  </property>
  <property fmtid="{D5CDD505-2E9C-101B-9397-08002B2CF9AE}" pid="20" name="Additional languages (official)">
    <vt:lpwstr/>
  </property>
  <property fmtid="{D5CDD505-2E9C-101B-9397-08002B2CF9AE}" pid="21" name="Keywords (official)">
    <vt:lpwstr/>
  </property>
  <property fmtid="{D5CDD505-2E9C-101B-9397-08002B2CF9AE}" pid="22" name="Countries (official)">
    <vt:lpwstr/>
  </property>
  <property fmtid="{D5CDD505-2E9C-101B-9397-08002B2CF9AE}" pid="23" name="Language0">
    <vt:lpwstr>English</vt:lpwstr>
  </property>
  <property fmtid="{D5CDD505-2E9C-101B-9397-08002B2CF9AE}" pid="24" name="g933ba0e3bd1412789901502f6abc95a">
    <vt:lpwstr>English|02932eec-25cc-405e-88cf-2fbee19c1cd7</vt:lpwstr>
  </property>
  <property fmtid="{D5CDD505-2E9C-101B-9397-08002B2CF9AE}" pid="25" name="GrammarlyDocumentId">
    <vt:lpwstr>ea37010ff0ac9af9e614ee35495fc753c8fe9ce8fa503de1f421beda013f4587</vt:lpwstr>
  </property>
</Properties>
</file>