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DBE2" w14:textId="77777777" w:rsidR="0052374B" w:rsidRPr="00E13BF7" w:rsidRDefault="00000000">
      <w:pPr>
        <w:jc w:val="center"/>
        <w:rPr>
          <w:color w:val="EE0000"/>
        </w:rPr>
      </w:pPr>
      <w:r w:rsidRPr="00E13BF7">
        <w:rPr>
          <w:b/>
          <w:color w:val="EE0000"/>
          <w:sz w:val="32"/>
        </w:rPr>
        <w:t>CALL FOR EXPRESSION OF INTEREST (EOI)</w:t>
      </w:r>
      <w:r w:rsidRPr="00E13BF7">
        <w:rPr>
          <w:b/>
          <w:color w:val="EE0000"/>
          <w:sz w:val="32"/>
        </w:rPr>
        <w:br/>
      </w:r>
    </w:p>
    <w:p w14:paraId="0B25357C" w14:textId="77777777" w:rsidR="0052374B" w:rsidRDefault="00000000">
      <w:pPr>
        <w:jc w:val="center"/>
      </w:pPr>
      <w:r>
        <w:rPr>
          <w:b/>
          <w:sz w:val="24"/>
        </w:rPr>
        <w:t>Consultancy: Mapping Efforts of Traditional, Religious and Community (TRC) Leaders on Gender-Based Violence (GBV) Prevention in Anambra, Osun and Rivers States</w:t>
      </w:r>
      <w:r>
        <w:rPr>
          <w:b/>
          <w:sz w:val="24"/>
        </w:rPr>
        <w:br/>
      </w:r>
    </w:p>
    <w:p w14:paraId="02A83C62" w14:textId="61EAFB47" w:rsidR="003E77DD" w:rsidRDefault="00466706" w:rsidP="00466706">
      <w:pPr>
        <w:spacing w:after="0"/>
      </w:pPr>
      <w:r w:rsidRPr="003E77DD">
        <w:rPr>
          <w:b/>
          <w:color w:val="EE0000"/>
        </w:rPr>
        <w:t>About the Call</w:t>
      </w:r>
      <w:r>
        <w:rPr>
          <w:b/>
        </w:rPr>
        <w:br/>
      </w:r>
      <w:r w:rsidR="001C1C20">
        <w:t xml:space="preserve">ActionAid Nigeria </w:t>
      </w:r>
      <w:r w:rsidR="003D67E5">
        <w:t xml:space="preserve">through the Multistakeholder Action for the Prevention of Gender Based Violence (MAPGBV Project), which works to reduce the incident of </w:t>
      </w:r>
      <w:r w:rsidR="003E77DD">
        <w:t>gender-based</w:t>
      </w:r>
      <w:r w:rsidR="003D67E5">
        <w:t xml:space="preserve"> violence and its fears through a multistakeholder approach. </w:t>
      </w:r>
    </w:p>
    <w:p w14:paraId="12B2B912" w14:textId="2FAAAA58" w:rsidR="0052374B" w:rsidRDefault="00000000" w:rsidP="00E13BF7">
      <w:r>
        <w:rPr>
          <w:b/>
        </w:rPr>
        <w:br/>
      </w:r>
      <w:r w:rsidRPr="003E77DD">
        <w:rPr>
          <w:b/>
          <w:color w:val="EE0000"/>
        </w:rPr>
        <w:t xml:space="preserve">Objective of the </w:t>
      </w:r>
      <w:r w:rsidR="003D67E5" w:rsidRPr="003E77DD">
        <w:rPr>
          <w:b/>
          <w:color w:val="EE0000"/>
        </w:rPr>
        <w:t>call</w:t>
      </w:r>
      <w:r w:rsidR="003D67E5">
        <w:rPr>
          <w:b/>
        </w:rPr>
        <w:t xml:space="preserve"> </w:t>
      </w:r>
      <w:r>
        <w:rPr>
          <w:b/>
        </w:rPr>
        <w:br/>
      </w:r>
      <w:r w:rsidR="003E77DD" w:rsidRPr="003E77DD">
        <w:t xml:space="preserve">The major objective of this exercise is to collect, collate and analyse data whose results </w:t>
      </w:r>
      <w:r w:rsidR="003E77DD">
        <w:t>and evidence-based insights</w:t>
      </w:r>
      <w:r w:rsidR="003E77DD" w:rsidRPr="003E77DD">
        <w:t xml:space="preserve"> will inform the design of context specific and strategic GBV Prevention Interventions in collaboration with traditional, religious, and community leaders in Anambra, Osun and Rivers.</w:t>
      </w:r>
      <w:r w:rsidR="003E77DD">
        <w:t xml:space="preserve"> </w:t>
      </w:r>
    </w:p>
    <w:p w14:paraId="61ABCEDF" w14:textId="360F385B" w:rsidR="0052374B" w:rsidRDefault="00000000" w:rsidP="00E13BF7">
      <w:r>
        <w:rPr>
          <w:b/>
        </w:rPr>
        <w:br/>
      </w:r>
      <w:r w:rsidRPr="00BE62B3">
        <w:rPr>
          <w:b/>
          <w:color w:val="EE0000"/>
        </w:rPr>
        <w:t>Scope of Work</w:t>
      </w:r>
      <w:r>
        <w:rPr>
          <w:b/>
        </w:rPr>
        <w:br/>
      </w:r>
      <w:r>
        <w:t xml:space="preserve">The </w:t>
      </w:r>
      <w:r w:rsidR="00D51B24">
        <w:t xml:space="preserve">three </w:t>
      </w:r>
      <w:r>
        <w:t>consultant(s) will:</w:t>
      </w:r>
      <w:r>
        <w:br/>
        <w:t>- Develop an inception report including methodology and tools</w:t>
      </w:r>
      <w:r w:rsidR="00BC2F2E">
        <w:t xml:space="preserve"> specific to the state</w:t>
      </w:r>
      <w:r>
        <w:br/>
        <w:t>- Conduct fieldwork engaging TRC stakeholders</w:t>
      </w:r>
      <w:r>
        <w:br/>
        <w:t>- Analyse harmful cultural practices affecting women and girls</w:t>
      </w:r>
      <w:r>
        <w:br/>
        <w:t>- Assess perceptions, actions, and impact of TRC Leaders on GBV prevention</w:t>
      </w:r>
      <w:r>
        <w:br/>
        <w:t>- Identify challenges, opportunities, and allies for GBV prevention</w:t>
      </w:r>
      <w:r>
        <w:br/>
        <w:t>- Produce a comprehensive state-specific report with actionable recommendations</w:t>
      </w:r>
    </w:p>
    <w:p w14:paraId="105FE59E" w14:textId="0F69C552" w:rsidR="006717A4" w:rsidRPr="006717A4" w:rsidRDefault="00000000" w:rsidP="006717A4">
      <w:pPr>
        <w:rPr>
          <w:bCs/>
          <w:lang w:val="en-NG"/>
        </w:rPr>
      </w:pPr>
      <w:r>
        <w:rPr>
          <w:b/>
        </w:rPr>
        <w:br/>
      </w:r>
      <w:r w:rsidR="006717A4" w:rsidRPr="006717A4">
        <w:rPr>
          <w:b/>
          <w:bCs/>
          <w:color w:val="EE0000"/>
          <w:lang w:val="en-NG"/>
        </w:rPr>
        <w:t>Qualifications and Experience</w:t>
      </w:r>
    </w:p>
    <w:p w14:paraId="49F8A9A0" w14:textId="1EA89FED" w:rsidR="006717A4" w:rsidRPr="00451710" w:rsidRDefault="006717A4" w:rsidP="00451710">
      <w:pPr>
        <w:pStyle w:val="ListParagraph"/>
        <w:numPr>
          <w:ilvl w:val="0"/>
          <w:numId w:val="14"/>
        </w:numPr>
        <w:rPr>
          <w:bCs/>
          <w:lang w:val="en-NG"/>
        </w:rPr>
      </w:pPr>
      <w:r w:rsidRPr="00451710">
        <w:rPr>
          <w:bCs/>
          <w:lang w:val="en-NG"/>
        </w:rPr>
        <w:t>Advanced degree in Social Sciences, Development Studies, Gender Studies, or a related field.</w:t>
      </w:r>
    </w:p>
    <w:p w14:paraId="6390470C" w14:textId="59447546" w:rsidR="006717A4" w:rsidRPr="00451710" w:rsidRDefault="006717A4" w:rsidP="00451710">
      <w:pPr>
        <w:pStyle w:val="ListParagraph"/>
        <w:numPr>
          <w:ilvl w:val="0"/>
          <w:numId w:val="14"/>
        </w:numPr>
        <w:rPr>
          <w:bCs/>
          <w:lang w:val="en-NG"/>
        </w:rPr>
      </w:pPr>
      <w:r w:rsidRPr="00451710">
        <w:rPr>
          <w:bCs/>
          <w:lang w:val="en-NG"/>
        </w:rPr>
        <w:t>Minimum of 5 years' experience in research, organizational mapping, or similar assignments, preferably in Nigeria.</w:t>
      </w:r>
    </w:p>
    <w:p w14:paraId="31029517" w14:textId="57574CD2" w:rsidR="006717A4" w:rsidRPr="00451710" w:rsidRDefault="006717A4" w:rsidP="00451710">
      <w:pPr>
        <w:pStyle w:val="ListParagraph"/>
        <w:numPr>
          <w:ilvl w:val="0"/>
          <w:numId w:val="14"/>
        </w:numPr>
        <w:rPr>
          <w:bCs/>
          <w:lang w:val="en-NG"/>
        </w:rPr>
      </w:pPr>
      <w:r w:rsidRPr="00451710">
        <w:rPr>
          <w:bCs/>
          <w:lang w:val="en-NG"/>
        </w:rPr>
        <w:t>Strong understanding of gender equality, women's rights, and civil society dynamics.</w:t>
      </w:r>
    </w:p>
    <w:p w14:paraId="4B1E6540" w14:textId="4B8D9C2C" w:rsidR="006717A4" w:rsidRPr="00451710" w:rsidRDefault="006717A4" w:rsidP="00451710">
      <w:pPr>
        <w:pStyle w:val="ListParagraph"/>
        <w:numPr>
          <w:ilvl w:val="0"/>
          <w:numId w:val="14"/>
        </w:numPr>
        <w:rPr>
          <w:bCs/>
          <w:lang w:val="en-NG"/>
        </w:rPr>
      </w:pPr>
      <w:r w:rsidRPr="00451710">
        <w:rPr>
          <w:bCs/>
          <w:lang w:val="en-NG"/>
        </w:rPr>
        <w:t>Demonstrated experience in qualitative and quantitative research methodologies.</w:t>
      </w:r>
    </w:p>
    <w:p w14:paraId="681F368B" w14:textId="1938187A" w:rsidR="006717A4" w:rsidRPr="00451710" w:rsidRDefault="006717A4" w:rsidP="00451710">
      <w:pPr>
        <w:pStyle w:val="ListParagraph"/>
        <w:numPr>
          <w:ilvl w:val="0"/>
          <w:numId w:val="14"/>
        </w:numPr>
        <w:rPr>
          <w:bCs/>
          <w:lang w:val="en-NG"/>
        </w:rPr>
      </w:pPr>
      <w:r w:rsidRPr="00451710">
        <w:rPr>
          <w:bCs/>
          <w:lang w:val="en-NG"/>
        </w:rPr>
        <w:t>Excellent writing, analysis, and presentation skills.</w:t>
      </w:r>
    </w:p>
    <w:p w14:paraId="107C5AB9" w14:textId="317C3C3A" w:rsidR="006717A4" w:rsidRPr="00451710" w:rsidRDefault="006717A4" w:rsidP="00451710">
      <w:pPr>
        <w:pStyle w:val="ListParagraph"/>
        <w:numPr>
          <w:ilvl w:val="0"/>
          <w:numId w:val="14"/>
        </w:numPr>
        <w:rPr>
          <w:bCs/>
          <w:lang w:val="en-NG"/>
        </w:rPr>
      </w:pPr>
      <w:r w:rsidRPr="00451710">
        <w:rPr>
          <w:bCs/>
          <w:lang w:val="en-NG"/>
        </w:rPr>
        <w:t>Ability to work independently and meet deadlines. </w:t>
      </w:r>
    </w:p>
    <w:p w14:paraId="15C38431" w14:textId="061F3CB0" w:rsidR="0052374B" w:rsidRDefault="0052374B" w:rsidP="00E13BF7"/>
    <w:p w14:paraId="1DA347F1" w14:textId="77777777" w:rsidR="00451710" w:rsidRDefault="00451710" w:rsidP="00E13BF7"/>
    <w:p w14:paraId="62B9DBF2" w14:textId="77777777" w:rsidR="00BE62B3" w:rsidRPr="00BE62B3" w:rsidRDefault="00BE62B3" w:rsidP="00BE62B3">
      <w:pPr>
        <w:rPr>
          <w:b/>
          <w:color w:val="EE0000"/>
          <w:lang w:val="en-NG"/>
        </w:rPr>
      </w:pPr>
      <w:r w:rsidRPr="00BE62B3">
        <w:rPr>
          <w:b/>
          <w:bCs/>
          <w:color w:val="EE0000"/>
        </w:rPr>
        <w:lastRenderedPageBreak/>
        <w:t>Interested applicants are required to submit:</w:t>
      </w:r>
    </w:p>
    <w:p w14:paraId="0F37CB54" w14:textId="44A01F36" w:rsidR="00BE62B3" w:rsidRPr="000D22F8" w:rsidRDefault="00BE62B3" w:rsidP="00BE62B3">
      <w:pPr>
        <w:pStyle w:val="ListParagraph"/>
        <w:numPr>
          <w:ilvl w:val="0"/>
          <w:numId w:val="11"/>
        </w:numPr>
        <w:rPr>
          <w:bCs/>
          <w:lang w:val="en-NG"/>
        </w:rPr>
      </w:pPr>
      <w:r w:rsidRPr="000D22F8">
        <w:rPr>
          <w:bCs/>
        </w:rPr>
        <w:t>Company or consultant profile</w:t>
      </w:r>
    </w:p>
    <w:p w14:paraId="6A800505" w14:textId="2A47DC8E" w:rsidR="00BE62B3" w:rsidRPr="000D22F8" w:rsidRDefault="00BE62B3" w:rsidP="00BE62B3">
      <w:pPr>
        <w:pStyle w:val="ListParagraph"/>
        <w:numPr>
          <w:ilvl w:val="0"/>
          <w:numId w:val="11"/>
        </w:numPr>
        <w:rPr>
          <w:bCs/>
          <w:lang w:val="en-NG"/>
        </w:rPr>
      </w:pPr>
      <w:r w:rsidRPr="000D22F8">
        <w:rPr>
          <w:bCs/>
        </w:rPr>
        <w:t>Evidence of similar work completed</w:t>
      </w:r>
    </w:p>
    <w:p w14:paraId="4C4D70CD" w14:textId="4CF86576" w:rsidR="00BE62B3" w:rsidRPr="000D22F8" w:rsidRDefault="00BE62B3" w:rsidP="00BE62B3">
      <w:pPr>
        <w:pStyle w:val="ListParagraph"/>
        <w:numPr>
          <w:ilvl w:val="0"/>
          <w:numId w:val="11"/>
        </w:numPr>
        <w:rPr>
          <w:bCs/>
          <w:lang w:val="en-NG"/>
        </w:rPr>
      </w:pPr>
      <w:r w:rsidRPr="000D22F8">
        <w:rPr>
          <w:bCs/>
        </w:rPr>
        <w:t>Brief technical approach (maximum 3 pages)</w:t>
      </w:r>
    </w:p>
    <w:p w14:paraId="51ED3619" w14:textId="66B0E106" w:rsidR="00BE62B3" w:rsidRPr="000D22F8" w:rsidRDefault="00BE62B3" w:rsidP="00BE62B3">
      <w:pPr>
        <w:pStyle w:val="ListParagraph"/>
        <w:numPr>
          <w:ilvl w:val="0"/>
          <w:numId w:val="11"/>
        </w:numPr>
        <w:rPr>
          <w:bCs/>
          <w:lang w:val="en-NG"/>
        </w:rPr>
      </w:pPr>
      <w:r w:rsidRPr="000D22F8">
        <w:rPr>
          <w:bCs/>
        </w:rPr>
        <w:t>Proposed timeline for delivery</w:t>
      </w:r>
    </w:p>
    <w:p w14:paraId="14413DD1" w14:textId="5EAF75E9" w:rsidR="00BE62B3" w:rsidRPr="000D22F8" w:rsidRDefault="00BE62B3" w:rsidP="00BE62B3">
      <w:pPr>
        <w:pStyle w:val="ListParagraph"/>
        <w:numPr>
          <w:ilvl w:val="0"/>
          <w:numId w:val="11"/>
        </w:numPr>
        <w:rPr>
          <w:bCs/>
          <w:lang w:val="en-NG"/>
        </w:rPr>
      </w:pPr>
      <w:r w:rsidRPr="000D22F8">
        <w:rPr>
          <w:bCs/>
        </w:rPr>
        <w:t>Contact details of at least two references</w:t>
      </w:r>
    </w:p>
    <w:p w14:paraId="40816307" w14:textId="77777777" w:rsidR="00BE62B3" w:rsidRPr="000D22F8" w:rsidRDefault="00BE62B3" w:rsidP="00BE62B3">
      <w:pPr>
        <w:rPr>
          <w:bCs/>
          <w:lang w:val="en-NG"/>
        </w:rPr>
      </w:pPr>
    </w:p>
    <w:p w14:paraId="25ED4183" w14:textId="0C4B517A" w:rsidR="00BE62B3" w:rsidRPr="00BE62B3" w:rsidRDefault="00BE62B3" w:rsidP="00BE62B3">
      <w:pPr>
        <w:rPr>
          <w:b/>
          <w:color w:val="EE0000"/>
          <w:lang w:val="en-NG"/>
        </w:rPr>
      </w:pPr>
      <w:r w:rsidRPr="00BE62B3">
        <w:rPr>
          <w:b/>
          <w:bCs/>
          <w:color w:val="EE0000"/>
        </w:rPr>
        <w:t>Place of Work &amp; Administrative Support</w:t>
      </w:r>
    </w:p>
    <w:p w14:paraId="19F6F61D" w14:textId="77777777" w:rsidR="00BE62B3" w:rsidRPr="00BE62B3" w:rsidRDefault="00BE62B3" w:rsidP="00BE62B3">
      <w:pPr>
        <w:numPr>
          <w:ilvl w:val="0"/>
          <w:numId w:val="10"/>
        </w:numPr>
        <w:rPr>
          <w:bCs/>
          <w:lang w:val="en-NG"/>
        </w:rPr>
      </w:pPr>
      <w:r w:rsidRPr="00BE62B3">
        <w:rPr>
          <w:bCs/>
        </w:rPr>
        <w:t>The consultant will work out of his/her own location except during physical meetings with the project team, using his/her own work tools.</w:t>
      </w:r>
    </w:p>
    <w:p w14:paraId="324C80DD" w14:textId="77777777" w:rsidR="00BE62B3" w:rsidRPr="006717A4" w:rsidRDefault="00BE62B3" w:rsidP="00BE62B3">
      <w:pPr>
        <w:numPr>
          <w:ilvl w:val="0"/>
          <w:numId w:val="10"/>
        </w:numPr>
        <w:rPr>
          <w:bCs/>
          <w:lang w:val="en-NG"/>
        </w:rPr>
      </w:pPr>
      <w:r w:rsidRPr="00BE62B3">
        <w:rPr>
          <w:bCs/>
        </w:rPr>
        <w:t>The selected consultant will sign a contract with AAN for the purpose of this consultancy and be provided with clearly outlined terms of reference.</w:t>
      </w:r>
    </w:p>
    <w:p w14:paraId="36653D99" w14:textId="77777777" w:rsidR="00D501BE" w:rsidRDefault="00D501BE" w:rsidP="00D501BE">
      <w:pPr>
        <w:rPr>
          <w:b/>
          <w:bCs/>
          <w:color w:val="EE0000"/>
          <w:lang w:val="en-NG"/>
        </w:rPr>
      </w:pPr>
    </w:p>
    <w:p w14:paraId="25255DF4" w14:textId="7ECCDFDF" w:rsidR="00D501BE" w:rsidRPr="00D501BE" w:rsidRDefault="00D501BE" w:rsidP="00D501BE">
      <w:pPr>
        <w:rPr>
          <w:b/>
          <w:bCs/>
          <w:lang w:val="en-NG"/>
        </w:rPr>
      </w:pPr>
      <w:r w:rsidRPr="00D501BE">
        <w:rPr>
          <w:b/>
          <w:bCs/>
          <w:color w:val="EE0000"/>
          <w:lang w:val="en-NG"/>
        </w:rPr>
        <w:t>Fieldwork</w:t>
      </w:r>
    </w:p>
    <w:p w14:paraId="25922B64" w14:textId="59EE06D3" w:rsidR="00D501BE" w:rsidRPr="00D501BE" w:rsidRDefault="00D501BE" w:rsidP="00D501BE">
      <w:pPr>
        <w:pStyle w:val="ListParagraph"/>
        <w:numPr>
          <w:ilvl w:val="0"/>
          <w:numId w:val="13"/>
        </w:numPr>
        <w:rPr>
          <w:lang w:val="en-NG"/>
        </w:rPr>
      </w:pPr>
      <w:r w:rsidRPr="00D501BE">
        <w:rPr>
          <w:lang w:val="en-NG"/>
        </w:rPr>
        <w:t xml:space="preserve">Conduct field visits to MAPGBV Project states: Anambra, Osun and Rivers </w:t>
      </w:r>
    </w:p>
    <w:p w14:paraId="73975552" w14:textId="66DAA540" w:rsidR="00D501BE" w:rsidRPr="00D501BE" w:rsidRDefault="00D501BE" w:rsidP="00D501BE">
      <w:pPr>
        <w:pStyle w:val="ListParagraph"/>
        <w:numPr>
          <w:ilvl w:val="0"/>
          <w:numId w:val="13"/>
        </w:numPr>
        <w:rPr>
          <w:lang w:val="en-NG"/>
        </w:rPr>
      </w:pPr>
      <w:r w:rsidRPr="00D501BE">
        <w:rPr>
          <w:lang w:val="en-NG"/>
        </w:rPr>
        <w:t xml:space="preserve">Conduct Key Informant Interviews (KIIs) and with or without Focus Group Discussions (FGDs) with TRC gatekeepers. </w:t>
      </w:r>
    </w:p>
    <w:p w14:paraId="0FB11B42" w14:textId="14B57389" w:rsidR="00D501BE" w:rsidRPr="00D501BE" w:rsidRDefault="00D501BE" w:rsidP="00D501BE">
      <w:pPr>
        <w:rPr>
          <w:b/>
          <w:bCs/>
          <w:color w:val="EE0000"/>
          <w:lang w:val="en-NG"/>
        </w:rPr>
      </w:pPr>
      <w:r w:rsidRPr="00D501BE">
        <w:rPr>
          <w:b/>
          <w:bCs/>
          <w:color w:val="EE0000"/>
          <w:lang w:val="en-NG"/>
        </w:rPr>
        <w:t>Stakeholder Analysis</w:t>
      </w:r>
    </w:p>
    <w:p w14:paraId="186F7F2E" w14:textId="2DFBD2A5" w:rsidR="00D501BE" w:rsidRPr="00D51B24" w:rsidRDefault="00D501BE" w:rsidP="00D51B24">
      <w:pPr>
        <w:pStyle w:val="ListParagraph"/>
        <w:numPr>
          <w:ilvl w:val="0"/>
          <w:numId w:val="15"/>
        </w:numPr>
        <w:rPr>
          <w:lang w:val="en-NG"/>
        </w:rPr>
      </w:pPr>
      <w:r w:rsidRPr="00D51B24">
        <w:rPr>
          <w:lang w:val="en-NG"/>
        </w:rPr>
        <w:t>Identify key TRCs as well as female cultural influencers and custodians of culture</w:t>
      </w:r>
      <w:r w:rsidR="00D51B24">
        <w:rPr>
          <w:lang w:val="en-NG"/>
        </w:rPr>
        <w:t>.</w:t>
      </w:r>
    </w:p>
    <w:p w14:paraId="086ED723" w14:textId="7A6025D0" w:rsidR="00D501BE" w:rsidRPr="00D51B24" w:rsidRDefault="00D501BE" w:rsidP="00D51B24">
      <w:pPr>
        <w:pStyle w:val="ListParagraph"/>
        <w:numPr>
          <w:ilvl w:val="0"/>
          <w:numId w:val="15"/>
        </w:numPr>
        <w:rPr>
          <w:lang w:val="en-NG"/>
        </w:rPr>
      </w:pPr>
      <w:r w:rsidRPr="00D51B24">
        <w:rPr>
          <w:lang w:val="en-NG"/>
        </w:rPr>
        <w:t>Assess their influence, strengths, challenges, and opportunities for partnership and support.</w:t>
      </w:r>
    </w:p>
    <w:p w14:paraId="0436655A" w14:textId="77777777" w:rsidR="00D501BE" w:rsidRDefault="00D501BE" w:rsidP="006717A4">
      <w:pPr>
        <w:rPr>
          <w:b/>
          <w:bCs/>
          <w:lang w:val="en-NG"/>
        </w:rPr>
      </w:pPr>
    </w:p>
    <w:p w14:paraId="6D2368FD" w14:textId="3B9953F3" w:rsidR="006717A4" w:rsidRPr="006717A4" w:rsidRDefault="006717A4" w:rsidP="006717A4">
      <w:pPr>
        <w:rPr>
          <w:bCs/>
          <w:color w:val="EE0000"/>
          <w:lang w:val="en-NG"/>
        </w:rPr>
      </w:pPr>
      <w:r w:rsidRPr="006717A4">
        <w:rPr>
          <w:b/>
          <w:bCs/>
          <w:color w:val="EE0000"/>
          <w:lang w:val="en-NG"/>
        </w:rPr>
        <w:t>Confidentiality</w:t>
      </w:r>
    </w:p>
    <w:p w14:paraId="027FA3E1" w14:textId="77777777" w:rsidR="006717A4" w:rsidRPr="006717A4" w:rsidRDefault="006717A4" w:rsidP="006717A4">
      <w:pPr>
        <w:rPr>
          <w:bCs/>
          <w:lang w:val="en-NG"/>
        </w:rPr>
      </w:pPr>
      <w:r w:rsidRPr="006717A4">
        <w:rPr>
          <w:bCs/>
          <w:lang w:val="en-NG"/>
        </w:rPr>
        <w:t>All information obtained during the consultancy will be treated with utmost confidentiality. The consultant will be required to sign a confidentiality agreement prior to commencement.</w:t>
      </w:r>
    </w:p>
    <w:p w14:paraId="074D691C" w14:textId="77777777" w:rsidR="00451710" w:rsidRDefault="00451710" w:rsidP="006717A4">
      <w:pPr>
        <w:rPr>
          <w:b/>
          <w:bCs/>
          <w:color w:val="EE0000"/>
          <w:lang w:val="en-NG"/>
        </w:rPr>
      </w:pPr>
    </w:p>
    <w:p w14:paraId="75BEACDA" w14:textId="1C0BAF36" w:rsidR="006717A4" w:rsidRPr="006717A4" w:rsidRDefault="006717A4" w:rsidP="006717A4">
      <w:pPr>
        <w:rPr>
          <w:bCs/>
          <w:color w:val="EE0000"/>
          <w:lang w:val="en-NG"/>
        </w:rPr>
      </w:pPr>
      <w:r w:rsidRPr="006717A4">
        <w:rPr>
          <w:b/>
          <w:bCs/>
          <w:color w:val="EE0000"/>
          <w:lang w:val="en-NG"/>
        </w:rPr>
        <w:t>Ethical Considerations</w:t>
      </w:r>
    </w:p>
    <w:p w14:paraId="2EFA174B" w14:textId="4155C0B9" w:rsidR="006717A4" w:rsidRPr="006717A4" w:rsidRDefault="006717A4" w:rsidP="006717A4">
      <w:pPr>
        <w:rPr>
          <w:bCs/>
          <w:lang w:val="en-NG"/>
        </w:rPr>
      </w:pPr>
      <w:r w:rsidRPr="006717A4">
        <w:rPr>
          <w:bCs/>
          <w:lang w:val="en-NG"/>
        </w:rPr>
        <w:t xml:space="preserve">The </w:t>
      </w:r>
      <w:r w:rsidR="00D51B24">
        <w:rPr>
          <w:bCs/>
          <w:lang w:val="en-NG"/>
        </w:rPr>
        <w:t xml:space="preserve">three </w:t>
      </w:r>
      <w:r w:rsidRPr="006717A4">
        <w:rPr>
          <w:bCs/>
          <w:lang w:val="en-NG"/>
        </w:rPr>
        <w:t>consultant</w:t>
      </w:r>
      <w:r w:rsidR="00D51B24">
        <w:rPr>
          <w:bCs/>
          <w:lang w:val="en-NG"/>
        </w:rPr>
        <w:t>s</w:t>
      </w:r>
      <w:r w:rsidRPr="006717A4">
        <w:rPr>
          <w:bCs/>
          <w:lang w:val="en-NG"/>
        </w:rPr>
        <w:t xml:space="preserve"> must adhere to ActionAid Nigeria's ethical guidelines and policies, ensuring respect for human rights, gender equality, and cultural sensitivities throughout the assignment.</w:t>
      </w:r>
    </w:p>
    <w:p w14:paraId="2E61F3A5" w14:textId="77777777" w:rsidR="00451710" w:rsidRDefault="00451710" w:rsidP="006717A4">
      <w:pPr>
        <w:rPr>
          <w:b/>
          <w:bCs/>
          <w:color w:val="EE0000"/>
          <w:lang w:val="en-NG"/>
        </w:rPr>
      </w:pPr>
    </w:p>
    <w:p w14:paraId="70645EF5" w14:textId="3FC61D61" w:rsidR="006717A4" w:rsidRPr="006717A4" w:rsidRDefault="006717A4" w:rsidP="006717A4">
      <w:pPr>
        <w:rPr>
          <w:bCs/>
          <w:lang w:val="en-NG"/>
        </w:rPr>
      </w:pPr>
      <w:r w:rsidRPr="006717A4">
        <w:rPr>
          <w:b/>
          <w:bCs/>
          <w:color w:val="EE0000"/>
          <w:lang w:val="en-NG"/>
        </w:rPr>
        <w:lastRenderedPageBreak/>
        <w:t>Source</w:t>
      </w:r>
      <w:r w:rsidRPr="006717A4">
        <w:rPr>
          <w:bCs/>
          <w:color w:val="EE0000"/>
          <w:lang w:val="en-NG"/>
        </w:rPr>
        <w:t>:</w:t>
      </w:r>
      <w:r w:rsidRPr="006717A4">
        <w:rPr>
          <w:bCs/>
          <w:lang w:val="en-NG"/>
        </w:rPr>
        <w:t> </w:t>
      </w:r>
    </w:p>
    <w:p w14:paraId="559BC9A6" w14:textId="179EA8B2" w:rsidR="006717A4" w:rsidRPr="006717A4" w:rsidRDefault="006717A4" w:rsidP="006717A4">
      <w:pPr>
        <w:rPr>
          <w:bCs/>
          <w:lang w:val="en-NG"/>
        </w:rPr>
      </w:pPr>
      <w:r w:rsidRPr="006717A4">
        <w:rPr>
          <w:bCs/>
          <w:lang w:val="en-NG"/>
        </w:rPr>
        <w:t xml:space="preserve">The Consultant will be expected to conduct their own desk review, </w:t>
      </w:r>
      <w:r w:rsidR="00451710">
        <w:rPr>
          <w:bCs/>
          <w:lang w:val="en-NG"/>
        </w:rPr>
        <w:t xml:space="preserve">formal and/or </w:t>
      </w:r>
      <w:r w:rsidRPr="006717A4">
        <w:rPr>
          <w:bCs/>
          <w:lang w:val="en-NG"/>
        </w:rPr>
        <w:t xml:space="preserve">informal interviews with key </w:t>
      </w:r>
      <w:r w:rsidR="00451710">
        <w:rPr>
          <w:bCs/>
          <w:lang w:val="en-NG"/>
        </w:rPr>
        <w:t>TRCs and female cultural influencers/custodians of culture.</w:t>
      </w:r>
      <w:r w:rsidRPr="006717A4">
        <w:rPr>
          <w:bCs/>
          <w:lang w:val="en-NG"/>
        </w:rPr>
        <w:t xml:space="preserve"> Should the consultant choose not to work alone, She/He is expected to be responsible for their team sourcing, payment and the direct and indirect actions of their team members </w:t>
      </w:r>
    </w:p>
    <w:p w14:paraId="5493CDD4" w14:textId="77777777" w:rsidR="006717A4" w:rsidRPr="006717A4" w:rsidRDefault="006717A4" w:rsidP="006717A4">
      <w:pPr>
        <w:rPr>
          <w:bCs/>
          <w:color w:val="EE0000"/>
          <w:lang w:val="en-NG"/>
        </w:rPr>
      </w:pPr>
      <w:r w:rsidRPr="006717A4">
        <w:rPr>
          <w:b/>
          <w:bCs/>
          <w:color w:val="EE0000"/>
          <w:lang w:val="en-NG"/>
        </w:rPr>
        <w:t>Expectations</w:t>
      </w:r>
    </w:p>
    <w:p w14:paraId="1578047F" w14:textId="260DCE99" w:rsidR="006717A4" w:rsidRPr="00D501BE" w:rsidRDefault="006717A4" w:rsidP="00D501BE">
      <w:pPr>
        <w:pStyle w:val="ListParagraph"/>
        <w:numPr>
          <w:ilvl w:val="0"/>
          <w:numId w:val="12"/>
        </w:numPr>
        <w:rPr>
          <w:bCs/>
          <w:lang w:val="en-NG"/>
        </w:rPr>
      </w:pPr>
      <w:r w:rsidRPr="00D501BE">
        <w:rPr>
          <w:bCs/>
          <w:lang w:val="en-NG"/>
        </w:rPr>
        <w:t xml:space="preserve">The MAPGBV Mapping final report should be clear, concise and relevant, and </w:t>
      </w:r>
      <w:r w:rsidR="00D501BE" w:rsidRPr="00D501BE">
        <w:rPr>
          <w:bCs/>
          <w:lang w:val="en-NG"/>
        </w:rPr>
        <w:t>between</w:t>
      </w:r>
      <w:r w:rsidRPr="00D501BE">
        <w:rPr>
          <w:bCs/>
          <w:lang w:val="en-NG"/>
        </w:rPr>
        <w:t xml:space="preserve"> </w:t>
      </w:r>
      <w:r w:rsidR="00D501BE" w:rsidRPr="00D501BE">
        <w:rPr>
          <w:bCs/>
          <w:lang w:val="en-NG"/>
        </w:rPr>
        <w:t>1</w:t>
      </w:r>
      <w:r w:rsidRPr="00D501BE">
        <w:rPr>
          <w:bCs/>
          <w:lang w:val="en-NG"/>
        </w:rPr>
        <w:t>00</w:t>
      </w:r>
      <w:r w:rsidR="00D501BE" w:rsidRPr="00D501BE">
        <w:rPr>
          <w:bCs/>
          <w:lang w:val="en-NG"/>
        </w:rPr>
        <w:t xml:space="preserve"> – 150</w:t>
      </w:r>
      <w:r w:rsidRPr="00D501BE">
        <w:rPr>
          <w:bCs/>
          <w:lang w:val="en-NG"/>
        </w:rPr>
        <w:t xml:space="preserve"> pages long.</w:t>
      </w:r>
    </w:p>
    <w:p w14:paraId="38514711" w14:textId="16ABEC4B" w:rsidR="006717A4" w:rsidRPr="00D501BE" w:rsidRDefault="006717A4" w:rsidP="00D501BE">
      <w:pPr>
        <w:pStyle w:val="ListParagraph"/>
        <w:numPr>
          <w:ilvl w:val="0"/>
          <w:numId w:val="12"/>
        </w:numPr>
        <w:rPr>
          <w:bCs/>
          <w:lang w:val="en-NG"/>
        </w:rPr>
      </w:pPr>
      <w:r w:rsidRPr="00D501BE">
        <w:rPr>
          <w:bCs/>
          <w:lang w:val="en-NG"/>
        </w:rPr>
        <w:t>A data base (Excel Sheet) of mapped TRC and their respective status</w:t>
      </w:r>
      <w:r w:rsidR="00D51B24">
        <w:rPr>
          <w:bCs/>
          <w:lang w:val="en-NG"/>
        </w:rPr>
        <w:t>/influence/years of leadership</w:t>
      </w:r>
      <w:r w:rsidRPr="00D501BE">
        <w:rPr>
          <w:bCs/>
          <w:lang w:val="en-NG"/>
        </w:rPr>
        <w:t xml:space="preserve">, for </w:t>
      </w:r>
      <w:r w:rsidR="00877D9F">
        <w:rPr>
          <w:bCs/>
          <w:lang w:val="en-NG"/>
        </w:rPr>
        <w:t>instance</w:t>
      </w:r>
      <w:r w:rsidRPr="00D501BE">
        <w:rPr>
          <w:bCs/>
          <w:lang w:val="en-NG"/>
        </w:rPr>
        <w:t>, first class, second class or third class kings or chiefs</w:t>
      </w:r>
      <w:r w:rsidR="00451710">
        <w:rPr>
          <w:bCs/>
          <w:lang w:val="en-NG"/>
        </w:rPr>
        <w:t xml:space="preserve">, </w:t>
      </w:r>
      <w:r w:rsidR="00D51B24">
        <w:rPr>
          <w:bCs/>
          <w:lang w:val="en-NG"/>
        </w:rPr>
        <w:t xml:space="preserve">rank/level of religious leader, </w:t>
      </w:r>
      <w:r w:rsidR="00451710">
        <w:rPr>
          <w:bCs/>
          <w:lang w:val="en-NG"/>
        </w:rPr>
        <w:t>as well as female cultural influencers/custodians of culture</w:t>
      </w:r>
      <w:r w:rsidR="00D51B24">
        <w:rPr>
          <w:bCs/>
          <w:lang w:val="en-NG"/>
        </w:rPr>
        <w:t>.</w:t>
      </w:r>
      <w:r w:rsidR="00451710">
        <w:rPr>
          <w:bCs/>
          <w:lang w:val="en-NG"/>
        </w:rPr>
        <w:t xml:space="preserve"> </w:t>
      </w:r>
    </w:p>
    <w:p w14:paraId="67C387F8" w14:textId="7DC203F2" w:rsidR="006717A4" w:rsidRDefault="006717A4" w:rsidP="006717A4">
      <w:pPr>
        <w:rPr>
          <w:b/>
        </w:rPr>
      </w:pPr>
      <w:r w:rsidRPr="00BE62B3">
        <w:rPr>
          <w:b/>
          <w:color w:val="EE0000"/>
        </w:rPr>
        <w:t>Deliverables</w:t>
      </w:r>
      <w:r>
        <w:rPr>
          <w:b/>
          <w:color w:val="EE0000"/>
        </w:rPr>
        <w:t xml:space="preserve"> </w:t>
      </w:r>
    </w:p>
    <w:p w14:paraId="5344233D" w14:textId="77777777" w:rsidR="006717A4" w:rsidRDefault="006717A4" w:rsidP="006717A4">
      <w:pPr>
        <w:rPr>
          <w:bCs/>
        </w:rPr>
      </w:pPr>
      <w:r w:rsidRPr="00BE62B3">
        <w:rPr>
          <w:bCs/>
        </w:rPr>
        <w:t xml:space="preserve">A comprehensive </w:t>
      </w:r>
      <w:r>
        <w:rPr>
          <w:bCs/>
        </w:rPr>
        <w:t xml:space="preserve">(state-specific) </w:t>
      </w:r>
      <w:r w:rsidRPr="00BE62B3">
        <w:rPr>
          <w:bCs/>
        </w:rPr>
        <w:t>contextual analysis of the GBV landscape used in developing proposals to scale the MAPGBV project with Ford Foundation and beyond.</w:t>
      </w:r>
    </w:p>
    <w:p w14:paraId="70DC71C4" w14:textId="176B0F4D" w:rsidR="00BE62B3" w:rsidRDefault="00BE62B3" w:rsidP="00BE62B3">
      <w:r w:rsidRPr="00BE62B3">
        <w:rPr>
          <w:b/>
          <w:color w:val="EE0000"/>
        </w:rPr>
        <w:t>Duration</w:t>
      </w:r>
      <w:r>
        <w:rPr>
          <w:b/>
        </w:rPr>
        <w:br/>
      </w:r>
      <w:r>
        <w:t>The duration of this consultancy is 21 working days.</w:t>
      </w:r>
    </w:p>
    <w:p w14:paraId="30C778D9" w14:textId="77777777" w:rsidR="00C53ABF" w:rsidRPr="00C53ABF" w:rsidRDefault="00C53ABF" w:rsidP="00C53ABF">
      <w:pPr>
        <w:spacing w:after="0"/>
        <w:rPr>
          <w:b/>
          <w:bCs/>
          <w:color w:val="EE0000"/>
          <w:lang w:val="en-NG"/>
        </w:rPr>
      </w:pPr>
      <w:r w:rsidRPr="00C53ABF">
        <w:rPr>
          <w:b/>
          <w:bCs/>
          <w:color w:val="EE0000"/>
          <w:lang w:val="en-NG"/>
        </w:rPr>
        <w:t xml:space="preserve">Location: </w:t>
      </w:r>
    </w:p>
    <w:p w14:paraId="3A871091" w14:textId="1FED00DB" w:rsidR="00C53ABF" w:rsidRDefault="00C53ABF" w:rsidP="00C53ABF">
      <w:pPr>
        <w:spacing w:after="0"/>
        <w:rPr>
          <w:lang w:val="en-NG"/>
        </w:rPr>
      </w:pPr>
      <w:r>
        <w:rPr>
          <w:lang w:val="en-NG"/>
        </w:rPr>
        <w:t>Anambra, Osun and Rivers States</w:t>
      </w:r>
    </w:p>
    <w:p w14:paraId="3497E136" w14:textId="77777777" w:rsidR="00C53ABF" w:rsidRDefault="00C53ABF" w:rsidP="00C53ABF">
      <w:pPr>
        <w:spacing w:after="0"/>
        <w:rPr>
          <w:lang w:val="en-NG"/>
        </w:rPr>
      </w:pPr>
    </w:p>
    <w:p w14:paraId="76E23380" w14:textId="6A936BB5" w:rsidR="00BE62B3" w:rsidRPr="00BE62B3" w:rsidRDefault="00BE62B3" w:rsidP="00C53ABF">
      <w:pPr>
        <w:spacing w:after="0"/>
        <w:rPr>
          <w:lang w:val="en-NG"/>
        </w:rPr>
      </w:pPr>
      <w:r w:rsidRPr="00BE62B3">
        <w:rPr>
          <w:b/>
          <w:bCs/>
          <w:color w:val="EE0000"/>
        </w:rPr>
        <w:t>Ownership of outputs</w:t>
      </w:r>
    </w:p>
    <w:p w14:paraId="5EDEA7B0" w14:textId="77777777" w:rsidR="00BE62B3" w:rsidRPr="00BE62B3" w:rsidRDefault="00BE62B3" w:rsidP="00BE62B3">
      <w:pPr>
        <w:rPr>
          <w:bCs/>
          <w:lang w:val="en-NG"/>
        </w:rPr>
      </w:pPr>
      <w:r w:rsidRPr="00BE62B3">
        <w:rPr>
          <w:bCs/>
        </w:rPr>
        <w:t>Outputs of the assignment and related database, platform, backup etc. shall belong to AAN.</w:t>
      </w:r>
    </w:p>
    <w:p w14:paraId="1ED40440" w14:textId="77777777" w:rsidR="00BE62B3" w:rsidRPr="00BE62B3" w:rsidRDefault="00BE62B3" w:rsidP="00BE62B3">
      <w:pPr>
        <w:rPr>
          <w:b/>
          <w:color w:val="EE0000"/>
          <w:lang w:val="en-NG"/>
        </w:rPr>
      </w:pPr>
      <w:r w:rsidRPr="00BE62B3">
        <w:rPr>
          <w:b/>
          <w:bCs/>
          <w:color w:val="EE0000"/>
        </w:rPr>
        <w:t>Terms of Payment</w:t>
      </w:r>
    </w:p>
    <w:p w14:paraId="46B3C1A6" w14:textId="77777777" w:rsidR="00BE62B3" w:rsidRPr="00BE62B3" w:rsidRDefault="00BE62B3" w:rsidP="00BE62B3">
      <w:pPr>
        <w:rPr>
          <w:bCs/>
          <w:lang w:val="en-NG"/>
        </w:rPr>
      </w:pPr>
      <w:r w:rsidRPr="00BE62B3">
        <w:rPr>
          <w:bCs/>
        </w:rPr>
        <w:t>ActionAid shall deduct the statutory 5% With Holding Tax (WHT) for individuals and 10% for limited (LTD) and public companies (PLC), and remit to relevant authority. On the date payment becomes due, the consultant will submit an invoice requesting payment and clearly stating his/her Tax Identification Number (TIN).</w:t>
      </w:r>
    </w:p>
    <w:p w14:paraId="7918D232" w14:textId="77777777" w:rsidR="00BE62B3" w:rsidRPr="00BE62B3" w:rsidRDefault="00BE62B3" w:rsidP="00BE62B3">
      <w:pPr>
        <w:rPr>
          <w:b/>
          <w:color w:val="EE0000"/>
          <w:lang w:val="en-NG"/>
        </w:rPr>
      </w:pPr>
      <w:r w:rsidRPr="00BE62B3">
        <w:rPr>
          <w:b/>
          <w:bCs/>
          <w:color w:val="EE0000"/>
        </w:rPr>
        <w:t>SHEA and Safeguarding</w:t>
      </w:r>
    </w:p>
    <w:p w14:paraId="4844C0A6" w14:textId="77777777" w:rsidR="00BE62B3" w:rsidRPr="00BE62B3" w:rsidRDefault="00BE62B3" w:rsidP="00BE62B3">
      <w:pPr>
        <w:rPr>
          <w:bCs/>
          <w:lang w:val="en-NG"/>
        </w:rPr>
      </w:pPr>
      <w:r w:rsidRPr="00BE62B3">
        <w:rPr>
          <w:bCs/>
        </w:rPr>
        <w:t>ActionAid is committed to preventing any form of sexual harassment, exploitation, and abuse (including child abuse and adult at-risk abuse) and responding robustly when these harms take place in line with our zero-tolerance approach to Safeguarding concerns.</w:t>
      </w:r>
    </w:p>
    <w:p w14:paraId="4F03FF53" w14:textId="77777777" w:rsidR="005E634F" w:rsidRDefault="00BE62B3" w:rsidP="00BE62B3">
      <w:pPr>
        <w:rPr>
          <w:b/>
        </w:rPr>
      </w:pPr>
      <w:r w:rsidRPr="00BE62B3">
        <w:rPr>
          <w:b/>
        </w:rPr>
        <w:t> </w:t>
      </w:r>
    </w:p>
    <w:p w14:paraId="72D53B7C" w14:textId="77777777" w:rsidR="005E634F" w:rsidRDefault="005E634F" w:rsidP="00BE62B3">
      <w:pPr>
        <w:rPr>
          <w:b/>
        </w:rPr>
      </w:pPr>
    </w:p>
    <w:p w14:paraId="405A406A" w14:textId="77777777" w:rsidR="005E634F" w:rsidRDefault="005E634F" w:rsidP="00BE62B3">
      <w:pPr>
        <w:rPr>
          <w:b/>
        </w:rPr>
      </w:pPr>
    </w:p>
    <w:p w14:paraId="35D4508D" w14:textId="79580239" w:rsidR="00BE62B3" w:rsidRPr="00BE62B3" w:rsidRDefault="00BE62B3" w:rsidP="00BE62B3">
      <w:pPr>
        <w:rPr>
          <w:b/>
          <w:color w:val="EE0000"/>
          <w:lang w:val="en-NG"/>
        </w:rPr>
      </w:pPr>
      <w:r w:rsidRPr="00BE62B3">
        <w:rPr>
          <w:b/>
          <w:bCs/>
          <w:color w:val="EE0000"/>
        </w:rPr>
        <w:lastRenderedPageBreak/>
        <w:t>Reporting Lines</w:t>
      </w:r>
    </w:p>
    <w:p w14:paraId="2D230E6F" w14:textId="38B52E88" w:rsidR="00BE62B3" w:rsidRPr="00BE62B3" w:rsidRDefault="00BE62B3" w:rsidP="00BE62B3">
      <w:pPr>
        <w:rPr>
          <w:bCs/>
          <w:lang w:val="en-NG"/>
        </w:rPr>
      </w:pPr>
      <w:r w:rsidRPr="00BE62B3">
        <w:rPr>
          <w:bCs/>
        </w:rPr>
        <w:t xml:space="preserve">The consultant will work with, be accountable directly to the </w:t>
      </w:r>
      <w:r w:rsidR="000D22F8" w:rsidRPr="000D22F8">
        <w:rPr>
          <w:bCs/>
        </w:rPr>
        <w:t>MAPGBV Advisor</w:t>
      </w:r>
      <w:r w:rsidRPr="00BE62B3">
        <w:rPr>
          <w:bCs/>
        </w:rPr>
        <w:t xml:space="preserve">, </w:t>
      </w:r>
      <w:r w:rsidR="000D22F8" w:rsidRPr="000D22F8">
        <w:rPr>
          <w:bCs/>
        </w:rPr>
        <w:t xml:space="preserve">under the </w:t>
      </w:r>
      <w:r w:rsidRPr="00BE62B3">
        <w:rPr>
          <w:bCs/>
        </w:rPr>
        <w:t>Women’s Rights Unit, ActionAid Nigeria and all documentation and resources developed will be submitted to same.</w:t>
      </w:r>
    </w:p>
    <w:p w14:paraId="0E496EF3" w14:textId="77777777" w:rsidR="000D22F8" w:rsidRDefault="000D22F8" w:rsidP="00BE62B3">
      <w:pPr>
        <w:rPr>
          <w:b/>
          <w:bCs/>
          <w:color w:val="EE0000"/>
        </w:rPr>
      </w:pPr>
    </w:p>
    <w:p w14:paraId="34ED90AA" w14:textId="34C896AE" w:rsidR="00BE62B3" w:rsidRPr="00BE62B3" w:rsidRDefault="00BE62B3" w:rsidP="00BE62B3">
      <w:pPr>
        <w:rPr>
          <w:b/>
          <w:color w:val="EE0000"/>
          <w:lang w:val="en-NG"/>
        </w:rPr>
      </w:pPr>
      <w:r w:rsidRPr="00BE62B3">
        <w:rPr>
          <w:b/>
          <w:bCs/>
          <w:color w:val="EE0000"/>
        </w:rPr>
        <w:t>Submission of Expression of Interest</w:t>
      </w:r>
    </w:p>
    <w:p w14:paraId="0B1B0C0A" w14:textId="468D3340" w:rsidR="00BE62B3" w:rsidRPr="00BE62B3" w:rsidRDefault="00BE62B3" w:rsidP="00BE62B3">
      <w:pPr>
        <w:rPr>
          <w:bCs/>
          <w:lang w:val="en-NG"/>
        </w:rPr>
      </w:pPr>
      <w:r w:rsidRPr="00BE62B3">
        <w:rPr>
          <w:bCs/>
        </w:rPr>
        <w:t>Interested candidates are invited to apply by sending a resume detailing competency and links to previous work done. Applications must be submitted electronically in one Microsoft Word file to: </w:t>
      </w:r>
      <w:hyperlink r:id="rId6" w:tooltip="mailto:procurement.nigeria@actionaid.org" w:history="1">
        <w:r w:rsidRPr="00BE62B3">
          <w:rPr>
            <w:rStyle w:val="Hyperlink"/>
            <w:bCs/>
          </w:rPr>
          <w:t>procurement.nigeria@actionaid.org</w:t>
        </w:r>
      </w:hyperlink>
      <w:r w:rsidR="000D22F8" w:rsidRPr="000D22F8">
        <w:rPr>
          <w:bCs/>
        </w:rPr>
        <w:t xml:space="preserve"> </w:t>
      </w:r>
      <w:r w:rsidRPr="00BE62B3">
        <w:rPr>
          <w:bCs/>
        </w:rPr>
        <w:t xml:space="preserve">using the subject line ‘EOI – </w:t>
      </w:r>
      <w:r w:rsidR="000D22F8" w:rsidRPr="000D22F8">
        <w:rPr>
          <w:bCs/>
          <w:sz w:val="24"/>
        </w:rPr>
        <w:t>Mapping Efforts of TRC Leaders on GBV Prevention in selected State (either in Anambra, Osun and Rivers States</w:t>
      </w:r>
      <w:r w:rsidR="000D22F8" w:rsidRPr="000D22F8">
        <w:rPr>
          <w:bCs/>
        </w:rPr>
        <w:t>)</w:t>
      </w:r>
      <w:r w:rsidRPr="00BE62B3">
        <w:rPr>
          <w:bCs/>
        </w:rPr>
        <w:t xml:space="preserve">’ not later than April </w:t>
      </w:r>
      <w:r w:rsidR="000D22F8">
        <w:rPr>
          <w:bCs/>
        </w:rPr>
        <w:t>10</w:t>
      </w:r>
      <w:r w:rsidRPr="00BE62B3">
        <w:rPr>
          <w:bCs/>
        </w:rPr>
        <w:t>, 2026. Failure to adhere to instructions on submissions could invalidate your application.</w:t>
      </w:r>
    </w:p>
    <w:p w14:paraId="27A9A25E" w14:textId="31F3F46B" w:rsidR="00BE62B3" w:rsidRPr="00BE62B3" w:rsidRDefault="00BE62B3" w:rsidP="00BE62B3">
      <w:pPr>
        <w:rPr>
          <w:bCs/>
          <w:lang w:val="en-NG"/>
        </w:rPr>
      </w:pPr>
      <w:r w:rsidRPr="00BE62B3">
        <w:rPr>
          <w:bCs/>
        </w:rPr>
        <w:t>Please note that only the successful applicant will be contacted.</w:t>
      </w:r>
      <w:r w:rsidR="000D22F8" w:rsidRPr="000D22F8">
        <w:rPr>
          <w:bCs/>
        </w:rPr>
        <w:t xml:space="preserve"> </w:t>
      </w:r>
    </w:p>
    <w:p w14:paraId="31C6B59C" w14:textId="571CB21D" w:rsidR="00BE62B3" w:rsidRPr="00BE62B3" w:rsidRDefault="00BE62B3" w:rsidP="00BE62B3">
      <w:pPr>
        <w:rPr>
          <w:b/>
        </w:rPr>
      </w:pPr>
      <w:r w:rsidRPr="00BE62B3">
        <w:rPr>
          <w:b/>
          <w:bCs/>
          <w:color w:val="EE0000"/>
        </w:rPr>
        <w:t>Job Type:</w:t>
      </w:r>
      <w:r w:rsidRPr="00BE62B3">
        <w:rPr>
          <w:b/>
        </w:rPr>
        <w:t> Contract   </w:t>
      </w:r>
    </w:p>
    <w:p w14:paraId="2F31E3C3" w14:textId="6E003D0A" w:rsidR="00BE62B3" w:rsidRDefault="00BE62B3" w:rsidP="00BE62B3">
      <w:pPr>
        <w:rPr>
          <w:b/>
        </w:rPr>
      </w:pPr>
      <w:r w:rsidRPr="00BE62B3">
        <w:rPr>
          <w:b/>
          <w:bCs/>
          <w:color w:val="EE0000"/>
        </w:rPr>
        <w:t>Closing Date:</w:t>
      </w:r>
      <w:r w:rsidRPr="00BE62B3">
        <w:rPr>
          <w:b/>
        </w:rPr>
        <w:t> 1</w:t>
      </w:r>
      <w:r w:rsidR="000D22F8">
        <w:rPr>
          <w:b/>
        </w:rPr>
        <w:t>0</w:t>
      </w:r>
      <w:r w:rsidRPr="00BE62B3">
        <w:rPr>
          <w:b/>
          <w:vertAlign w:val="superscript"/>
        </w:rPr>
        <w:t>th</w:t>
      </w:r>
      <w:r w:rsidRPr="00BE62B3">
        <w:rPr>
          <w:b/>
        </w:rPr>
        <w:t> April 2026</w:t>
      </w:r>
    </w:p>
    <w:p w14:paraId="3C28A791" w14:textId="77777777" w:rsidR="001C1C20" w:rsidRPr="001C1C20" w:rsidRDefault="001C1C20">
      <w:pPr>
        <w:rPr>
          <w:lang w:val="en-NG"/>
        </w:rPr>
      </w:pPr>
    </w:p>
    <w:sectPr w:rsidR="001C1C20" w:rsidRPr="001C1C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41EFD"/>
    <w:multiLevelType w:val="hybridMultilevel"/>
    <w:tmpl w:val="31FE32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45BDC"/>
    <w:multiLevelType w:val="hybridMultilevel"/>
    <w:tmpl w:val="BB30C6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452E7"/>
    <w:multiLevelType w:val="hybridMultilevel"/>
    <w:tmpl w:val="484E68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72884"/>
    <w:multiLevelType w:val="multilevel"/>
    <w:tmpl w:val="0D60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66F63"/>
    <w:multiLevelType w:val="hybridMultilevel"/>
    <w:tmpl w:val="001692E4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7A90428B"/>
    <w:multiLevelType w:val="hybridMultilevel"/>
    <w:tmpl w:val="28522D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61572">
    <w:abstractNumId w:val="8"/>
  </w:num>
  <w:num w:numId="2" w16cid:durableId="1943683371">
    <w:abstractNumId w:val="6"/>
  </w:num>
  <w:num w:numId="3" w16cid:durableId="30568866">
    <w:abstractNumId w:val="5"/>
  </w:num>
  <w:num w:numId="4" w16cid:durableId="2057389632">
    <w:abstractNumId w:val="4"/>
  </w:num>
  <w:num w:numId="5" w16cid:durableId="863784958">
    <w:abstractNumId w:val="7"/>
  </w:num>
  <w:num w:numId="6" w16cid:durableId="1274364028">
    <w:abstractNumId w:val="3"/>
  </w:num>
  <w:num w:numId="7" w16cid:durableId="720901954">
    <w:abstractNumId w:val="2"/>
  </w:num>
  <w:num w:numId="8" w16cid:durableId="900792372">
    <w:abstractNumId w:val="1"/>
  </w:num>
  <w:num w:numId="9" w16cid:durableId="1336960382">
    <w:abstractNumId w:val="0"/>
  </w:num>
  <w:num w:numId="10" w16cid:durableId="1528253340">
    <w:abstractNumId w:val="12"/>
  </w:num>
  <w:num w:numId="11" w16cid:durableId="200291419">
    <w:abstractNumId w:val="11"/>
  </w:num>
  <w:num w:numId="12" w16cid:durableId="2012635268">
    <w:abstractNumId w:val="13"/>
  </w:num>
  <w:num w:numId="13" w16cid:durableId="84890219">
    <w:abstractNumId w:val="10"/>
  </w:num>
  <w:num w:numId="14" w16cid:durableId="2040281154">
    <w:abstractNumId w:val="9"/>
  </w:num>
  <w:num w:numId="15" w16cid:durableId="1544318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2F8"/>
    <w:rsid w:val="0015074B"/>
    <w:rsid w:val="001C1C20"/>
    <w:rsid w:val="0029639D"/>
    <w:rsid w:val="00326F90"/>
    <w:rsid w:val="003D67E5"/>
    <w:rsid w:val="003E77DD"/>
    <w:rsid w:val="00451710"/>
    <w:rsid w:val="00466706"/>
    <w:rsid w:val="0052374B"/>
    <w:rsid w:val="005E634F"/>
    <w:rsid w:val="006717A4"/>
    <w:rsid w:val="00877D9F"/>
    <w:rsid w:val="009043B9"/>
    <w:rsid w:val="00AA1D8D"/>
    <w:rsid w:val="00B47730"/>
    <w:rsid w:val="00BC2F2E"/>
    <w:rsid w:val="00BE62B3"/>
    <w:rsid w:val="00C53ABF"/>
    <w:rsid w:val="00CB0664"/>
    <w:rsid w:val="00D02796"/>
    <w:rsid w:val="00D501BE"/>
    <w:rsid w:val="00D51B24"/>
    <w:rsid w:val="00E13B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2FF74"/>
  <w14:defaultImageDpi w14:val="300"/>
  <w15:docId w15:val="{764D76BB-647F-453B-9503-25C35F35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E6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curement.nigeria@actionai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932</Words>
  <Characters>4898</Characters>
  <Application>Microsoft Office Word</Application>
  <DocSecurity>0</DocSecurity>
  <Lines>349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Ademola Adeniran</cp:lastModifiedBy>
  <cp:revision>8</cp:revision>
  <dcterms:created xsi:type="dcterms:W3CDTF">2013-12-23T23:15:00Z</dcterms:created>
  <dcterms:modified xsi:type="dcterms:W3CDTF">2026-03-26T15:49:00Z</dcterms:modified>
  <cp:category/>
</cp:coreProperties>
</file>