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p w14:paraId="3F004F36" w14:textId="77777777" w:rsidR="003F3EF3" w:rsidRPr="003F3EF3" w:rsidRDefault="003F3EF3" w:rsidP="003F3EF3"/>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77777777" w:rsidR="00581B8D" w:rsidRPr="009B3EB9" w:rsidRDefault="00581B8D" w:rsidP="009B3EB9">
            <w:pPr>
              <w:rPr>
                <w:b/>
                <w:bCs/>
                <w:sz w:val="22"/>
                <w:szCs w:val="24"/>
              </w:rPr>
            </w:pPr>
            <w:r w:rsidRPr="009B3EB9">
              <w:rPr>
                <w:b/>
                <w:bCs/>
                <w:sz w:val="22"/>
                <w:szCs w:val="24"/>
              </w:rPr>
              <w:t>Title</w:t>
            </w:r>
          </w:p>
        </w:tc>
        <w:tc>
          <w:tcPr>
            <w:tcW w:w="6379" w:type="dxa"/>
            <w:gridSpan w:val="3"/>
            <w:shd w:val="clear" w:color="auto" w:fill="98D7F0"/>
          </w:tcPr>
          <w:p w14:paraId="2DA40A1D" w14:textId="68CCB966" w:rsidR="00581B8D" w:rsidRPr="009B3EB9" w:rsidRDefault="00983CF2" w:rsidP="009B3EB9">
            <w:pPr>
              <w:rPr>
                <w:sz w:val="22"/>
                <w:szCs w:val="24"/>
              </w:rPr>
            </w:pPr>
            <w:r w:rsidRPr="009B3EB9">
              <w:rPr>
                <w:sz w:val="22"/>
                <w:szCs w:val="24"/>
              </w:rPr>
              <w:t>Finance System Analyst</w:t>
            </w:r>
          </w:p>
        </w:tc>
      </w:tr>
      <w:tr w:rsidR="00581B8D" w:rsidRPr="00C7084C" w14:paraId="7F86AD87" w14:textId="77777777" w:rsidTr="00D1003B">
        <w:trPr>
          <w:trHeight w:val="274"/>
        </w:trPr>
        <w:tc>
          <w:tcPr>
            <w:tcW w:w="2830" w:type="dxa"/>
            <w:tcBorders>
              <w:bottom w:val="single" w:sz="4" w:space="0" w:color="0072CE"/>
            </w:tcBorders>
          </w:tcPr>
          <w:p w14:paraId="604E2E16" w14:textId="77777777" w:rsidR="00581B8D" w:rsidRPr="009B3EB9" w:rsidRDefault="00581B8D" w:rsidP="009B3EB9">
            <w:pPr>
              <w:rPr>
                <w:b/>
                <w:bCs/>
                <w:sz w:val="22"/>
                <w:szCs w:val="24"/>
              </w:rPr>
            </w:pPr>
            <w:r w:rsidRPr="009B3EB9">
              <w:rPr>
                <w:b/>
                <w:bCs/>
                <w:sz w:val="22"/>
                <w:szCs w:val="24"/>
              </w:rPr>
              <w:t>Functional Area</w:t>
            </w:r>
          </w:p>
        </w:tc>
        <w:tc>
          <w:tcPr>
            <w:tcW w:w="6379" w:type="dxa"/>
            <w:gridSpan w:val="3"/>
            <w:tcBorders>
              <w:bottom w:val="single" w:sz="4" w:space="0" w:color="0072CE"/>
            </w:tcBorders>
          </w:tcPr>
          <w:p w14:paraId="324AED84" w14:textId="737F8BF2" w:rsidR="00581B8D" w:rsidRPr="009B3EB9" w:rsidRDefault="00983CF2" w:rsidP="009B3EB9">
            <w:pPr>
              <w:rPr>
                <w:sz w:val="22"/>
                <w:szCs w:val="24"/>
              </w:rPr>
            </w:pPr>
            <w:r w:rsidRPr="009B3EB9">
              <w:rPr>
                <w:sz w:val="22"/>
                <w:szCs w:val="24"/>
              </w:rPr>
              <w:t>Global Finance</w:t>
            </w:r>
          </w:p>
        </w:tc>
      </w:tr>
      <w:tr w:rsidR="00581B8D"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1336DB80" w:rsidR="00581B8D" w:rsidRPr="009B3EB9" w:rsidRDefault="00CC1C31" w:rsidP="009B3EB9">
            <w:pPr>
              <w:rPr>
                <w:b/>
                <w:bCs/>
                <w:sz w:val="22"/>
                <w:szCs w:val="24"/>
              </w:rPr>
            </w:pPr>
            <w:r w:rsidRPr="009B3EB9">
              <w:rPr>
                <w:b/>
                <w:bCs/>
                <w:sz w:val="22"/>
                <w:szCs w:val="24"/>
              </w:rPr>
              <w:t>Reports to</w:t>
            </w:r>
          </w:p>
        </w:tc>
        <w:tc>
          <w:tcPr>
            <w:tcW w:w="6379" w:type="dxa"/>
            <w:gridSpan w:val="3"/>
            <w:shd w:val="clear" w:color="auto" w:fill="98D7F0"/>
          </w:tcPr>
          <w:p w14:paraId="044ADEB1" w14:textId="403FE2EE" w:rsidR="00581B8D" w:rsidRPr="009B3EB9" w:rsidRDefault="00250893" w:rsidP="009B3EB9">
            <w:pPr>
              <w:rPr>
                <w:sz w:val="22"/>
                <w:szCs w:val="24"/>
              </w:rPr>
            </w:pPr>
            <w:r w:rsidRPr="009B3EB9">
              <w:rPr>
                <w:sz w:val="22"/>
                <w:szCs w:val="24"/>
              </w:rPr>
              <w:t xml:space="preserve"> Head of Financial Systems</w:t>
            </w:r>
          </w:p>
        </w:tc>
      </w:tr>
      <w:tr w:rsidR="003F3EF3" w:rsidRPr="00C7084C" w14:paraId="4034A6F0" w14:textId="77777777" w:rsidTr="00D1003B">
        <w:tc>
          <w:tcPr>
            <w:tcW w:w="2830" w:type="dxa"/>
            <w:tcBorders>
              <w:bottom w:val="single" w:sz="4" w:space="0" w:color="0072CE"/>
            </w:tcBorders>
          </w:tcPr>
          <w:p w14:paraId="126EDCE1" w14:textId="77777777" w:rsidR="003F3EF3" w:rsidRPr="009B3EB9" w:rsidRDefault="003F3EF3" w:rsidP="009B3EB9">
            <w:pPr>
              <w:rPr>
                <w:b/>
                <w:bCs/>
                <w:sz w:val="22"/>
                <w:szCs w:val="24"/>
              </w:rPr>
            </w:pPr>
            <w:r w:rsidRPr="009B3EB9">
              <w:rPr>
                <w:b/>
                <w:bCs/>
                <w:sz w:val="22"/>
                <w:szCs w:val="24"/>
              </w:rPr>
              <w:t>Location</w:t>
            </w:r>
          </w:p>
        </w:tc>
        <w:tc>
          <w:tcPr>
            <w:tcW w:w="1843" w:type="dxa"/>
            <w:tcBorders>
              <w:bottom w:val="single" w:sz="4" w:space="0" w:color="0072CE"/>
            </w:tcBorders>
          </w:tcPr>
          <w:p w14:paraId="421C6E98" w14:textId="22E28AA0" w:rsidR="003F3EF3" w:rsidRPr="009B3EB9" w:rsidRDefault="00983CF2" w:rsidP="009B3EB9">
            <w:pPr>
              <w:rPr>
                <w:sz w:val="22"/>
                <w:szCs w:val="24"/>
              </w:rPr>
            </w:pPr>
            <w:r w:rsidRPr="009B3EB9">
              <w:rPr>
                <w:sz w:val="22"/>
                <w:szCs w:val="24"/>
              </w:rPr>
              <w:t>Global Hub, Woking</w:t>
            </w:r>
          </w:p>
        </w:tc>
        <w:tc>
          <w:tcPr>
            <w:tcW w:w="2233" w:type="dxa"/>
            <w:tcBorders>
              <w:bottom w:val="single" w:sz="4" w:space="0" w:color="0072CE"/>
            </w:tcBorders>
          </w:tcPr>
          <w:p w14:paraId="57CB824D" w14:textId="77777777" w:rsidR="003F3EF3" w:rsidRPr="009B3EB9" w:rsidRDefault="003F3EF3" w:rsidP="009B3EB9">
            <w:pPr>
              <w:rPr>
                <w:sz w:val="22"/>
                <w:szCs w:val="24"/>
              </w:rPr>
            </w:pPr>
            <w:r w:rsidRPr="009B3EB9">
              <w:rPr>
                <w:sz w:val="22"/>
                <w:szCs w:val="24"/>
              </w:rPr>
              <w:t>Travel required</w:t>
            </w:r>
          </w:p>
        </w:tc>
        <w:tc>
          <w:tcPr>
            <w:tcW w:w="2303" w:type="dxa"/>
            <w:tcBorders>
              <w:bottom w:val="single" w:sz="4" w:space="0" w:color="0072CE"/>
            </w:tcBorders>
          </w:tcPr>
          <w:p w14:paraId="3552AFF2" w14:textId="6DF1A78D" w:rsidR="003F3EF3" w:rsidRPr="009B3EB9" w:rsidRDefault="00EE1C76" w:rsidP="009B3EB9">
            <w:pPr>
              <w:rPr>
                <w:sz w:val="22"/>
                <w:szCs w:val="24"/>
              </w:rPr>
            </w:pPr>
            <w:r w:rsidRPr="009B3EB9">
              <w:rPr>
                <w:sz w:val="22"/>
                <w:szCs w:val="24"/>
              </w:rPr>
              <w:t>No</w:t>
            </w:r>
          </w:p>
        </w:tc>
      </w:tr>
      <w:tr w:rsidR="003F3EF3" w:rsidRPr="00C7084C" w14:paraId="17CB16F1"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77777777" w:rsidR="003F3EF3" w:rsidRPr="009B3EB9" w:rsidRDefault="003F3EF3" w:rsidP="009B3EB9">
            <w:pPr>
              <w:rPr>
                <w:b/>
                <w:bCs/>
                <w:sz w:val="22"/>
                <w:szCs w:val="24"/>
              </w:rPr>
            </w:pPr>
            <w:r w:rsidRPr="009B3EB9">
              <w:rPr>
                <w:b/>
                <w:bCs/>
                <w:sz w:val="22"/>
                <w:szCs w:val="24"/>
              </w:rPr>
              <w:t>Effective Date</w:t>
            </w:r>
          </w:p>
        </w:tc>
        <w:tc>
          <w:tcPr>
            <w:tcW w:w="1843" w:type="dxa"/>
            <w:shd w:val="clear" w:color="auto" w:fill="98D7F0"/>
          </w:tcPr>
          <w:p w14:paraId="5CA8A1BB" w14:textId="67ECF3F0" w:rsidR="003F3EF3" w:rsidRPr="009B3EB9" w:rsidRDefault="00983CF2" w:rsidP="009B3EB9">
            <w:pPr>
              <w:rPr>
                <w:sz w:val="22"/>
                <w:szCs w:val="24"/>
              </w:rPr>
            </w:pPr>
            <w:r w:rsidRPr="009B3EB9">
              <w:rPr>
                <w:sz w:val="22"/>
                <w:szCs w:val="24"/>
              </w:rPr>
              <w:t>ASAP</w:t>
            </w:r>
          </w:p>
        </w:tc>
        <w:tc>
          <w:tcPr>
            <w:tcW w:w="2233" w:type="dxa"/>
            <w:shd w:val="clear" w:color="auto" w:fill="98D7F0"/>
          </w:tcPr>
          <w:p w14:paraId="4C516CCF" w14:textId="77777777" w:rsidR="003F3EF3" w:rsidRPr="009B3EB9" w:rsidRDefault="003F3EF3" w:rsidP="009B3EB9">
            <w:pPr>
              <w:rPr>
                <w:sz w:val="22"/>
                <w:szCs w:val="24"/>
              </w:rPr>
            </w:pPr>
            <w:r w:rsidRPr="009B3EB9">
              <w:rPr>
                <w:sz w:val="22"/>
                <w:szCs w:val="24"/>
              </w:rPr>
              <w:t>Grade</w:t>
            </w:r>
          </w:p>
        </w:tc>
        <w:tc>
          <w:tcPr>
            <w:tcW w:w="2303" w:type="dxa"/>
            <w:shd w:val="clear" w:color="auto" w:fill="98D7F0"/>
          </w:tcPr>
          <w:p w14:paraId="6AC80DEC" w14:textId="7BD52123" w:rsidR="003F3EF3" w:rsidRPr="009B3EB9" w:rsidRDefault="00983CF2" w:rsidP="009B3EB9">
            <w:pPr>
              <w:rPr>
                <w:sz w:val="22"/>
                <w:szCs w:val="24"/>
              </w:rPr>
            </w:pPr>
            <w:r w:rsidRPr="009B3EB9">
              <w:rPr>
                <w:sz w:val="22"/>
                <w:szCs w:val="24"/>
              </w:rPr>
              <w:t>4</w:t>
            </w:r>
          </w:p>
        </w:tc>
      </w:tr>
    </w:tbl>
    <w:p w14:paraId="653BC6EF" w14:textId="31B2FC73" w:rsidR="00DD1A12" w:rsidRDefault="00DD1A12" w:rsidP="00B541B1"/>
    <w:p w14:paraId="414B9F2F" w14:textId="77777777"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67CEBF22" w14:textId="61E17B39" w:rsidR="00FA1A36" w:rsidRPr="00482FDF" w:rsidRDefault="00FA1A36" w:rsidP="00482FDF">
      <w:r w:rsidRPr="00482FDF">
        <w:t xml:space="preserve">Plan International is an independent children’s rights and humanitarian organisation committed to children living a life free of poverty, </w:t>
      </w:r>
      <w:proofErr w:type="gramStart"/>
      <w:r w:rsidRPr="00482FDF">
        <w:t>violence</w:t>
      </w:r>
      <w:proofErr w:type="gramEnd"/>
      <w:r w:rsidRPr="00482FDF">
        <w:t xml:space="preserve"> and injustice. </w:t>
      </w:r>
    </w:p>
    <w:p w14:paraId="40A8214A" w14:textId="46BBD010" w:rsidR="00FA1A36" w:rsidRPr="00482FDF" w:rsidRDefault="00FA1A36" w:rsidP="00482FDF">
      <w:r w:rsidRPr="00482FDF">
        <w:t xml:space="preserve">We actively unite children, communities and other people who share our mission to make positive lasting changes in children’s and young people’s lives. We support children to gain the skills, </w:t>
      </w:r>
      <w:proofErr w:type="gramStart"/>
      <w:r w:rsidRPr="00482FDF">
        <w:t>knowledge</w:t>
      </w:r>
      <w:proofErr w:type="gramEnd"/>
      <w:r w:rsidRPr="00482FDF">
        <w:t xml:space="preserve"> and confidence they need to claim their rights to a fulfilling life, today and in the future. We place a specific focus on girls and women, who are most often left behind. We have been building powerful partnerships for children for more than 75 years and are now active in more than 70 countries. </w:t>
      </w:r>
    </w:p>
    <w:p w14:paraId="05ED776C" w14:textId="114A9485" w:rsidR="00FA1A36" w:rsidRPr="00482FDF" w:rsidRDefault="00FA1A36" w:rsidP="00482FDF">
      <w:r w:rsidRPr="00482FDF">
        <w:t xml:space="preserve">Programme Y.O.D.A (Your Organisation’s Data Analytics) is an organisational programme through which we will change our Enterprise Resource Planning (ERP) solution, revise our processes and working practices in relation to Finance, Grants, Programmes and Projects and Logistics and Procurement, and develop a new Monitoring, Evaluation, Research and Learning (MERL) solution.   </w:t>
      </w:r>
    </w:p>
    <w:p w14:paraId="020B1A1E" w14:textId="77777777" w:rsidR="00FA1A36" w:rsidRPr="00482FDF" w:rsidRDefault="00FA1A36" w:rsidP="00482FDF">
      <w:r w:rsidRPr="00482FDF">
        <w:t xml:space="preserve">Our new ERP solution will strengthen our business processes, leading to a more data driven and transparent organisation, which in turn, makes us more efficient and sustainable. Our MERL solution will enable us to use data-driven insights to design, deliver and evaluate gender-transformative programmes and influencing, so we can reach 100 million girls. Together, they will help us understand the cost and impact of our projects, so we can make more informed decisions as we deliver our global strategy. </w:t>
      </w:r>
    </w:p>
    <w:p w14:paraId="03BED7D8" w14:textId="3321553B" w:rsidR="00FA1A36" w:rsidRPr="00482FDF" w:rsidRDefault="00FA1A36" w:rsidP="00482FDF">
      <w:r w:rsidRPr="00482FDF">
        <w:t xml:space="preserve">The introduction of a new ERP system provides a good opportunity for revising the outdated operational manuals and integrating the principles from those policies into the content of training material. The main purpose of this role is to support the testing, </w:t>
      </w:r>
      <w:proofErr w:type="gramStart"/>
      <w:r w:rsidRPr="00482FDF">
        <w:t>training</w:t>
      </w:r>
      <w:proofErr w:type="gramEnd"/>
      <w:r w:rsidRPr="00482FDF">
        <w:t xml:space="preserve"> and rollout phase of programme Y.O.D.A.  </w:t>
      </w:r>
      <w:r w:rsidR="00C379E4" w:rsidRPr="00482FDF">
        <w:t>T</w:t>
      </w:r>
      <w:r w:rsidRPr="00482FDF">
        <w:t>h</w:t>
      </w:r>
      <w:r w:rsidR="00482FDF" w:rsidRPr="00482FDF">
        <w:t xml:space="preserve">e </w:t>
      </w:r>
      <w:r w:rsidRPr="00482FDF">
        <w:t>incumbent will consistently apply relevant financial processes and procedures and ensure the testing and training aligns to the revised operational manuals.</w:t>
      </w:r>
    </w:p>
    <w:p w14:paraId="34BA5314" w14:textId="77777777" w:rsidR="00370FCF" w:rsidRPr="00110314" w:rsidRDefault="00370FCF" w:rsidP="003F3EF3">
      <w:pPr>
        <w:pStyle w:val="Heading1nonumber"/>
        <w:rPr>
          <w:rStyle w:val="section"/>
          <w:rFonts w:ascii="Arial" w:hAnsi="Arial" w:cs="Arial"/>
          <w:sz w:val="20"/>
          <w:szCs w:val="20"/>
        </w:rPr>
      </w:pPr>
    </w:p>
    <w:p w14:paraId="74618896" w14:textId="7BEC565E" w:rsidR="003F3EF3" w:rsidRPr="00482FDF" w:rsidRDefault="003F3EF3" w:rsidP="00482FDF">
      <w:pPr>
        <w:pStyle w:val="Heading1nonumber"/>
        <w:rPr>
          <w:rStyle w:val="section"/>
          <w:sz w:val="36"/>
          <w:szCs w:val="12"/>
        </w:rPr>
      </w:pPr>
      <w:r w:rsidRPr="00482FDF">
        <w:rPr>
          <w:rStyle w:val="section"/>
          <w:sz w:val="36"/>
          <w:szCs w:val="12"/>
        </w:rPr>
        <w:t>Dimensions of the Role</w:t>
      </w:r>
    </w:p>
    <w:p w14:paraId="5278C102" w14:textId="77777777" w:rsidR="00482FDF" w:rsidRPr="00482FDF" w:rsidRDefault="00B455C8" w:rsidP="00482FDF">
      <w:r w:rsidRPr="00482FDF">
        <w:t xml:space="preserve">The incumbent will report to the Head of Financial Systems and work closely with the Head of Global Accounting and </w:t>
      </w:r>
      <w:r w:rsidR="00FD75DC" w:rsidRPr="00482FDF">
        <w:t>other</w:t>
      </w:r>
      <w:r w:rsidRPr="00482FDF">
        <w:t xml:space="preserve"> System</w:t>
      </w:r>
      <w:r w:rsidR="007D7FF7" w:rsidRPr="00482FDF">
        <w:t>s</w:t>
      </w:r>
      <w:r w:rsidRPr="00482FDF">
        <w:t xml:space="preserve"> Analyst</w:t>
      </w:r>
      <w:r w:rsidR="007D7FF7" w:rsidRPr="00482FDF">
        <w:t>s and BPO’s</w:t>
      </w:r>
      <w:r w:rsidRPr="00482FDF">
        <w:t>. During</w:t>
      </w:r>
      <w:r w:rsidR="003B5CE5" w:rsidRPr="00482FDF">
        <w:t xml:space="preserve"> </w:t>
      </w:r>
      <w:r w:rsidRPr="00482FDF">
        <w:t xml:space="preserve">rollout of the system to the countries, the incumbent will work closely with the Country Finance Managers and Learning &amp; Development. </w:t>
      </w:r>
    </w:p>
    <w:p w14:paraId="687A94DE" w14:textId="4E594A00" w:rsidR="00B455C8" w:rsidRPr="00482FDF" w:rsidRDefault="00B455C8" w:rsidP="00482FDF">
      <w:r w:rsidRPr="00482FDF">
        <w:t xml:space="preserve">The incumbent will be responsible for testing the standard system build and adapting it to the specific requirements in the countries as we roll out the solution. The main emphasis will be the </w:t>
      </w:r>
      <w:r w:rsidR="009E5242" w:rsidRPr="00482FDF">
        <w:t>general ledger processing and month end closing</w:t>
      </w:r>
      <w:r w:rsidRPr="00482FDF">
        <w:t>. A full understanding of what can be achieved in D365FO is required, and the ability to adapt the standard to the way banking is executed in each country is what will be needed.</w:t>
      </w:r>
    </w:p>
    <w:p w14:paraId="4766609E" w14:textId="77777777" w:rsidR="00B455C8" w:rsidRPr="00482FDF" w:rsidRDefault="00B455C8" w:rsidP="00482FDF">
      <w:r w:rsidRPr="00482FDF">
        <w:t xml:space="preserve">The incumbent will interact with Plan International’s senior management, validating and documenting any changes necessary for updating the operating manuals.  </w:t>
      </w:r>
    </w:p>
    <w:p w14:paraId="4FE523B5" w14:textId="77777777" w:rsidR="00482FDF" w:rsidRPr="00482FDF" w:rsidRDefault="00482FDF" w:rsidP="00482FDF">
      <w:r w:rsidRPr="00482FDF">
        <w:t>You</w:t>
      </w:r>
      <w:r w:rsidR="00B455C8" w:rsidRPr="00482FDF">
        <w:t xml:space="preserve"> will also work with the Programme Y.O.D.A Learning &amp; Development Manager and other functional training leads to develop virtual and digital learning content and to ensure that training content for </w:t>
      </w:r>
      <w:r w:rsidR="00C55EAD" w:rsidRPr="00482FDF">
        <w:t>Finance</w:t>
      </w:r>
      <w:r w:rsidR="008C6EFB" w:rsidRPr="00482FDF">
        <w:t>, in particular</w:t>
      </w:r>
      <w:r w:rsidR="00C55EAD" w:rsidRPr="00482FDF">
        <w:t xml:space="preserve"> general ledger</w:t>
      </w:r>
      <w:r w:rsidR="008C6EFB" w:rsidRPr="00482FDF">
        <w:t>, month-end closing</w:t>
      </w:r>
      <w:r w:rsidR="00B455C8" w:rsidRPr="00482FDF">
        <w:t xml:space="preserve"> aligns to Programme Y.O.D.A learning solutions and integrated application of Plan’s processes and ways of working. </w:t>
      </w:r>
    </w:p>
    <w:p w14:paraId="7FBE2DB3" w14:textId="335E4505" w:rsidR="00BA4A25" w:rsidRPr="00482FDF" w:rsidRDefault="00641012" w:rsidP="00482FDF">
      <w:r w:rsidRPr="00482FDF">
        <w:t xml:space="preserve">Working closely with </w:t>
      </w:r>
      <w:r w:rsidR="00B86043" w:rsidRPr="00482FDF">
        <w:t xml:space="preserve">Head of </w:t>
      </w:r>
      <w:r w:rsidRPr="00482FDF">
        <w:t>Finance System</w:t>
      </w:r>
      <w:r w:rsidR="00482FDF" w:rsidRPr="00482FDF">
        <w:t>s</w:t>
      </w:r>
      <w:r w:rsidRPr="00482FDF">
        <w:t xml:space="preserve">- be a champion in promoting use of system solutions, drive forward </w:t>
      </w:r>
      <w:r w:rsidR="00370FCF" w:rsidRPr="00482FDF">
        <w:t>large-scale</w:t>
      </w:r>
      <w:r w:rsidRPr="00482FDF">
        <w:t xml:space="preserve"> ERP transformation across Plan Worldwide and contribute to the successful delivery of new ERP Solution. Overall help drive operational excellence for Global Finance functions.</w:t>
      </w:r>
    </w:p>
    <w:p w14:paraId="6859941A" w14:textId="77777777" w:rsidR="00CC1C31" w:rsidRPr="00110314" w:rsidRDefault="00CC1C31" w:rsidP="00811D61">
      <w:pPr>
        <w:pStyle w:val="Heading1nonumber"/>
        <w:rPr>
          <w:rStyle w:val="section"/>
          <w:rFonts w:ascii="Arial" w:hAnsi="Arial" w:cs="Arial"/>
          <w:sz w:val="20"/>
          <w:szCs w:val="20"/>
        </w:rPr>
      </w:pPr>
    </w:p>
    <w:p w14:paraId="304FE97E" w14:textId="77777777" w:rsidR="00811D61" w:rsidRPr="00482FDF" w:rsidRDefault="00B541B1" w:rsidP="00482FDF">
      <w:pPr>
        <w:pStyle w:val="Heading1nonumber"/>
        <w:rPr>
          <w:rStyle w:val="section"/>
          <w:sz w:val="36"/>
          <w:szCs w:val="12"/>
        </w:rPr>
      </w:pPr>
      <w:r w:rsidRPr="00482FDF">
        <w:rPr>
          <w:rStyle w:val="section"/>
          <w:sz w:val="36"/>
          <w:szCs w:val="12"/>
        </w:rPr>
        <w:t>Accountabilities</w:t>
      </w:r>
    </w:p>
    <w:p w14:paraId="38B332A2" w14:textId="77777777" w:rsidR="0004180F" w:rsidRPr="00F760FB" w:rsidRDefault="00122169" w:rsidP="00796F21">
      <w:pPr>
        <w:rPr>
          <w:b/>
          <w:bCs/>
        </w:rPr>
      </w:pPr>
      <w:r w:rsidRPr="00F760FB">
        <w:rPr>
          <w:b/>
          <w:bCs/>
        </w:rPr>
        <w:t>System Testing</w:t>
      </w:r>
    </w:p>
    <w:p w14:paraId="01E99A4B" w14:textId="31D7A3C9" w:rsidR="00122169" w:rsidRPr="00C421BE" w:rsidRDefault="00122169" w:rsidP="0004180F">
      <w:pPr>
        <w:pStyle w:val="ListParagraph"/>
        <w:numPr>
          <w:ilvl w:val="0"/>
          <w:numId w:val="43"/>
        </w:numPr>
      </w:pPr>
      <w:r w:rsidRPr="00C421BE">
        <w:t>Drive final testing and user acceptance of the</w:t>
      </w:r>
      <w:r w:rsidR="00C24406" w:rsidRPr="00C421BE">
        <w:t xml:space="preserve"> finance solution, including</w:t>
      </w:r>
      <w:r w:rsidRPr="00C421BE">
        <w:t xml:space="preserve"> </w:t>
      </w:r>
      <w:r w:rsidR="00121F03" w:rsidRPr="00C421BE">
        <w:t>general ledger processing and month end close</w:t>
      </w:r>
      <w:r w:rsidR="007A0D87" w:rsidRPr="00C421BE">
        <w:t>.</w:t>
      </w:r>
    </w:p>
    <w:p w14:paraId="7D7061E6" w14:textId="77777777" w:rsidR="0004180F" w:rsidRPr="00F760FB" w:rsidRDefault="00122169" w:rsidP="00796F21">
      <w:pPr>
        <w:rPr>
          <w:b/>
          <w:bCs/>
        </w:rPr>
      </w:pPr>
      <w:r w:rsidRPr="00F760FB">
        <w:rPr>
          <w:b/>
          <w:bCs/>
        </w:rPr>
        <w:t>Localisation of Processes for Roll outs</w:t>
      </w:r>
    </w:p>
    <w:p w14:paraId="0838E302" w14:textId="128E7021" w:rsidR="00122169" w:rsidRPr="00C421BE" w:rsidRDefault="00122169" w:rsidP="0004180F">
      <w:pPr>
        <w:pStyle w:val="ListParagraph"/>
        <w:numPr>
          <w:ilvl w:val="0"/>
          <w:numId w:val="43"/>
        </w:numPr>
      </w:pPr>
      <w:r w:rsidRPr="00C421BE">
        <w:t xml:space="preserve">Liaise with country staff to achieve efficient </w:t>
      </w:r>
      <w:r w:rsidR="002272A9" w:rsidRPr="00C421BE">
        <w:t>financial and month end</w:t>
      </w:r>
      <w:r w:rsidRPr="00C421BE">
        <w:t xml:space="preserve"> processes in the country context.</w:t>
      </w:r>
    </w:p>
    <w:p w14:paraId="2D28E1E9" w14:textId="77777777" w:rsidR="00122169" w:rsidRPr="00F760FB" w:rsidRDefault="00122169" w:rsidP="00796F21">
      <w:pPr>
        <w:rPr>
          <w:b/>
          <w:bCs/>
        </w:rPr>
      </w:pPr>
      <w:r w:rsidRPr="00F760FB">
        <w:rPr>
          <w:b/>
          <w:bCs/>
        </w:rPr>
        <w:t xml:space="preserve">Design, </w:t>
      </w:r>
      <w:proofErr w:type="gramStart"/>
      <w:r w:rsidRPr="00F760FB">
        <w:rPr>
          <w:b/>
          <w:bCs/>
        </w:rPr>
        <w:t>development</w:t>
      </w:r>
      <w:proofErr w:type="gramEnd"/>
      <w:r w:rsidRPr="00F760FB">
        <w:rPr>
          <w:b/>
          <w:bCs/>
        </w:rPr>
        <w:t xml:space="preserve"> and evaluation of training/learning solutions </w:t>
      </w:r>
    </w:p>
    <w:p w14:paraId="146F7174" w14:textId="254BDEFE" w:rsidR="00122169" w:rsidRPr="00C421BE" w:rsidRDefault="00122169" w:rsidP="008F5991">
      <w:pPr>
        <w:pStyle w:val="ListParagraph"/>
        <w:numPr>
          <w:ilvl w:val="0"/>
          <w:numId w:val="43"/>
        </w:numPr>
      </w:pPr>
      <w:r w:rsidRPr="00C421BE">
        <w:t xml:space="preserve">Develop, deliver and communicate system learning solutions </w:t>
      </w:r>
      <w:proofErr w:type="gramStart"/>
      <w:r w:rsidRPr="00C421BE">
        <w:t xml:space="preserve">for </w:t>
      </w:r>
      <w:r w:rsidR="00E444FE" w:rsidRPr="00C421BE">
        <w:t xml:space="preserve"> the</w:t>
      </w:r>
      <w:proofErr w:type="gramEnd"/>
      <w:r w:rsidR="00E444FE" w:rsidRPr="00C421BE">
        <w:t xml:space="preserve"> </w:t>
      </w:r>
      <w:r w:rsidR="001733B5" w:rsidRPr="00C421BE">
        <w:t>finance</w:t>
      </w:r>
      <w:r w:rsidRPr="00C421BE">
        <w:t xml:space="preserve"> ERP system to meet key priorities for diverse end users globally </w:t>
      </w:r>
    </w:p>
    <w:p w14:paraId="12601F66" w14:textId="77777777" w:rsidR="00122169" w:rsidRPr="00C421BE" w:rsidRDefault="00122169" w:rsidP="008F5991">
      <w:pPr>
        <w:pStyle w:val="ListParagraph"/>
        <w:numPr>
          <w:ilvl w:val="0"/>
          <w:numId w:val="43"/>
        </w:numPr>
      </w:pPr>
      <w:r w:rsidRPr="00C421BE">
        <w:t xml:space="preserve">Work with the Y.O.D.A Learning &amp; Development Manager to ensure that learning meets functional requirements, considering appropriate delivery channels  </w:t>
      </w:r>
    </w:p>
    <w:p w14:paraId="0CA13EA2" w14:textId="462C9C0E" w:rsidR="00122169" w:rsidRPr="00C421BE" w:rsidRDefault="00122169" w:rsidP="008F5991">
      <w:pPr>
        <w:pStyle w:val="ListParagraph"/>
        <w:numPr>
          <w:ilvl w:val="0"/>
          <w:numId w:val="43"/>
        </w:numPr>
      </w:pPr>
      <w:r w:rsidRPr="00C421BE">
        <w:t xml:space="preserve">Ensure content and delivery includes the Introduction to Programme Y.O.D.A and the end-to-end processes overview and promotes collaborative working with other functions, as well as each individual training module for </w:t>
      </w:r>
      <w:r w:rsidR="007C7C1B" w:rsidRPr="00C421BE">
        <w:t>finance</w:t>
      </w:r>
      <w:r w:rsidRPr="00C421BE">
        <w:t xml:space="preserve"> transactions and reconciliations to ensure staff are equipped to use the new ERP system and to consistently apply relevant processes and procedures </w:t>
      </w:r>
    </w:p>
    <w:p w14:paraId="20EC97A2" w14:textId="6C937E1D" w:rsidR="00122169" w:rsidRPr="00C421BE" w:rsidRDefault="00122169" w:rsidP="008F5991">
      <w:pPr>
        <w:pStyle w:val="ListParagraph"/>
        <w:numPr>
          <w:ilvl w:val="0"/>
          <w:numId w:val="43"/>
        </w:numPr>
      </w:pPr>
      <w:r w:rsidRPr="00C421BE">
        <w:t xml:space="preserve">Work closely with relevant ERP Business Process Owner (Finance) and ensure content of courses and modules are relevant, aligned with supply chain functional processes, aligned to the content of the </w:t>
      </w:r>
      <w:r w:rsidR="00847BE2" w:rsidRPr="00C421BE">
        <w:t xml:space="preserve">Operations </w:t>
      </w:r>
      <w:r w:rsidR="00AC2086" w:rsidRPr="00C421BE">
        <w:t>M</w:t>
      </w:r>
      <w:r w:rsidR="00847BE2" w:rsidRPr="00C421BE">
        <w:t>anual and are up to date</w:t>
      </w:r>
    </w:p>
    <w:p w14:paraId="2479F6D3" w14:textId="77777777" w:rsidR="00122169" w:rsidRPr="00C421BE" w:rsidRDefault="00122169" w:rsidP="008F5991">
      <w:pPr>
        <w:pStyle w:val="ListParagraph"/>
        <w:numPr>
          <w:ilvl w:val="0"/>
          <w:numId w:val="43"/>
        </w:numPr>
      </w:pPr>
      <w:r w:rsidRPr="00C421BE">
        <w:t xml:space="preserve">Collaborate with relevant Country Office, Regional </w:t>
      </w:r>
      <w:proofErr w:type="gramStart"/>
      <w:r w:rsidRPr="00C421BE">
        <w:t>Hub</w:t>
      </w:r>
      <w:proofErr w:type="gramEnd"/>
      <w:r w:rsidRPr="00C421BE">
        <w:t xml:space="preserve"> and Global Hub staff to ensure the design and methodology is relevant to diverse group and individual requirements </w:t>
      </w:r>
    </w:p>
    <w:p w14:paraId="75FECC4C" w14:textId="77777777" w:rsidR="00122169" w:rsidRPr="00C421BE" w:rsidRDefault="00122169" w:rsidP="008F5991">
      <w:pPr>
        <w:pStyle w:val="ListParagraph"/>
        <w:numPr>
          <w:ilvl w:val="0"/>
          <w:numId w:val="43"/>
        </w:numPr>
      </w:pPr>
      <w:r w:rsidRPr="00C421BE">
        <w:lastRenderedPageBreak/>
        <w:t xml:space="preserve">Ensure training is available in English, French and Spanish and that Portuguese and Arabic focal points have key material for translation in a timely manner </w:t>
      </w:r>
    </w:p>
    <w:p w14:paraId="07DFBAD4" w14:textId="38889B61" w:rsidR="00122169" w:rsidRPr="00C421BE" w:rsidRDefault="00122169" w:rsidP="008F5991">
      <w:pPr>
        <w:pStyle w:val="ListParagraph"/>
        <w:numPr>
          <w:ilvl w:val="0"/>
          <w:numId w:val="43"/>
        </w:numPr>
      </w:pPr>
      <w:r w:rsidRPr="00C421BE">
        <w:t>Provide initial coaching and ongoing support to the trainers on the above courses and manuals.</w:t>
      </w:r>
    </w:p>
    <w:p w14:paraId="2D0F003A" w14:textId="77777777" w:rsidR="00122169" w:rsidRPr="00F760FB" w:rsidRDefault="00122169" w:rsidP="00796F21">
      <w:pPr>
        <w:rPr>
          <w:b/>
          <w:bCs/>
        </w:rPr>
      </w:pPr>
      <w:r w:rsidRPr="00F760FB">
        <w:rPr>
          <w:b/>
          <w:bCs/>
        </w:rPr>
        <w:t xml:space="preserve">Coordination of operations manual revision </w:t>
      </w:r>
    </w:p>
    <w:p w14:paraId="3388872A" w14:textId="77777777" w:rsidR="00122169" w:rsidRPr="00C421BE" w:rsidRDefault="00122169" w:rsidP="008F5991">
      <w:pPr>
        <w:pStyle w:val="ListParagraph"/>
        <w:numPr>
          <w:ilvl w:val="0"/>
          <w:numId w:val="43"/>
        </w:numPr>
      </w:pPr>
      <w:r w:rsidRPr="00C421BE">
        <w:t xml:space="preserve">Identify the appropriate content to include in the end-to-end processes overview, as well as training modules for the deployment of the new ERP system. </w:t>
      </w:r>
    </w:p>
    <w:p w14:paraId="27C5341A" w14:textId="375C5A9A" w:rsidR="00616DC4" w:rsidRPr="00C421BE" w:rsidRDefault="00122169" w:rsidP="008F5991">
      <w:pPr>
        <w:pStyle w:val="ListParagraph"/>
        <w:numPr>
          <w:ilvl w:val="0"/>
          <w:numId w:val="43"/>
        </w:numPr>
      </w:pPr>
      <w:r w:rsidRPr="00C421BE">
        <w:t xml:space="preserve">Ensure any changes in processes, principles or procedures are communicated and are reflected in training materials </w:t>
      </w:r>
    </w:p>
    <w:p w14:paraId="09D43A65" w14:textId="5D0A5DB0" w:rsidR="000B2815" w:rsidRDefault="00F76DCA" w:rsidP="008F5991">
      <w:pPr>
        <w:pStyle w:val="ListParagraph"/>
        <w:numPr>
          <w:ilvl w:val="0"/>
          <w:numId w:val="43"/>
        </w:numPr>
      </w:pPr>
      <w:r w:rsidRPr="00C421BE">
        <w:t xml:space="preserve">Other tasks as required and stepping in to cover </w:t>
      </w:r>
      <w:r w:rsidR="008F5991">
        <w:t>work</w:t>
      </w:r>
      <w:r w:rsidRPr="00C421BE">
        <w:t xml:space="preserve"> when needed.</w:t>
      </w:r>
    </w:p>
    <w:p w14:paraId="3736ADCC" w14:textId="76168A8C" w:rsidR="00F760FB" w:rsidRPr="00F760FB" w:rsidRDefault="00F760FB" w:rsidP="00796F21">
      <w:pPr>
        <w:rPr>
          <w:b/>
          <w:bCs/>
        </w:rPr>
      </w:pPr>
      <w:r w:rsidRPr="00F760FB">
        <w:rPr>
          <w:b/>
          <w:bCs/>
        </w:rPr>
        <w:t>Safeguarding Children and Young People and Gender Equality and Inclusion</w:t>
      </w:r>
    </w:p>
    <w:p w14:paraId="5190D9E8" w14:textId="6C6B0584" w:rsidR="00B635ED" w:rsidRPr="00F4478F" w:rsidRDefault="00C61FC4" w:rsidP="00F760FB">
      <w:pPr>
        <w:pStyle w:val="ListParagraph"/>
        <w:numPr>
          <w:ilvl w:val="0"/>
          <w:numId w:val="47"/>
        </w:numPr>
      </w:pPr>
      <w:r w:rsidRPr="00C421BE">
        <w:t>Ensures that Plan International’s global policies for Safeguarding Children and Young People and Gender Equality and Inclusion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p w14:paraId="130B2706" w14:textId="77777777" w:rsidR="00C7084C" w:rsidRPr="00C7084C" w:rsidRDefault="0009643D" w:rsidP="00C7084C">
      <w:pPr>
        <w:pStyle w:val="Heading1nonumber"/>
        <w:rPr>
          <w:rStyle w:val="section"/>
          <w:sz w:val="36"/>
          <w:szCs w:val="36"/>
        </w:rPr>
      </w:pPr>
      <w:r w:rsidRPr="00C7084C">
        <w:rPr>
          <w:rStyle w:val="section"/>
          <w:sz w:val="36"/>
          <w:szCs w:val="36"/>
        </w:rPr>
        <w:t>Key relationships</w:t>
      </w:r>
    </w:p>
    <w:p w14:paraId="2D4558DE" w14:textId="209504B8" w:rsidR="00C7084C" w:rsidRPr="009B3EB9" w:rsidRDefault="009E08CF" w:rsidP="009B3EB9">
      <w:r w:rsidRPr="009B3EB9">
        <w:t xml:space="preserve">This post interacts within the Global Finance team at Global Hub Woking and Country Offices across Asia, </w:t>
      </w:r>
      <w:proofErr w:type="gramStart"/>
      <w:r w:rsidRPr="009B3EB9">
        <w:t>Africa</w:t>
      </w:r>
      <w:proofErr w:type="gramEnd"/>
      <w:r w:rsidRPr="009B3EB9">
        <w:t xml:space="preserve"> and South America. This requires building of good working relationships with staff from Executive to Programme Unit level. </w:t>
      </w:r>
    </w:p>
    <w:p w14:paraId="1790D0A8" w14:textId="77777777" w:rsidR="000D4826" w:rsidRPr="000D4826" w:rsidRDefault="00102F77" w:rsidP="000D4826">
      <w:pPr>
        <w:pStyle w:val="Heading1nonumber"/>
        <w:rPr>
          <w:rStyle w:val="section"/>
          <w:sz w:val="36"/>
          <w:szCs w:val="36"/>
        </w:rPr>
      </w:pPr>
      <w:r w:rsidRPr="000D4826">
        <w:rPr>
          <w:rStyle w:val="section"/>
          <w:sz w:val="36"/>
          <w:szCs w:val="36"/>
        </w:rPr>
        <w:t xml:space="preserve">Technical expertise, </w:t>
      </w:r>
      <w:proofErr w:type="gramStart"/>
      <w:r w:rsidRPr="000D4826">
        <w:rPr>
          <w:rStyle w:val="section"/>
          <w:sz w:val="36"/>
          <w:szCs w:val="36"/>
        </w:rPr>
        <w:t>skills</w:t>
      </w:r>
      <w:proofErr w:type="gramEnd"/>
      <w:r w:rsidRPr="000D4826">
        <w:rPr>
          <w:rStyle w:val="section"/>
          <w:sz w:val="36"/>
          <w:szCs w:val="36"/>
        </w:rPr>
        <w:t xml:space="preserve"> and knowledge</w:t>
      </w:r>
    </w:p>
    <w:p w14:paraId="51A967D8" w14:textId="111CDEF4" w:rsidR="002D4AC5" w:rsidRPr="009B3EB9" w:rsidRDefault="0009643D" w:rsidP="009B3EB9">
      <w:pPr>
        <w:rPr>
          <w:b/>
          <w:bCs/>
        </w:rPr>
      </w:pPr>
      <w:r w:rsidRPr="009B3EB9">
        <w:rPr>
          <w:b/>
          <w:bCs/>
        </w:rPr>
        <w:t>Essential</w:t>
      </w:r>
    </w:p>
    <w:p w14:paraId="50C52125" w14:textId="34D548AD" w:rsidR="008B20E3" w:rsidRPr="009B3EB9" w:rsidRDefault="008B20E3" w:rsidP="009B3EB9">
      <w:pPr>
        <w:pStyle w:val="ListParagraph"/>
        <w:numPr>
          <w:ilvl w:val="0"/>
          <w:numId w:val="44"/>
        </w:numPr>
      </w:pPr>
      <w:r w:rsidRPr="009B3EB9">
        <w:t>A working knowledge of the Finance modules of D365FO.</w:t>
      </w:r>
    </w:p>
    <w:p w14:paraId="359558C4" w14:textId="57F52B21" w:rsidR="008B20E3" w:rsidRPr="009B3EB9" w:rsidRDefault="005E338B" w:rsidP="009B3EB9">
      <w:pPr>
        <w:pStyle w:val="ListParagraph"/>
        <w:numPr>
          <w:ilvl w:val="0"/>
          <w:numId w:val="44"/>
        </w:numPr>
      </w:pPr>
      <w:r w:rsidRPr="009B3EB9">
        <w:t>Good u</w:t>
      </w:r>
      <w:r w:rsidR="008B20E3" w:rsidRPr="009B3EB9">
        <w:t xml:space="preserve">nderstanding of </w:t>
      </w:r>
      <w:r w:rsidRPr="009B3EB9">
        <w:t xml:space="preserve">accounting, </w:t>
      </w:r>
      <w:r w:rsidR="008B20E3" w:rsidRPr="009B3EB9">
        <w:t xml:space="preserve">the </w:t>
      </w:r>
      <w:r w:rsidR="001855FD" w:rsidRPr="009B3EB9">
        <w:t xml:space="preserve">general ledger and month-end </w:t>
      </w:r>
      <w:r w:rsidR="00C32369" w:rsidRPr="009B3EB9">
        <w:t xml:space="preserve">close </w:t>
      </w:r>
      <w:r w:rsidR="008B20E3" w:rsidRPr="009B3EB9">
        <w:t>business processes.</w:t>
      </w:r>
    </w:p>
    <w:p w14:paraId="4E35B6E9" w14:textId="248188CD" w:rsidR="009E08CF" w:rsidRPr="009B3EB9" w:rsidRDefault="009E08CF" w:rsidP="009B3EB9">
      <w:pPr>
        <w:pStyle w:val="ListParagraph"/>
        <w:numPr>
          <w:ilvl w:val="0"/>
          <w:numId w:val="44"/>
        </w:numPr>
      </w:pPr>
      <w:r w:rsidRPr="009B3EB9">
        <w:t>Extensive experience of working within System Focused roles, preferably using large scale ERP system covering Finance.</w:t>
      </w:r>
    </w:p>
    <w:p w14:paraId="7DB6DA64" w14:textId="306A9223" w:rsidR="009E08CF" w:rsidRPr="009B3EB9" w:rsidRDefault="009E08CF" w:rsidP="009B3EB9">
      <w:pPr>
        <w:pStyle w:val="ListParagraph"/>
        <w:numPr>
          <w:ilvl w:val="0"/>
          <w:numId w:val="44"/>
        </w:numPr>
      </w:pPr>
      <w:r w:rsidRPr="009B3EB9">
        <w:t>Experience of system testing</w:t>
      </w:r>
      <w:r w:rsidR="002E6501" w:rsidRPr="009B3EB9">
        <w:t xml:space="preserve"> and</w:t>
      </w:r>
      <w:r w:rsidRPr="009B3EB9">
        <w:t xml:space="preserve"> preparation of training material</w:t>
      </w:r>
      <w:r w:rsidR="002E6501" w:rsidRPr="009B3EB9">
        <w:t>s</w:t>
      </w:r>
      <w:r w:rsidRPr="009B3EB9">
        <w:t xml:space="preserve"> </w:t>
      </w:r>
    </w:p>
    <w:p w14:paraId="6AE525B0" w14:textId="03752375" w:rsidR="009E08CF" w:rsidRPr="009B3EB9" w:rsidRDefault="009E08CF" w:rsidP="009B3EB9">
      <w:pPr>
        <w:pStyle w:val="ListParagraph"/>
        <w:numPr>
          <w:ilvl w:val="0"/>
          <w:numId w:val="44"/>
        </w:numPr>
      </w:pPr>
      <w:r w:rsidRPr="009B3EB9">
        <w:t xml:space="preserve">ERP/ </w:t>
      </w:r>
      <w:r w:rsidR="002E6501" w:rsidRPr="009B3EB9">
        <w:t xml:space="preserve">D365 </w:t>
      </w:r>
      <w:r w:rsidRPr="009B3EB9">
        <w:t>knowledge on both global implementation and business use.</w:t>
      </w:r>
    </w:p>
    <w:p w14:paraId="73E3B869" w14:textId="2F42213A" w:rsidR="009E08CF" w:rsidRPr="009B3EB9" w:rsidRDefault="009E08CF" w:rsidP="009B3EB9">
      <w:pPr>
        <w:pStyle w:val="ListParagraph"/>
        <w:numPr>
          <w:ilvl w:val="0"/>
          <w:numId w:val="44"/>
        </w:numPr>
      </w:pPr>
      <w:r w:rsidRPr="009B3EB9">
        <w:t xml:space="preserve">Knowledge of end-to-end business processes in ERP. </w:t>
      </w:r>
    </w:p>
    <w:p w14:paraId="02268E82" w14:textId="77777777" w:rsidR="009E08CF" w:rsidRPr="009B3EB9" w:rsidRDefault="009E08CF" w:rsidP="009B3EB9">
      <w:pPr>
        <w:pStyle w:val="ListParagraph"/>
        <w:numPr>
          <w:ilvl w:val="0"/>
          <w:numId w:val="44"/>
        </w:numPr>
      </w:pPr>
      <w:r w:rsidRPr="009B3EB9">
        <w:t>Strong knowledge and experience of applying financial accounting controls.</w:t>
      </w:r>
    </w:p>
    <w:p w14:paraId="1C35B62B" w14:textId="77777777" w:rsidR="009E08CF" w:rsidRPr="009B3EB9" w:rsidRDefault="009E08CF" w:rsidP="009B3EB9">
      <w:pPr>
        <w:pStyle w:val="ListParagraph"/>
        <w:numPr>
          <w:ilvl w:val="0"/>
          <w:numId w:val="44"/>
        </w:numPr>
      </w:pPr>
      <w:r w:rsidRPr="009B3EB9">
        <w:t>Knowledge and awareness of generally applicable financial policies and procedures.</w:t>
      </w:r>
    </w:p>
    <w:p w14:paraId="60540827" w14:textId="77777777" w:rsidR="009E08CF" w:rsidRPr="009B3EB9" w:rsidRDefault="009E08CF" w:rsidP="009B3EB9">
      <w:pPr>
        <w:pStyle w:val="ListParagraph"/>
        <w:numPr>
          <w:ilvl w:val="0"/>
          <w:numId w:val="44"/>
        </w:numPr>
      </w:pPr>
      <w:r w:rsidRPr="009B3EB9">
        <w:t xml:space="preserve">Be customer service focused and have support oriented approach for country offices. </w:t>
      </w:r>
    </w:p>
    <w:p w14:paraId="5C28C4C2" w14:textId="77777777" w:rsidR="009E08CF" w:rsidRPr="009B3EB9" w:rsidRDefault="009E08CF" w:rsidP="009B3EB9">
      <w:pPr>
        <w:pStyle w:val="ListParagraph"/>
        <w:numPr>
          <w:ilvl w:val="0"/>
          <w:numId w:val="44"/>
        </w:numPr>
      </w:pPr>
      <w:r w:rsidRPr="009B3EB9">
        <w:t>Able to communicate clearly and effectively at all levels, with financial and non-financial staff, both verbally and in writing.</w:t>
      </w:r>
    </w:p>
    <w:p w14:paraId="23112C9B" w14:textId="77777777" w:rsidR="009E08CF" w:rsidRPr="009B3EB9" w:rsidRDefault="009E08CF" w:rsidP="009B3EB9">
      <w:pPr>
        <w:pStyle w:val="ListParagraph"/>
        <w:numPr>
          <w:ilvl w:val="0"/>
          <w:numId w:val="44"/>
        </w:numPr>
      </w:pPr>
      <w:r w:rsidRPr="009B3EB9">
        <w:t>Able to take an issue, then plan and deliver a solution using own initiative, with little guidance.</w:t>
      </w:r>
    </w:p>
    <w:p w14:paraId="59AD8F8A" w14:textId="791B75F5" w:rsidR="009E08CF" w:rsidRPr="009B3EB9" w:rsidRDefault="009E08CF" w:rsidP="009B3EB9">
      <w:pPr>
        <w:pStyle w:val="ListParagraph"/>
        <w:numPr>
          <w:ilvl w:val="0"/>
          <w:numId w:val="44"/>
        </w:numPr>
      </w:pPr>
      <w:r w:rsidRPr="009B3EB9">
        <w:t>Ability to take ownership for completion of tasks. Works well within a team.</w:t>
      </w:r>
    </w:p>
    <w:p w14:paraId="7268866F" w14:textId="77777777" w:rsidR="009E08CF" w:rsidRPr="009B3EB9" w:rsidRDefault="009E08CF" w:rsidP="009B3EB9">
      <w:pPr>
        <w:pStyle w:val="ListParagraph"/>
        <w:numPr>
          <w:ilvl w:val="0"/>
          <w:numId w:val="44"/>
        </w:numPr>
      </w:pPr>
      <w:r w:rsidRPr="009B3EB9">
        <w:t xml:space="preserve">Promotes continuous improvement, </w:t>
      </w:r>
      <w:proofErr w:type="gramStart"/>
      <w:r w:rsidRPr="009B3EB9">
        <w:t>innovation</w:t>
      </w:r>
      <w:proofErr w:type="gramEnd"/>
      <w:r w:rsidRPr="009B3EB9">
        <w:t xml:space="preserve"> and learning.</w:t>
      </w:r>
    </w:p>
    <w:p w14:paraId="3223F95C" w14:textId="77777777" w:rsidR="009E08CF" w:rsidRPr="009B3EB9" w:rsidRDefault="009E08CF" w:rsidP="009B3EB9">
      <w:pPr>
        <w:pStyle w:val="ListParagraph"/>
        <w:numPr>
          <w:ilvl w:val="0"/>
          <w:numId w:val="44"/>
        </w:numPr>
      </w:pPr>
      <w:r w:rsidRPr="009B3EB9">
        <w:t>Committed to Plan’s work with an understanding of and being a role model for Plan’s aims and values.</w:t>
      </w:r>
    </w:p>
    <w:p w14:paraId="6D66D9F0" w14:textId="6B9915BA" w:rsidR="002D4AC5" w:rsidRPr="009B3EB9" w:rsidRDefault="0009643D" w:rsidP="009B3EB9">
      <w:pPr>
        <w:rPr>
          <w:b/>
          <w:bCs/>
        </w:rPr>
      </w:pPr>
      <w:r w:rsidRPr="009B3EB9">
        <w:rPr>
          <w:b/>
          <w:bCs/>
        </w:rPr>
        <w:t>Desirable</w:t>
      </w:r>
    </w:p>
    <w:p w14:paraId="3E9B9893" w14:textId="77777777" w:rsidR="007D3AEB" w:rsidRPr="009B3EB9" w:rsidRDefault="007D3AEB" w:rsidP="009B3EB9">
      <w:pPr>
        <w:pStyle w:val="ListParagraph"/>
        <w:numPr>
          <w:ilvl w:val="0"/>
          <w:numId w:val="45"/>
        </w:numPr>
      </w:pPr>
      <w:r w:rsidRPr="009B3EB9">
        <w:lastRenderedPageBreak/>
        <w:t xml:space="preserve">Educated to or working towards a relatable </w:t>
      </w:r>
      <w:proofErr w:type="gramStart"/>
      <w:r w:rsidRPr="009B3EB9">
        <w:t>Accounting</w:t>
      </w:r>
      <w:proofErr w:type="gramEnd"/>
      <w:r w:rsidRPr="009B3EB9">
        <w:t xml:space="preserve"> degree or qualification (e.g. ACCA)</w:t>
      </w:r>
    </w:p>
    <w:p w14:paraId="4A7FC37A" w14:textId="170100F9" w:rsidR="0009643D" w:rsidRPr="009B3EB9" w:rsidRDefault="009E08CF" w:rsidP="009B3EB9">
      <w:pPr>
        <w:pStyle w:val="ListParagraph"/>
        <w:numPr>
          <w:ilvl w:val="0"/>
          <w:numId w:val="45"/>
        </w:numPr>
      </w:pPr>
      <w:r w:rsidRPr="009B3EB9">
        <w:t>Knowledge of ERP system processes across - Programme Management &amp; Logistics functions and its integration with Finance will be advantage</w:t>
      </w:r>
    </w:p>
    <w:p w14:paraId="0A64ACAB" w14:textId="02BDB709" w:rsidR="000D4826" w:rsidRPr="009B3EB9" w:rsidRDefault="009E08CF" w:rsidP="009B3EB9">
      <w:pPr>
        <w:pStyle w:val="ListParagraph"/>
        <w:numPr>
          <w:ilvl w:val="0"/>
          <w:numId w:val="45"/>
        </w:numPr>
      </w:pPr>
      <w:r w:rsidRPr="009B3EB9">
        <w:t>Experience within an IT System Support role is a plus.</w:t>
      </w:r>
    </w:p>
    <w:p w14:paraId="5340CAF3" w14:textId="7CB9B6F8" w:rsidR="000D4826" w:rsidRPr="009B3EB9" w:rsidRDefault="009E08CF" w:rsidP="009B3EB9">
      <w:pPr>
        <w:pStyle w:val="ListParagraph"/>
        <w:numPr>
          <w:ilvl w:val="0"/>
          <w:numId w:val="45"/>
        </w:numPr>
      </w:pPr>
      <w:r w:rsidRPr="009B3EB9">
        <w:t xml:space="preserve">Experience of supporting multiple countries in resolving system issues. </w:t>
      </w:r>
    </w:p>
    <w:p w14:paraId="1C8F13D2" w14:textId="37F81E14" w:rsidR="009E08CF" w:rsidRPr="009B3EB9" w:rsidRDefault="009E08CF" w:rsidP="009B3EB9">
      <w:pPr>
        <w:pStyle w:val="ListParagraph"/>
        <w:numPr>
          <w:ilvl w:val="0"/>
          <w:numId w:val="45"/>
        </w:numPr>
      </w:pPr>
      <w:r w:rsidRPr="009B3EB9">
        <w:t xml:space="preserve">Experience of roll out of an ERP system. </w:t>
      </w:r>
    </w:p>
    <w:p w14:paraId="77B6BA45" w14:textId="77777777" w:rsidR="000D4826" w:rsidRPr="00F4478F" w:rsidRDefault="000D4826" w:rsidP="009E08CF">
      <w:pPr>
        <w:spacing w:after="0"/>
        <w:ind w:left="720"/>
        <w:rPr>
          <w:rFonts w:ascii="Arial" w:hAnsi="Arial" w:cs="Arial"/>
          <w:szCs w:val="20"/>
        </w:rPr>
      </w:pPr>
    </w:p>
    <w:p w14:paraId="79E6EA5F" w14:textId="77777777" w:rsidR="00C61FC4" w:rsidRPr="00B635ED" w:rsidRDefault="00C61FC4" w:rsidP="00C61FC4">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2ABA3A85" w14:textId="77777777" w:rsidR="00C61FC4" w:rsidRPr="009B3EB9" w:rsidRDefault="00C61FC4" w:rsidP="009B3EB9">
      <w:pPr>
        <w:rPr>
          <w:b/>
          <w:bCs/>
        </w:rPr>
      </w:pPr>
      <w:r w:rsidRPr="009B3EB9">
        <w:rPr>
          <w:b/>
          <w:bCs/>
        </w:rPr>
        <w:t>We are open and accountable</w:t>
      </w:r>
    </w:p>
    <w:p w14:paraId="468FF303" w14:textId="77777777" w:rsidR="0035259C" w:rsidRPr="009B3EB9" w:rsidRDefault="0035259C" w:rsidP="009B3EB9">
      <w:r w:rsidRPr="009B3EB9">
        <w:t xml:space="preserve">We create a climate of trust inside and outside the organisation by being open, </w:t>
      </w:r>
      <w:proofErr w:type="gramStart"/>
      <w:r w:rsidRPr="009B3EB9">
        <w:t>honest</w:t>
      </w:r>
      <w:proofErr w:type="gramEnd"/>
      <w:r w:rsidRPr="009B3EB9">
        <w:t xml:space="preserve"> and transparent. We hold ourselves and others to account for the decisions we make and for our impact on others, while doing what we say we will do.</w:t>
      </w:r>
    </w:p>
    <w:p w14:paraId="6FE7125F" w14:textId="77777777" w:rsidR="00C61FC4" w:rsidRPr="009B3EB9" w:rsidRDefault="00C61FC4" w:rsidP="009B3EB9">
      <w:pPr>
        <w:rPr>
          <w:b/>
          <w:bCs/>
        </w:rPr>
      </w:pPr>
      <w:r w:rsidRPr="009B3EB9">
        <w:rPr>
          <w:b/>
          <w:bCs/>
        </w:rPr>
        <w:t>We strive for lasting impact</w:t>
      </w:r>
    </w:p>
    <w:p w14:paraId="4DD366EE" w14:textId="77777777" w:rsidR="0035259C" w:rsidRPr="009B3EB9" w:rsidRDefault="0035259C" w:rsidP="009B3EB9">
      <w:r w:rsidRPr="009B3EB9">
        <w:t xml:space="preserve">We strive to achieve significant and lasting impact on the lives of children and young people, and to secure equality for girls. We challenge ourselves to be bold, courageous, responsive, </w:t>
      </w:r>
      <w:proofErr w:type="gramStart"/>
      <w:r w:rsidRPr="009B3EB9">
        <w:t>focused</w:t>
      </w:r>
      <w:proofErr w:type="gramEnd"/>
      <w:r w:rsidRPr="009B3EB9">
        <w:t xml:space="preserve"> and innovative.</w:t>
      </w:r>
    </w:p>
    <w:p w14:paraId="47A996FB" w14:textId="77777777" w:rsidR="00C61FC4" w:rsidRPr="009B3EB9" w:rsidRDefault="00C61FC4" w:rsidP="009B3EB9">
      <w:pPr>
        <w:rPr>
          <w:b/>
          <w:bCs/>
        </w:rPr>
      </w:pPr>
      <w:r w:rsidRPr="009B3EB9">
        <w:rPr>
          <w:b/>
          <w:bCs/>
        </w:rPr>
        <w:t>We work well together</w:t>
      </w:r>
    </w:p>
    <w:p w14:paraId="3556252B" w14:textId="77777777" w:rsidR="0035259C" w:rsidRPr="009B3EB9" w:rsidRDefault="0035259C" w:rsidP="009B3EB9">
      <w:r w:rsidRPr="009B3EB9">
        <w:t xml:space="preserve">We succeed by working effectively with others, inside and outside the organisation, including our sponsors and donors. We actively support our colleagues, helping them to achieve their goals. We come together to create and implement solutions in our teams, across Plan International, with children, girls, young people, </w:t>
      </w:r>
      <w:proofErr w:type="gramStart"/>
      <w:r w:rsidRPr="009B3EB9">
        <w:t>communities</w:t>
      </w:r>
      <w:proofErr w:type="gramEnd"/>
      <w:r w:rsidRPr="009B3EB9">
        <w:t xml:space="preserve"> and our partners.</w:t>
      </w:r>
    </w:p>
    <w:p w14:paraId="3940283E" w14:textId="77777777" w:rsidR="00C61FC4" w:rsidRPr="009B3EB9" w:rsidRDefault="00C61FC4" w:rsidP="009B3EB9">
      <w:pPr>
        <w:rPr>
          <w:b/>
          <w:bCs/>
        </w:rPr>
      </w:pPr>
      <w:r w:rsidRPr="009B3EB9">
        <w:rPr>
          <w:b/>
          <w:bCs/>
        </w:rPr>
        <w:t>We are inclusive and empowering</w:t>
      </w:r>
    </w:p>
    <w:p w14:paraId="7B12D4E2" w14:textId="77777777" w:rsidR="0035259C" w:rsidRPr="009B3EB9" w:rsidRDefault="0035259C" w:rsidP="009B3EB9">
      <w:r w:rsidRPr="009B3EB9">
        <w:t xml:space="preserve">We respect all people, appreciate differences and challenge inequality in our programmes and our workplace. We support children, </w:t>
      </w:r>
      <w:proofErr w:type="gramStart"/>
      <w:r w:rsidRPr="009B3EB9">
        <w:t>girls</w:t>
      </w:r>
      <w:proofErr w:type="gramEnd"/>
      <w:r w:rsidRPr="009B3EB9">
        <w:t xml:space="preserve"> and young people to increase their confidence and to change their own lives. We empower our staff to give their best and develop their potential.</w:t>
      </w:r>
    </w:p>
    <w:p w14:paraId="1200BCB3" w14:textId="50B15687" w:rsidR="004655DE" w:rsidRPr="004655DE" w:rsidRDefault="009C7F2C" w:rsidP="004655DE">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53F35F38" w14:textId="6AEF618E" w:rsidR="009C7F2C" w:rsidRPr="009B3EB9" w:rsidRDefault="00F76DCA" w:rsidP="009B3EB9">
      <w:r w:rsidRPr="009B3EB9">
        <w:t>Typical office environment but role requires traveling occasionally.</w:t>
      </w:r>
    </w:p>
    <w:p w14:paraId="5B51C495" w14:textId="77777777" w:rsidR="00F76DCA" w:rsidRPr="00F76DCA" w:rsidRDefault="00F76DCA" w:rsidP="00F76DCA">
      <w:pPr>
        <w:pStyle w:val="NormalWeb"/>
        <w:rPr>
          <w:sz w:val="20"/>
          <w:szCs w:val="20"/>
        </w:rPr>
      </w:pPr>
    </w:p>
    <w:p w14:paraId="512EC8F2" w14:textId="77777777" w:rsidR="004655DE" w:rsidRPr="004655DE" w:rsidRDefault="004655DE" w:rsidP="004655DE">
      <w:pPr>
        <w:pStyle w:val="Heading1nonumber"/>
        <w:rPr>
          <w:rStyle w:val="section"/>
          <w:sz w:val="36"/>
          <w:szCs w:val="36"/>
        </w:rPr>
      </w:pPr>
      <w:r w:rsidRPr="004655DE">
        <w:rPr>
          <w:rStyle w:val="section"/>
          <w:sz w:val="36"/>
          <w:szCs w:val="36"/>
        </w:rPr>
        <w:t>Level of contact with children</w:t>
      </w:r>
    </w:p>
    <w:p w14:paraId="3D26E370" w14:textId="75456AC3" w:rsidR="009C7F2C" w:rsidRPr="009B3EB9" w:rsidRDefault="009C7F2C" w:rsidP="009B3EB9">
      <w:r w:rsidRPr="009B3EB9">
        <w:t>Low contact: No contact or ve</w:t>
      </w:r>
      <w:r w:rsidR="00F76DCA" w:rsidRPr="009B3EB9">
        <w:t>ry low frequency of interaction.</w:t>
      </w:r>
    </w:p>
    <w:sectPr w:rsidR="009C7F2C" w:rsidRPr="009B3EB9" w:rsidSect="00D1003B">
      <w:headerReference w:type="default" r:id="rId11"/>
      <w:footerReference w:type="default" r:id="rId12"/>
      <w:headerReference w:type="first" r:id="rId13"/>
      <w:footerReference w:type="first" r:id="rId14"/>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BB801" w14:textId="77777777" w:rsidR="001B10CF" w:rsidRDefault="001B10CF" w:rsidP="001A5060">
      <w:pPr>
        <w:spacing w:after="0"/>
      </w:pPr>
      <w:r>
        <w:separator/>
      </w:r>
    </w:p>
  </w:endnote>
  <w:endnote w:type="continuationSeparator" w:id="0">
    <w:p w14:paraId="1A44E4EB" w14:textId="77777777" w:rsidR="001B10CF" w:rsidRDefault="001B10CF"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963A5A" w:rsidRDefault="00CB3EEF"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9E08CF">
      <w:rPr>
        <w:noProof/>
      </w:rPr>
      <w:t>4</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BEA8D" w14:textId="77777777" w:rsidR="001B10CF" w:rsidRDefault="001B10CF" w:rsidP="00AD5F3A">
      <w:pPr>
        <w:pBdr>
          <w:between w:val="single" w:sz="4" w:space="1" w:color="EE52A4" w:themeColor="accent1" w:themeTint="99"/>
        </w:pBdr>
        <w:spacing w:after="0"/>
      </w:pPr>
    </w:p>
    <w:p w14:paraId="3C81D174" w14:textId="77777777" w:rsidR="001B10CF" w:rsidRDefault="001B10CF" w:rsidP="00AD5F3A">
      <w:pPr>
        <w:pBdr>
          <w:between w:val="single" w:sz="4" w:space="1" w:color="EE52A4" w:themeColor="accent1" w:themeTint="99"/>
        </w:pBdr>
        <w:spacing w:after="0"/>
      </w:pPr>
    </w:p>
  </w:footnote>
  <w:footnote w:type="continuationSeparator" w:id="0">
    <w:p w14:paraId="3A945212" w14:textId="77777777" w:rsidR="001B10CF" w:rsidRDefault="001B10CF"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eastAsia="en-GB"/>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9B7"/>
    <w:multiLevelType w:val="hybridMultilevel"/>
    <w:tmpl w:val="E0EA0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B5636B"/>
    <w:multiLevelType w:val="hybridMultilevel"/>
    <w:tmpl w:val="9550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37E66"/>
    <w:multiLevelType w:val="hybridMultilevel"/>
    <w:tmpl w:val="E370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3566DF4"/>
    <w:multiLevelType w:val="hybridMultilevel"/>
    <w:tmpl w:val="CF9083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33440C"/>
    <w:multiLevelType w:val="hybridMultilevel"/>
    <w:tmpl w:val="9C421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26FDE"/>
    <w:multiLevelType w:val="hybridMultilevel"/>
    <w:tmpl w:val="E98C39DE"/>
    <w:lvl w:ilvl="0" w:tplc="08090017">
      <w:start w:val="1"/>
      <w:numFmt w:val="lowerLetter"/>
      <w:lvlText w:val="%1)"/>
      <w:lvlJc w:val="left"/>
      <w:pPr>
        <w:ind w:left="360" w:hanging="360"/>
      </w:pPr>
      <w:rPr>
        <w:rFonts w:hint="default"/>
      </w:r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BF3E61"/>
    <w:multiLevelType w:val="hybridMultilevel"/>
    <w:tmpl w:val="AB847E82"/>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0D93267"/>
    <w:multiLevelType w:val="hybridMultilevel"/>
    <w:tmpl w:val="92928EE4"/>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62AFF"/>
    <w:multiLevelType w:val="hybridMultilevel"/>
    <w:tmpl w:val="8ADEF048"/>
    <w:lvl w:ilvl="0" w:tplc="4860F8AC">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F45E8C"/>
    <w:multiLevelType w:val="hybridMultilevel"/>
    <w:tmpl w:val="C680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3C2400"/>
    <w:multiLevelType w:val="hybridMultilevel"/>
    <w:tmpl w:val="85C0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802DE9"/>
    <w:multiLevelType w:val="hybridMultilevel"/>
    <w:tmpl w:val="E622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345A0A"/>
    <w:multiLevelType w:val="hybridMultilevel"/>
    <w:tmpl w:val="DE2A7170"/>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A044E26"/>
    <w:multiLevelType w:val="hybridMultilevel"/>
    <w:tmpl w:val="8CAE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286D6C"/>
    <w:multiLevelType w:val="hybridMultilevel"/>
    <w:tmpl w:val="17C407F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C773D34"/>
    <w:multiLevelType w:val="hybridMultilevel"/>
    <w:tmpl w:val="7BF85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51047A"/>
    <w:multiLevelType w:val="hybridMultilevel"/>
    <w:tmpl w:val="F4D4F848"/>
    <w:lvl w:ilvl="0" w:tplc="8C4A668E">
      <w:start w:val="1"/>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553B2C"/>
    <w:multiLevelType w:val="hybridMultilevel"/>
    <w:tmpl w:val="19D44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011EA0"/>
    <w:multiLevelType w:val="hybridMultilevel"/>
    <w:tmpl w:val="2D30CE16"/>
    <w:lvl w:ilvl="0" w:tplc="176A9040">
      <w:start w:val="1"/>
      <w:numFmt w:val="bullet"/>
      <w:lvlText w:val=""/>
      <w:lvlJc w:val="left"/>
      <w:pPr>
        <w:ind w:left="1080" w:hanging="360"/>
      </w:pPr>
      <w:rPr>
        <w:rFonts w:ascii="Symbol" w:hAnsi="Symbol" w:hint="default"/>
        <w:color w:val="6F9AD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5C419A"/>
    <w:multiLevelType w:val="multilevel"/>
    <w:tmpl w:val="FAD8F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954AA6"/>
    <w:multiLevelType w:val="hybridMultilevel"/>
    <w:tmpl w:val="021C6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CD5157"/>
    <w:multiLevelType w:val="hybridMultilevel"/>
    <w:tmpl w:val="6D2E02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B5353C1"/>
    <w:multiLevelType w:val="hybridMultilevel"/>
    <w:tmpl w:val="D78252CC"/>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DAD0671"/>
    <w:multiLevelType w:val="hybridMultilevel"/>
    <w:tmpl w:val="90F4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58305C"/>
    <w:multiLevelType w:val="hybridMultilevel"/>
    <w:tmpl w:val="D19008BC"/>
    <w:lvl w:ilvl="0" w:tplc="8A5C8DFA">
      <w:start w:val="1"/>
      <w:numFmt w:val="bullet"/>
      <w:lvlText w:val="•"/>
      <w:lvlJc w:val="left"/>
      <w:pPr>
        <w:ind w:left="2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9480A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7CDDC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46E20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7200A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76674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04199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BA40C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7002B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24363B2"/>
    <w:multiLevelType w:val="hybridMultilevel"/>
    <w:tmpl w:val="FC7AA2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10145D"/>
    <w:multiLevelType w:val="hybridMultilevel"/>
    <w:tmpl w:val="AD644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BC6489"/>
    <w:multiLevelType w:val="hybridMultilevel"/>
    <w:tmpl w:val="B6CEB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54620F"/>
    <w:multiLevelType w:val="hybridMultilevel"/>
    <w:tmpl w:val="482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5730D9"/>
    <w:multiLevelType w:val="hybridMultilevel"/>
    <w:tmpl w:val="4BB0F7C8"/>
    <w:lvl w:ilvl="0" w:tplc="4C62A970">
      <w:start w:val="1"/>
      <w:numFmt w:val="bullet"/>
      <w:lvlText w:val="•"/>
      <w:lvlJc w:val="left"/>
      <w:pPr>
        <w:ind w:left="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3210D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365EF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F098C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2A4D2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8C613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06836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5E4E7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E054D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3956712"/>
    <w:multiLevelType w:val="hybridMultilevel"/>
    <w:tmpl w:val="D84ED108"/>
    <w:lvl w:ilvl="0" w:tplc="0809000F">
      <w:start w:val="1"/>
      <w:numFmt w:val="decimal"/>
      <w:lvlText w:val="%1."/>
      <w:lvlJc w:val="left"/>
      <w:pPr>
        <w:ind w:left="360" w:hanging="360"/>
      </w:p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59A6535"/>
    <w:multiLevelType w:val="hybridMultilevel"/>
    <w:tmpl w:val="ECB214CA"/>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8CA3324"/>
    <w:multiLevelType w:val="hybridMultilevel"/>
    <w:tmpl w:val="629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033202"/>
    <w:multiLevelType w:val="hybridMultilevel"/>
    <w:tmpl w:val="4B5690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336A0C"/>
    <w:multiLevelType w:val="hybridMultilevel"/>
    <w:tmpl w:val="2B4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DC2337"/>
    <w:multiLevelType w:val="hybridMultilevel"/>
    <w:tmpl w:val="7A28D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37"/>
  </w:num>
  <w:num w:numId="3">
    <w:abstractNumId w:val="15"/>
  </w:num>
  <w:num w:numId="4">
    <w:abstractNumId w:val="8"/>
  </w:num>
  <w:num w:numId="5">
    <w:abstractNumId w:val="19"/>
  </w:num>
  <w:num w:numId="6">
    <w:abstractNumId w:val="13"/>
  </w:num>
  <w:num w:numId="7">
    <w:abstractNumId w:val="11"/>
  </w:num>
  <w:num w:numId="8">
    <w:abstractNumId w:val="40"/>
  </w:num>
  <w:num w:numId="9">
    <w:abstractNumId w:val="4"/>
  </w:num>
  <w:num w:numId="10">
    <w:abstractNumId w:val="0"/>
  </w:num>
  <w:num w:numId="11">
    <w:abstractNumId w:val="29"/>
  </w:num>
  <w:num w:numId="12">
    <w:abstractNumId w:val="9"/>
  </w:num>
  <w:num w:numId="13">
    <w:abstractNumId w:val="10"/>
  </w:num>
  <w:num w:numId="14">
    <w:abstractNumId w:val="28"/>
  </w:num>
  <w:num w:numId="15">
    <w:abstractNumId w:val="38"/>
  </w:num>
  <w:num w:numId="16">
    <w:abstractNumId w:val="17"/>
  </w:num>
  <w:num w:numId="17">
    <w:abstractNumId w:val="34"/>
  </w:num>
  <w:num w:numId="18">
    <w:abstractNumId w:val="23"/>
  </w:num>
  <w:num w:numId="19">
    <w:abstractNumId w:val="14"/>
  </w:num>
  <w:num w:numId="20">
    <w:abstractNumId w:val="5"/>
  </w:num>
  <w:num w:numId="21">
    <w:abstractNumId w:val="31"/>
  </w:num>
  <w:num w:numId="22">
    <w:abstractNumId w:val="12"/>
  </w:num>
  <w:num w:numId="23">
    <w:abstractNumId w:val="26"/>
  </w:num>
  <w:num w:numId="24">
    <w:abstractNumId w:val="25"/>
  </w:num>
  <w:num w:numId="25">
    <w:abstractNumId w:val="43"/>
  </w:num>
  <w:num w:numId="26">
    <w:abstractNumId w:val="16"/>
  </w:num>
  <w:num w:numId="27">
    <w:abstractNumId w:val="12"/>
  </w:num>
  <w:num w:numId="28">
    <w:abstractNumId w:val="7"/>
  </w:num>
  <w:num w:numId="29">
    <w:abstractNumId w:val="2"/>
  </w:num>
  <w:num w:numId="30">
    <w:abstractNumId w:val="42"/>
  </w:num>
  <w:num w:numId="31">
    <w:abstractNumId w:val="1"/>
  </w:num>
  <w:num w:numId="32">
    <w:abstractNumId w:val="22"/>
  </w:num>
  <w:num w:numId="33">
    <w:abstractNumId w:val="41"/>
  </w:num>
  <w:num w:numId="34">
    <w:abstractNumId w:val="35"/>
  </w:num>
  <w:num w:numId="35">
    <w:abstractNumId w:val="4"/>
  </w:num>
  <w:num w:numId="36">
    <w:abstractNumId w:val="6"/>
  </w:num>
  <w:num w:numId="37">
    <w:abstractNumId w:val="3"/>
  </w:num>
  <w:num w:numId="38">
    <w:abstractNumId w:val="4"/>
  </w:num>
  <w:num w:numId="39">
    <w:abstractNumId w:val="24"/>
  </w:num>
  <w:num w:numId="40">
    <w:abstractNumId w:val="32"/>
  </w:num>
  <w:num w:numId="41">
    <w:abstractNumId w:val="36"/>
  </w:num>
  <w:num w:numId="42">
    <w:abstractNumId w:val="30"/>
  </w:num>
  <w:num w:numId="43">
    <w:abstractNumId w:val="33"/>
  </w:num>
  <w:num w:numId="44">
    <w:abstractNumId w:val="20"/>
  </w:num>
  <w:num w:numId="45">
    <w:abstractNumId w:val="39"/>
  </w:num>
  <w:num w:numId="46">
    <w:abstractNumId w:val="27"/>
  </w:num>
  <w:num w:numId="47">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32AF"/>
    <w:rsid w:val="00004CB7"/>
    <w:rsid w:val="00013A93"/>
    <w:rsid w:val="00031C02"/>
    <w:rsid w:val="000379B7"/>
    <w:rsid w:val="00037A7C"/>
    <w:rsid w:val="00037DC0"/>
    <w:rsid w:val="0004041F"/>
    <w:rsid w:val="0004180F"/>
    <w:rsid w:val="000420E5"/>
    <w:rsid w:val="00042B9F"/>
    <w:rsid w:val="00063C74"/>
    <w:rsid w:val="00064CE4"/>
    <w:rsid w:val="00074FB1"/>
    <w:rsid w:val="0008017A"/>
    <w:rsid w:val="00080677"/>
    <w:rsid w:val="00081236"/>
    <w:rsid w:val="00082B9C"/>
    <w:rsid w:val="0008547F"/>
    <w:rsid w:val="0009643D"/>
    <w:rsid w:val="000A0D7A"/>
    <w:rsid w:val="000A7059"/>
    <w:rsid w:val="000A787B"/>
    <w:rsid w:val="000B1F93"/>
    <w:rsid w:val="000B2815"/>
    <w:rsid w:val="000B5BEE"/>
    <w:rsid w:val="000B6038"/>
    <w:rsid w:val="000D400E"/>
    <w:rsid w:val="000D4826"/>
    <w:rsid w:val="000D76F1"/>
    <w:rsid w:val="000E3BAC"/>
    <w:rsid w:val="000E4AE5"/>
    <w:rsid w:val="000F0C16"/>
    <w:rsid w:val="000F135A"/>
    <w:rsid w:val="00102F77"/>
    <w:rsid w:val="00107B90"/>
    <w:rsid w:val="00110314"/>
    <w:rsid w:val="00117AEA"/>
    <w:rsid w:val="00121F03"/>
    <w:rsid w:val="00122169"/>
    <w:rsid w:val="00127399"/>
    <w:rsid w:val="001302F3"/>
    <w:rsid w:val="00140744"/>
    <w:rsid w:val="00140BDC"/>
    <w:rsid w:val="00141BD0"/>
    <w:rsid w:val="00146D5B"/>
    <w:rsid w:val="0015066D"/>
    <w:rsid w:val="00153A15"/>
    <w:rsid w:val="001540B4"/>
    <w:rsid w:val="001564E0"/>
    <w:rsid w:val="0016027A"/>
    <w:rsid w:val="0016460A"/>
    <w:rsid w:val="00164B32"/>
    <w:rsid w:val="0016652B"/>
    <w:rsid w:val="001706A2"/>
    <w:rsid w:val="001713E8"/>
    <w:rsid w:val="001733B5"/>
    <w:rsid w:val="001855FD"/>
    <w:rsid w:val="00192C48"/>
    <w:rsid w:val="001A2D1B"/>
    <w:rsid w:val="001A4272"/>
    <w:rsid w:val="001A5060"/>
    <w:rsid w:val="001A5402"/>
    <w:rsid w:val="001B10CF"/>
    <w:rsid w:val="001B4326"/>
    <w:rsid w:val="001B63B8"/>
    <w:rsid w:val="001C2F04"/>
    <w:rsid w:val="001C3EAC"/>
    <w:rsid w:val="001D2669"/>
    <w:rsid w:val="001D5ED8"/>
    <w:rsid w:val="001E12C4"/>
    <w:rsid w:val="001E5154"/>
    <w:rsid w:val="001E539F"/>
    <w:rsid w:val="001F066E"/>
    <w:rsid w:val="001F0DCC"/>
    <w:rsid w:val="001F162F"/>
    <w:rsid w:val="001F55A6"/>
    <w:rsid w:val="00200AF3"/>
    <w:rsid w:val="00201975"/>
    <w:rsid w:val="00211F09"/>
    <w:rsid w:val="00220242"/>
    <w:rsid w:val="00221D46"/>
    <w:rsid w:val="00225C04"/>
    <w:rsid w:val="0022610E"/>
    <w:rsid w:val="002272A9"/>
    <w:rsid w:val="002344D3"/>
    <w:rsid w:val="0023532B"/>
    <w:rsid w:val="00241172"/>
    <w:rsid w:val="002412DC"/>
    <w:rsid w:val="002434AA"/>
    <w:rsid w:val="002442EE"/>
    <w:rsid w:val="00245FE8"/>
    <w:rsid w:val="00250893"/>
    <w:rsid w:val="00250C78"/>
    <w:rsid w:val="00260962"/>
    <w:rsid w:val="0026564D"/>
    <w:rsid w:val="00267C12"/>
    <w:rsid w:val="00271FE2"/>
    <w:rsid w:val="002839E7"/>
    <w:rsid w:val="0028432D"/>
    <w:rsid w:val="00284545"/>
    <w:rsid w:val="002857C8"/>
    <w:rsid w:val="00285A5D"/>
    <w:rsid w:val="00292837"/>
    <w:rsid w:val="0029765F"/>
    <w:rsid w:val="002A2F46"/>
    <w:rsid w:val="002A4E64"/>
    <w:rsid w:val="002B2DF1"/>
    <w:rsid w:val="002B5793"/>
    <w:rsid w:val="002C0AFD"/>
    <w:rsid w:val="002C0BBA"/>
    <w:rsid w:val="002C194B"/>
    <w:rsid w:val="002C290D"/>
    <w:rsid w:val="002C3A63"/>
    <w:rsid w:val="002D434C"/>
    <w:rsid w:val="002D4AC5"/>
    <w:rsid w:val="002D51BC"/>
    <w:rsid w:val="002E1BFE"/>
    <w:rsid w:val="002E6501"/>
    <w:rsid w:val="002F2253"/>
    <w:rsid w:val="002F3588"/>
    <w:rsid w:val="002F48C9"/>
    <w:rsid w:val="00306782"/>
    <w:rsid w:val="003078A6"/>
    <w:rsid w:val="003147B0"/>
    <w:rsid w:val="00323D1A"/>
    <w:rsid w:val="00330B3E"/>
    <w:rsid w:val="00333F3E"/>
    <w:rsid w:val="00335562"/>
    <w:rsid w:val="00335DFE"/>
    <w:rsid w:val="0035259C"/>
    <w:rsid w:val="00352EFB"/>
    <w:rsid w:val="00356643"/>
    <w:rsid w:val="003574FA"/>
    <w:rsid w:val="003626A9"/>
    <w:rsid w:val="00370FCF"/>
    <w:rsid w:val="00371E51"/>
    <w:rsid w:val="003740CE"/>
    <w:rsid w:val="003A0C0F"/>
    <w:rsid w:val="003A2DBF"/>
    <w:rsid w:val="003A3C8A"/>
    <w:rsid w:val="003A50AD"/>
    <w:rsid w:val="003A5E79"/>
    <w:rsid w:val="003A739D"/>
    <w:rsid w:val="003B41A2"/>
    <w:rsid w:val="003B5CE5"/>
    <w:rsid w:val="003B751F"/>
    <w:rsid w:val="003D699F"/>
    <w:rsid w:val="003D777D"/>
    <w:rsid w:val="003E7CB1"/>
    <w:rsid w:val="003F06BF"/>
    <w:rsid w:val="003F364B"/>
    <w:rsid w:val="003F3B7D"/>
    <w:rsid w:val="003F3EF3"/>
    <w:rsid w:val="003F426A"/>
    <w:rsid w:val="00414D4A"/>
    <w:rsid w:val="00420896"/>
    <w:rsid w:val="00435A96"/>
    <w:rsid w:val="00436177"/>
    <w:rsid w:val="00440922"/>
    <w:rsid w:val="00444ABE"/>
    <w:rsid w:val="00444EBE"/>
    <w:rsid w:val="0044588A"/>
    <w:rsid w:val="004512C4"/>
    <w:rsid w:val="004633E9"/>
    <w:rsid w:val="004655DE"/>
    <w:rsid w:val="00467E62"/>
    <w:rsid w:val="00467F24"/>
    <w:rsid w:val="0047729F"/>
    <w:rsid w:val="00480B83"/>
    <w:rsid w:val="00481D19"/>
    <w:rsid w:val="0048203A"/>
    <w:rsid w:val="00482FDF"/>
    <w:rsid w:val="00487B6B"/>
    <w:rsid w:val="00495723"/>
    <w:rsid w:val="004A0F15"/>
    <w:rsid w:val="004A4C26"/>
    <w:rsid w:val="004A4CCC"/>
    <w:rsid w:val="004B1D6D"/>
    <w:rsid w:val="004B5754"/>
    <w:rsid w:val="004D37F2"/>
    <w:rsid w:val="004E401D"/>
    <w:rsid w:val="004F4B5D"/>
    <w:rsid w:val="004F7267"/>
    <w:rsid w:val="00501AC9"/>
    <w:rsid w:val="00506F33"/>
    <w:rsid w:val="00513258"/>
    <w:rsid w:val="00516AFE"/>
    <w:rsid w:val="00524108"/>
    <w:rsid w:val="00526221"/>
    <w:rsid w:val="005311D3"/>
    <w:rsid w:val="00536511"/>
    <w:rsid w:val="0054249A"/>
    <w:rsid w:val="00544E26"/>
    <w:rsid w:val="00552A25"/>
    <w:rsid w:val="0055717C"/>
    <w:rsid w:val="0057226B"/>
    <w:rsid w:val="0057369F"/>
    <w:rsid w:val="00576B07"/>
    <w:rsid w:val="00580A74"/>
    <w:rsid w:val="00580FBF"/>
    <w:rsid w:val="00581B8D"/>
    <w:rsid w:val="00585112"/>
    <w:rsid w:val="00585F26"/>
    <w:rsid w:val="005876B9"/>
    <w:rsid w:val="005931E1"/>
    <w:rsid w:val="005A6882"/>
    <w:rsid w:val="005C2468"/>
    <w:rsid w:val="005C30C6"/>
    <w:rsid w:val="005C5A9B"/>
    <w:rsid w:val="005D7A5A"/>
    <w:rsid w:val="005E02D3"/>
    <w:rsid w:val="005E1ADE"/>
    <w:rsid w:val="005E239F"/>
    <w:rsid w:val="005E338B"/>
    <w:rsid w:val="005E66ED"/>
    <w:rsid w:val="005F0501"/>
    <w:rsid w:val="005F1303"/>
    <w:rsid w:val="005F7961"/>
    <w:rsid w:val="00615D29"/>
    <w:rsid w:val="00616DC4"/>
    <w:rsid w:val="006208A8"/>
    <w:rsid w:val="00624C5F"/>
    <w:rsid w:val="00633A43"/>
    <w:rsid w:val="00635B2B"/>
    <w:rsid w:val="00641012"/>
    <w:rsid w:val="006419D0"/>
    <w:rsid w:val="00650267"/>
    <w:rsid w:val="00656FCA"/>
    <w:rsid w:val="0066749A"/>
    <w:rsid w:val="00680047"/>
    <w:rsid w:val="0068509D"/>
    <w:rsid w:val="00692B45"/>
    <w:rsid w:val="00693785"/>
    <w:rsid w:val="006A283D"/>
    <w:rsid w:val="006A57BC"/>
    <w:rsid w:val="006A7338"/>
    <w:rsid w:val="006B381F"/>
    <w:rsid w:val="006B3EE3"/>
    <w:rsid w:val="006C01A0"/>
    <w:rsid w:val="006C399C"/>
    <w:rsid w:val="006D4970"/>
    <w:rsid w:val="006D6286"/>
    <w:rsid w:val="006E149C"/>
    <w:rsid w:val="006E39BB"/>
    <w:rsid w:val="006E4EC0"/>
    <w:rsid w:val="006E68D4"/>
    <w:rsid w:val="0070256E"/>
    <w:rsid w:val="00702752"/>
    <w:rsid w:val="00703E7D"/>
    <w:rsid w:val="00704329"/>
    <w:rsid w:val="007057B4"/>
    <w:rsid w:val="00706A13"/>
    <w:rsid w:val="00707024"/>
    <w:rsid w:val="0071278C"/>
    <w:rsid w:val="0071625F"/>
    <w:rsid w:val="00726F9D"/>
    <w:rsid w:val="00737FB2"/>
    <w:rsid w:val="007437CC"/>
    <w:rsid w:val="00750D36"/>
    <w:rsid w:val="00756D88"/>
    <w:rsid w:val="007675F8"/>
    <w:rsid w:val="0078678D"/>
    <w:rsid w:val="00792E3F"/>
    <w:rsid w:val="00796F21"/>
    <w:rsid w:val="007973F3"/>
    <w:rsid w:val="007A0D87"/>
    <w:rsid w:val="007A560C"/>
    <w:rsid w:val="007A79CA"/>
    <w:rsid w:val="007B3210"/>
    <w:rsid w:val="007B3241"/>
    <w:rsid w:val="007B3A02"/>
    <w:rsid w:val="007B52AA"/>
    <w:rsid w:val="007C0828"/>
    <w:rsid w:val="007C7C1B"/>
    <w:rsid w:val="007D3AEB"/>
    <w:rsid w:val="007D7FF7"/>
    <w:rsid w:val="007E2779"/>
    <w:rsid w:val="007E587E"/>
    <w:rsid w:val="007F35B2"/>
    <w:rsid w:val="007F716C"/>
    <w:rsid w:val="00801BBC"/>
    <w:rsid w:val="008110A6"/>
    <w:rsid w:val="00811D61"/>
    <w:rsid w:val="00816283"/>
    <w:rsid w:val="008230B2"/>
    <w:rsid w:val="00827ADE"/>
    <w:rsid w:val="00830F37"/>
    <w:rsid w:val="0083115B"/>
    <w:rsid w:val="00833E0E"/>
    <w:rsid w:val="00834E51"/>
    <w:rsid w:val="00842957"/>
    <w:rsid w:val="00843505"/>
    <w:rsid w:val="0084465B"/>
    <w:rsid w:val="0084502B"/>
    <w:rsid w:val="00847BE2"/>
    <w:rsid w:val="008614B5"/>
    <w:rsid w:val="008711BC"/>
    <w:rsid w:val="008751A2"/>
    <w:rsid w:val="008753D3"/>
    <w:rsid w:val="008757C4"/>
    <w:rsid w:val="00877ABF"/>
    <w:rsid w:val="00880543"/>
    <w:rsid w:val="008861BA"/>
    <w:rsid w:val="00886800"/>
    <w:rsid w:val="0089352A"/>
    <w:rsid w:val="00897B89"/>
    <w:rsid w:val="008A17D8"/>
    <w:rsid w:val="008A4B01"/>
    <w:rsid w:val="008B20E3"/>
    <w:rsid w:val="008B35C1"/>
    <w:rsid w:val="008B7741"/>
    <w:rsid w:val="008C1638"/>
    <w:rsid w:val="008C1A66"/>
    <w:rsid w:val="008C5BA6"/>
    <w:rsid w:val="008C6A83"/>
    <w:rsid w:val="008C6EFB"/>
    <w:rsid w:val="008D2E0A"/>
    <w:rsid w:val="008E4F70"/>
    <w:rsid w:val="008F5991"/>
    <w:rsid w:val="0090267A"/>
    <w:rsid w:val="00904E12"/>
    <w:rsid w:val="0090609F"/>
    <w:rsid w:val="00914E38"/>
    <w:rsid w:val="0091726E"/>
    <w:rsid w:val="009209CB"/>
    <w:rsid w:val="00920DB3"/>
    <w:rsid w:val="00922BF8"/>
    <w:rsid w:val="009408EA"/>
    <w:rsid w:val="0094349C"/>
    <w:rsid w:val="009508A2"/>
    <w:rsid w:val="00961BE4"/>
    <w:rsid w:val="00963A5A"/>
    <w:rsid w:val="00963BF4"/>
    <w:rsid w:val="00967763"/>
    <w:rsid w:val="00972491"/>
    <w:rsid w:val="00973C32"/>
    <w:rsid w:val="00974096"/>
    <w:rsid w:val="00983CF2"/>
    <w:rsid w:val="00985BC7"/>
    <w:rsid w:val="009868A1"/>
    <w:rsid w:val="00993873"/>
    <w:rsid w:val="00994945"/>
    <w:rsid w:val="009953D8"/>
    <w:rsid w:val="00995C1E"/>
    <w:rsid w:val="009A54DF"/>
    <w:rsid w:val="009B1D2E"/>
    <w:rsid w:val="009B3EB9"/>
    <w:rsid w:val="009C21DC"/>
    <w:rsid w:val="009C4EB4"/>
    <w:rsid w:val="009C4EEF"/>
    <w:rsid w:val="009C748A"/>
    <w:rsid w:val="009C7F2C"/>
    <w:rsid w:val="009D7F24"/>
    <w:rsid w:val="009E08CF"/>
    <w:rsid w:val="009E1D02"/>
    <w:rsid w:val="009E229B"/>
    <w:rsid w:val="009E5242"/>
    <w:rsid w:val="009F293B"/>
    <w:rsid w:val="009F328F"/>
    <w:rsid w:val="009F4742"/>
    <w:rsid w:val="009F4842"/>
    <w:rsid w:val="00A01395"/>
    <w:rsid w:val="00A06670"/>
    <w:rsid w:val="00A07D46"/>
    <w:rsid w:val="00A138A7"/>
    <w:rsid w:val="00A16EE8"/>
    <w:rsid w:val="00A2034F"/>
    <w:rsid w:val="00A2146C"/>
    <w:rsid w:val="00A33932"/>
    <w:rsid w:val="00A3471A"/>
    <w:rsid w:val="00A354D2"/>
    <w:rsid w:val="00A35970"/>
    <w:rsid w:val="00A41BDF"/>
    <w:rsid w:val="00A44581"/>
    <w:rsid w:val="00A47302"/>
    <w:rsid w:val="00A52FF9"/>
    <w:rsid w:val="00A56AC7"/>
    <w:rsid w:val="00A6548C"/>
    <w:rsid w:val="00A811F8"/>
    <w:rsid w:val="00AA021F"/>
    <w:rsid w:val="00AA28CE"/>
    <w:rsid w:val="00AB7EED"/>
    <w:rsid w:val="00AC0997"/>
    <w:rsid w:val="00AC2086"/>
    <w:rsid w:val="00AC6C42"/>
    <w:rsid w:val="00AC7B2E"/>
    <w:rsid w:val="00AD5F3A"/>
    <w:rsid w:val="00AE4A13"/>
    <w:rsid w:val="00AF0425"/>
    <w:rsid w:val="00B125F5"/>
    <w:rsid w:val="00B17DD2"/>
    <w:rsid w:val="00B22EFE"/>
    <w:rsid w:val="00B279D6"/>
    <w:rsid w:val="00B33A75"/>
    <w:rsid w:val="00B36089"/>
    <w:rsid w:val="00B455C8"/>
    <w:rsid w:val="00B531EF"/>
    <w:rsid w:val="00B5336B"/>
    <w:rsid w:val="00B541B1"/>
    <w:rsid w:val="00B6140F"/>
    <w:rsid w:val="00B635ED"/>
    <w:rsid w:val="00B65E56"/>
    <w:rsid w:val="00B70AC9"/>
    <w:rsid w:val="00B72B94"/>
    <w:rsid w:val="00B73293"/>
    <w:rsid w:val="00B77164"/>
    <w:rsid w:val="00B81B53"/>
    <w:rsid w:val="00B84F09"/>
    <w:rsid w:val="00B86043"/>
    <w:rsid w:val="00B93154"/>
    <w:rsid w:val="00B94DE2"/>
    <w:rsid w:val="00BA4A25"/>
    <w:rsid w:val="00BB65A9"/>
    <w:rsid w:val="00BD1680"/>
    <w:rsid w:val="00BD4944"/>
    <w:rsid w:val="00BE324C"/>
    <w:rsid w:val="00BE3425"/>
    <w:rsid w:val="00BE5F17"/>
    <w:rsid w:val="00BF353D"/>
    <w:rsid w:val="00BF50E0"/>
    <w:rsid w:val="00BF6659"/>
    <w:rsid w:val="00C00918"/>
    <w:rsid w:val="00C1596F"/>
    <w:rsid w:val="00C170A7"/>
    <w:rsid w:val="00C24406"/>
    <w:rsid w:val="00C32369"/>
    <w:rsid w:val="00C375FF"/>
    <w:rsid w:val="00C379E4"/>
    <w:rsid w:val="00C4008C"/>
    <w:rsid w:val="00C421BE"/>
    <w:rsid w:val="00C426E3"/>
    <w:rsid w:val="00C44312"/>
    <w:rsid w:val="00C503B6"/>
    <w:rsid w:val="00C50B4E"/>
    <w:rsid w:val="00C55EAD"/>
    <w:rsid w:val="00C60092"/>
    <w:rsid w:val="00C616CF"/>
    <w:rsid w:val="00C61FC4"/>
    <w:rsid w:val="00C7084C"/>
    <w:rsid w:val="00C711DF"/>
    <w:rsid w:val="00C73847"/>
    <w:rsid w:val="00C745F2"/>
    <w:rsid w:val="00C77362"/>
    <w:rsid w:val="00C828AE"/>
    <w:rsid w:val="00C8315E"/>
    <w:rsid w:val="00C86F6D"/>
    <w:rsid w:val="00C92DD8"/>
    <w:rsid w:val="00C94609"/>
    <w:rsid w:val="00C956E5"/>
    <w:rsid w:val="00C97F99"/>
    <w:rsid w:val="00CA6146"/>
    <w:rsid w:val="00CB2E27"/>
    <w:rsid w:val="00CB3EEF"/>
    <w:rsid w:val="00CB4EA0"/>
    <w:rsid w:val="00CC1909"/>
    <w:rsid w:val="00CC1C31"/>
    <w:rsid w:val="00CC1FB2"/>
    <w:rsid w:val="00CD2A57"/>
    <w:rsid w:val="00CF047F"/>
    <w:rsid w:val="00D013F8"/>
    <w:rsid w:val="00D0168D"/>
    <w:rsid w:val="00D051D5"/>
    <w:rsid w:val="00D06A62"/>
    <w:rsid w:val="00D1003B"/>
    <w:rsid w:val="00D102EA"/>
    <w:rsid w:val="00D1052A"/>
    <w:rsid w:val="00D10DB0"/>
    <w:rsid w:val="00D15878"/>
    <w:rsid w:val="00D20935"/>
    <w:rsid w:val="00D21D37"/>
    <w:rsid w:val="00D23B15"/>
    <w:rsid w:val="00D26B8F"/>
    <w:rsid w:val="00D35B45"/>
    <w:rsid w:val="00D41ADE"/>
    <w:rsid w:val="00D5434C"/>
    <w:rsid w:val="00D57CE3"/>
    <w:rsid w:val="00D61D15"/>
    <w:rsid w:val="00D62A9A"/>
    <w:rsid w:val="00D63605"/>
    <w:rsid w:val="00D642D7"/>
    <w:rsid w:val="00D656ED"/>
    <w:rsid w:val="00D65BF3"/>
    <w:rsid w:val="00D6762A"/>
    <w:rsid w:val="00D800EC"/>
    <w:rsid w:val="00D80B71"/>
    <w:rsid w:val="00D84987"/>
    <w:rsid w:val="00D84CF7"/>
    <w:rsid w:val="00DA3AD5"/>
    <w:rsid w:val="00DC6BE1"/>
    <w:rsid w:val="00DD1A12"/>
    <w:rsid w:val="00DD6470"/>
    <w:rsid w:val="00DD7E84"/>
    <w:rsid w:val="00DE2D49"/>
    <w:rsid w:val="00DF1DBD"/>
    <w:rsid w:val="00E04088"/>
    <w:rsid w:val="00E124DC"/>
    <w:rsid w:val="00E13ED9"/>
    <w:rsid w:val="00E15997"/>
    <w:rsid w:val="00E21ABB"/>
    <w:rsid w:val="00E24FFA"/>
    <w:rsid w:val="00E26B04"/>
    <w:rsid w:val="00E331C8"/>
    <w:rsid w:val="00E36083"/>
    <w:rsid w:val="00E368D5"/>
    <w:rsid w:val="00E444FE"/>
    <w:rsid w:val="00E5286B"/>
    <w:rsid w:val="00E61821"/>
    <w:rsid w:val="00E63589"/>
    <w:rsid w:val="00E6399F"/>
    <w:rsid w:val="00E65292"/>
    <w:rsid w:val="00E66D58"/>
    <w:rsid w:val="00E721C0"/>
    <w:rsid w:val="00E73EBB"/>
    <w:rsid w:val="00E831C1"/>
    <w:rsid w:val="00E84BEA"/>
    <w:rsid w:val="00E90C80"/>
    <w:rsid w:val="00EA4BC8"/>
    <w:rsid w:val="00EC66E1"/>
    <w:rsid w:val="00EE1C35"/>
    <w:rsid w:val="00EE1C76"/>
    <w:rsid w:val="00EE2497"/>
    <w:rsid w:val="00EE4661"/>
    <w:rsid w:val="00EE4F7B"/>
    <w:rsid w:val="00EE63A0"/>
    <w:rsid w:val="00EE74F6"/>
    <w:rsid w:val="00EF2CF3"/>
    <w:rsid w:val="00EF3F57"/>
    <w:rsid w:val="00EF4D84"/>
    <w:rsid w:val="00EF5042"/>
    <w:rsid w:val="00EF690C"/>
    <w:rsid w:val="00F209A0"/>
    <w:rsid w:val="00F307A8"/>
    <w:rsid w:val="00F400E6"/>
    <w:rsid w:val="00F4478F"/>
    <w:rsid w:val="00F46250"/>
    <w:rsid w:val="00F47A6B"/>
    <w:rsid w:val="00F503F2"/>
    <w:rsid w:val="00F53773"/>
    <w:rsid w:val="00F54CC6"/>
    <w:rsid w:val="00F55ECC"/>
    <w:rsid w:val="00F64F2B"/>
    <w:rsid w:val="00F716A4"/>
    <w:rsid w:val="00F750D9"/>
    <w:rsid w:val="00F760FB"/>
    <w:rsid w:val="00F763FE"/>
    <w:rsid w:val="00F76DCA"/>
    <w:rsid w:val="00F809FD"/>
    <w:rsid w:val="00F91795"/>
    <w:rsid w:val="00F94560"/>
    <w:rsid w:val="00F94EC1"/>
    <w:rsid w:val="00F97E2F"/>
    <w:rsid w:val="00FA0661"/>
    <w:rsid w:val="00FA1A36"/>
    <w:rsid w:val="00FA39C6"/>
    <w:rsid w:val="00FC5E79"/>
    <w:rsid w:val="00FC7061"/>
    <w:rsid w:val="00FD75DC"/>
    <w:rsid w:val="00FE292A"/>
    <w:rsid w:val="00FE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7"/>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7"/>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7"/>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7"/>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7"/>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7"/>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7"/>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9"/>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styleId="Revision">
    <w:name w:val="Revision"/>
    <w:hidden/>
    <w:uiPriority w:val="99"/>
    <w:semiHidden/>
    <w:rsid w:val="008753D3"/>
    <w:pPr>
      <w:spacing w:after="0" w:line="240" w:lineRule="auto"/>
    </w:pPr>
    <w:rPr>
      <w:color w:val="3B3059"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6" ma:contentTypeDescription="Create a new document." ma:contentTypeScope="" ma:versionID="29ac993ab69a061a0b05d76cdc71cd9b">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59fedeeb70e955855f0dae224cf623f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7adf26-2b83-4892-b448-dc7c70fba3c2" xsi:nil="true"/>
    <lcf76f155ced4ddcb4097134ff3c332f xmlns="c91e1c43-f9fa-4c61-b83b-aef80c14341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7C82E6-4D53-4ABB-A86E-37287014665C}">
  <ds:schemaRefs>
    <ds:schemaRef ds:uri="http://schemas.openxmlformats.org/officeDocument/2006/bibliography"/>
  </ds:schemaRefs>
</ds:datastoreItem>
</file>

<file path=customXml/itemProps2.xml><?xml version="1.0" encoding="utf-8"?>
<ds:datastoreItem xmlns:ds="http://schemas.openxmlformats.org/officeDocument/2006/customXml" ds:itemID="{F197EEBA-C7CB-467E-923B-CA4BC5945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e1c43-f9fa-4c61-b83b-aef80c143416"/>
    <ds:schemaRef ds:uri="477adf26-2b83-4892-b448-dc7c70fba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 ds:uri="477adf26-2b83-4892-b448-dc7c70fba3c2"/>
    <ds:schemaRef ds:uri="c91e1c43-f9fa-4c61-b83b-aef80c143416"/>
  </ds:schemaRefs>
</ds:datastoreItem>
</file>

<file path=customXml/itemProps4.xml><?xml version="1.0" encoding="utf-8"?>
<ds:datastoreItem xmlns:ds="http://schemas.openxmlformats.org/officeDocument/2006/customXml" ds:itemID="{E9F470DB-AB8C-4219-835B-39F45E69A7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0</TotalTime>
  <Pages>4</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Sarah Parcell</cp:lastModifiedBy>
  <cp:revision>2</cp:revision>
  <cp:lastPrinted>2022-09-01T15:36:00Z</cp:lastPrinted>
  <dcterms:created xsi:type="dcterms:W3CDTF">2022-09-29T09:37:00Z</dcterms:created>
  <dcterms:modified xsi:type="dcterms:W3CDTF">2022-09-29T09:37:00Z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y fmtid="{D5CDD505-2E9C-101B-9397-08002B2CF9AE}" pid="14" name="MediaServiceImageTags">
    <vt:lpwstr/>
  </property>
</Properties>
</file>