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A0F26" w14:textId="4739D36D" w:rsidR="000772F8" w:rsidRPr="000830FD" w:rsidRDefault="000772F8" w:rsidP="000772F8">
      <w:pPr>
        <w:spacing w:after="0" w:line="240" w:lineRule="auto"/>
        <w:jc w:val="center"/>
        <w:rPr>
          <w:rFonts w:ascii="Century Gothic" w:hAnsi="Century Gothic"/>
          <w:sz w:val="32"/>
          <w:szCs w:val="32"/>
        </w:rPr>
      </w:pPr>
      <w:r w:rsidRPr="000830FD">
        <w:rPr>
          <w:rFonts w:ascii="Century Gothic" w:hAnsi="Century Gothic"/>
          <w:sz w:val="32"/>
          <w:szCs w:val="32"/>
        </w:rPr>
        <w:t>Job Description</w:t>
      </w:r>
      <w:r>
        <w:rPr>
          <w:rFonts w:ascii="Century Gothic" w:hAnsi="Century Gothic"/>
          <w:sz w:val="32"/>
          <w:szCs w:val="32"/>
        </w:rPr>
        <w:t xml:space="preserve"> </w:t>
      </w:r>
    </w:p>
    <w:p w14:paraId="1C53F32F" w14:textId="77777777" w:rsidR="000772F8" w:rsidRPr="000830FD" w:rsidRDefault="000772F8" w:rsidP="000772F8">
      <w:pPr>
        <w:spacing w:after="0" w:line="240" w:lineRule="auto"/>
        <w:rPr>
          <w:b/>
          <w:sz w:val="32"/>
          <w:szCs w:val="32"/>
        </w:rPr>
      </w:pPr>
    </w:p>
    <w:p w14:paraId="5BA50566" w14:textId="77777777" w:rsidR="000772F8" w:rsidRPr="000830FD" w:rsidRDefault="000772F8" w:rsidP="000772F8">
      <w:pPr>
        <w:spacing w:after="0"/>
        <w:rPr>
          <w:i/>
          <w:sz w:val="18"/>
          <w:szCs w:val="18"/>
        </w:rPr>
      </w:pPr>
      <w:r w:rsidRPr="000830FD">
        <w:rPr>
          <w:i/>
          <w:sz w:val="18"/>
          <w:szCs w:val="18"/>
        </w:rPr>
        <w:t>A job description is a written statement that describes the employee’s role and responsibilities. The role and responsibilities shall be executed within the NRC framework. The job description facilitates the recruitment process by stating the necessary competencies. It is mandatory for all positions.</w:t>
      </w:r>
    </w:p>
    <w:p w14:paraId="64CD0427" w14:textId="77777777" w:rsidR="000772F8" w:rsidRPr="000830FD" w:rsidRDefault="000772F8" w:rsidP="000772F8">
      <w:pPr>
        <w:pBdr>
          <w:bottom w:val="single" w:sz="6" w:space="1" w:color="auto"/>
        </w:pBdr>
        <w:spacing w:after="0" w:line="240" w:lineRule="auto"/>
      </w:pPr>
    </w:p>
    <w:p w14:paraId="28252DCD" w14:textId="4019C4BA" w:rsidR="000772F8" w:rsidRPr="000830FD" w:rsidRDefault="000772F8" w:rsidP="000772F8">
      <w:pPr>
        <w:spacing w:after="0" w:line="240" w:lineRule="auto"/>
      </w:pPr>
      <w:r w:rsidRPr="000830FD">
        <w:t xml:space="preserve">Position: </w:t>
      </w:r>
      <w:r w:rsidR="00BD1BD1">
        <w:tab/>
      </w:r>
      <w:r w:rsidR="00BD1BD1">
        <w:tab/>
      </w:r>
      <w:r w:rsidR="00BD1BD1">
        <w:tab/>
      </w:r>
      <w:r>
        <w:t xml:space="preserve">Human Resources </w:t>
      </w:r>
      <w:r w:rsidR="00305BB1">
        <w:t>Coordinator (</w:t>
      </w:r>
      <w:r w:rsidR="00F83B00">
        <w:t>Learning &amp;</w:t>
      </w:r>
      <w:r w:rsidR="00305BB1" w:rsidRPr="00D41055">
        <w:t xml:space="preserve"> Development</w:t>
      </w:r>
      <w:r w:rsidR="00F83B00">
        <w:t>)</w:t>
      </w:r>
    </w:p>
    <w:p w14:paraId="355ADEF3" w14:textId="379CE1C2" w:rsidR="000772F8" w:rsidRPr="000830FD" w:rsidRDefault="000772F8" w:rsidP="000772F8">
      <w:pPr>
        <w:spacing w:after="0" w:line="240" w:lineRule="auto"/>
      </w:pPr>
      <w:r>
        <w:t xml:space="preserve">Reports to: </w:t>
      </w:r>
      <w:r w:rsidR="00BD1BD1">
        <w:tab/>
      </w:r>
      <w:r w:rsidR="00BD1BD1">
        <w:tab/>
      </w:r>
      <w:r w:rsidR="00BD1BD1">
        <w:tab/>
      </w:r>
      <w:r w:rsidR="000B1A1E">
        <w:t>Human Resources</w:t>
      </w:r>
      <w:r w:rsidR="00B31302">
        <w:t xml:space="preserve"> &amp; Administration</w:t>
      </w:r>
      <w:r w:rsidR="000B1A1E">
        <w:t xml:space="preserve"> Manager</w:t>
      </w:r>
      <w:r>
        <w:t xml:space="preserve"> </w:t>
      </w:r>
    </w:p>
    <w:p w14:paraId="7A27E312" w14:textId="7F30A7AE" w:rsidR="000772F8" w:rsidRPr="000830FD" w:rsidRDefault="000772F8" w:rsidP="00BD1BD1">
      <w:pPr>
        <w:spacing w:after="0" w:line="240" w:lineRule="auto"/>
        <w:ind w:left="2810" w:hanging="2810"/>
      </w:pPr>
      <w:r>
        <w:t xml:space="preserve">Supervision of: </w:t>
      </w:r>
      <w:r w:rsidR="00BD1BD1">
        <w:tab/>
      </w:r>
      <w:r w:rsidR="00BD1BD1">
        <w:tab/>
      </w:r>
      <w:r w:rsidR="000108B6">
        <w:t>None</w:t>
      </w:r>
      <w:r w:rsidR="00BD1BD1">
        <w:t xml:space="preserve"> </w:t>
      </w:r>
      <w:r w:rsidR="00724527">
        <w:t>(</w:t>
      </w:r>
      <w:r w:rsidR="000108B6">
        <w:t>Work Closely with HRM and HR Team in different locations</w:t>
      </w:r>
      <w:r w:rsidR="00724527">
        <w:t>)</w:t>
      </w:r>
    </w:p>
    <w:p w14:paraId="673F1EBA" w14:textId="754C489B" w:rsidR="000772F8" w:rsidRDefault="000772F8" w:rsidP="000772F8">
      <w:pPr>
        <w:spacing w:after="0" w:line="240" w:lineRule="auto"/>
      </w:pPr>
      <w:r w:rsidRPr="000830FD">
        <w:t xml:space="preserve">Duty station: </w:t>
      </w:r>
      <w:r w:rsidR="00BD1BD1">
        <w:tab/>
      </w:r>
      <w:r w:rsidR="00BD1BD1">
        <w:tab/>
      </w:r>
      <w:r w:rsidR="00BD1BD1">
        <w:tab/>
      </w:r>
      <w:r w:rsidR="00B667E5">
        <w:t>Maiduguri</w:t>
      </w:r>
      <w:r w:rsidRPr="000830FD">
        <w:tab/>
      </w:r>
    </w:p>
    <w:p w14:paraId="7B8AA2B4" w14:textId="6F1BD562" w:rsidR="005F0D6A" w:rsidRDefault="000772F8" w:rsidP="008B668D">
      <w:pPr>
        <w:spacing w:after="0" w:line="240" w:lineRule="auto"/>
      </w:pPr>
      <w:r>
        <w:t xml:space="preserve">Travel: </w:t>
      </w:r>
      <w:r w:rsidR="00724527">
        <w:tab/>
      </w:r>
      <w:r w:rsidR="00724527">
        <w:tab/>
      </w:r>
      <w:r w:rsidR="00724527">
        <w:tab/>
      </w:r>
      <w:r w:rsidR="00724527">
        <w:tab/>
        <w:t>40% (</w:t>
      </w:r>
      <w:r w:rsidR="008B668D">
        <w:t>Fr</w:t>
      </w:r>
      <w:r w:rsidR="005F0D6A">
        <w:t>equent travel to field/area offices</w:t>
      </w:r>
      <w:r w:rsidR="00724527">
        <w:t>)</w:t>
      </w:r>
    </w:p>
    <w:p w14:paraId="1090CB21" w14:textId="77777777" w:rsidR="000772F8" w:rsidRDefault="000772F8" w:rsidP="008B668D">
      <w:pPr>
        <w:spacing w:after="0" w:line="240" w:lineRule="auto"/>
      </w:pPr>
      <w:r w:rsidRPr="000830FD">
        <w:t xml:space="preserve">Project number: </w:t>
      </w:r>
      <w:r w:rsidRPr="000830FD">
        <w:tab/>
      </w:r>
      <w:r>
        <w:t xml:space="preserve">            </w:t>
      </w:r>
      <w:r w:rsidR="006F2C57">
        <w:t xml:space="preserve"> </w:t>
      </w:r>
      <w:r>
        <w:t xml:space="preserve">  </w:t>
      </w:r>
      <w:r w:rsidR="00E93045" w:rsidRPr="00E93045">
        <w:t>NGFP0000</w:t>
      </w:r>
    </w:p>
    <w:p w14:paraId="1DCD6EA8" w14:textId="7E80CF57" w:rsidR="000772F8" w:rsidRPr="000830FD" w:rsidRDefault="000772F8" w:rsidP="000772F8">
      <w:pPr>
        <w:pBdr>
          <w:bottom w:val="single" w:sz="6" w:space="1" w:color="auto"/>
        </w:pBdr>
        <w:spacing w:after="0" w:line="240" w:lineRule="auto"/>
      </w:pPr>
      <w:r>
        <w:t>Duration and type of contract:</w:t>
      </w:r>
      <w:r w:rsidR="00C47D33">
        <w:tab/>
      </w:r>
      <w:r w:rsidR="00BD1BD1">
        <w:t>12</w:t>
      </w:r>
      <w:r w:rsidR="006F2C57">
        <w:t xml:space="preserve"> months</w:t>
      </w:r>
      <w:r w:rsidR="00BD1BD1">
        <w:t xml:space="preserve"> with possibility of extension</w:t>
      </w:r>
    </w:p>
    <w:p w14:paraId="6D1AE950" w14:textId="77777777" w:rsidR="000772F8" w:rsidRDefault="000772F8" w:rsidP="000772F8">
      <w:pPr>
        <w:spacing w:after="0" w:line="240" w:lineRule="auto"/>
      </w:pPr>
    </w:p>
    <w:p w14:paraId="3C758A70" w14:textId="77777777" w:rsidR="000772F8" w:rsidRDefault="000772F8" w:rsidP="000772F8">
      <w:pPr>
        <w:spacing w:after="0" w:line="240" w:lineRule="auto"/>
      </w:pPr>
      <w:r>
        <w:t xml:space="preserve">All NRC employees are expected to work in accordance with the organisation’s core </w:t>
      </w:r>
      <w:proofErr w:type="gramStart"/>
      <w:r>
        <w:t>values:</w:t>
      </w:r>
      <w:proofErr w:type="gramEnd"/>
      <w:r>
        <w:t xml:space="preserve"> dedication, innovation, inclusivity and accountability. These attitudes and believes shall guide our actions and relationships.</w:t>
      </w:r>
    </w:p>
    <w:p w14:paraId="044CC594" w14:textId="77777777" w:rsidR="006F2C57" w:rsidRPr="000830FD" w:rsidRDefault="006F2C57" w:rsidP="000772F8">
      <w:pPr>
        <w:spacing w:after="0" w:line="240" w:lineRule="auto"/>
      </w:pPr>
    </w:p>
    <w:p w14:paraId="10447EE8" w14:textId="77777777" w:rsidR="000772F8" w:rsidRPr="000830FD" w:rsidRDefault="000772F8" w:rsidP="000772F8">
      <w:pPr>
        <w:pStyle w:val="ListParagraph"/>
        <w:numPr>
          <w:ilvl w:val="0"/>
          <w:numId w:val="1"/>
        </w:numPr>
        <w:spacing w:after="0" w:line="240" w:lineRule="auto"/>
        <w:rPr>
          <w:b/>
          <w:sz w:val="24"/>
          <w:szCs w:val="24"/>
          <w:lang w:val="en-GB"/>
        </w:rPr>
      </w:pPr>
      <w:r w:rsidRPr="000830FD">
        <w:rPr>
          <w:b/>
          <w:sz w:val="24"/>
          <w:szCs w:val="24"/>
          <w:lang w:val="en-GB"/>
        </w:rPr>
        <w:t>Role and responsibilities</w:t>
      </w:r>
    </w:p>
    <w:p w14:paraId="2EC55057" w14:textId="6D2CA1CA" w:rsidR="000772F8" w:rsidRPr="00F83B00" w:rsidRDefault="000772F8" w:rsidP="00F83B00">
      <w:pPr>
        <w:shd w:val="clear" w:color="auto" w:fill="FFFFFF"/>
        <w:spacing w:before="100" w:beforeAutospacing="1" w:after="100" w:afterAutospacing="1" w:line="240" w:lineRule="auto"/>
        <w:jc w:val="both"/>
        <w:rPr>
          <w:rFonts w:ascii="Calibri" w:hAnsi="Calibri"/>
        </w:rPr>
      </w:pPr>
      <w:r w:rsidRPr="00FF1A25">
        <w:rPr>
          <w:rFonts w:ascii="Calibri" w:hAnsi="Calibri"/>
        </w:rPr>
        <w:t xml:space="preserve">The purpose of the </w:t>
      </w:r>
      <w:r>
        <w:rPr>
          <w:rFonts w:ascii="Calibri" w:hAnsi="Calibri"/>
        </w:rPr>
        <w:t>HR</w:t>
      </w:r>
      <w:r w:rsidR="00143F70">
        <w:rPr>
          <w:rFonts w:ascii="Calibri" w:hAnsi="Calibri"/>
        </w:rPr>
        <w:t xml:space="preserve"> </w:t>
      </w:r>
      <w:r w:rsidR="00305BB1">
        <w:rPr>
          <w:rFonts w:ascii="Calibri" w:hAnsi="Calibri"/>
        </w:rPr>
        <w:t>Coordinator</w:t>
      </w:r>
      <w:r w:rsidRPr="00FF1A25">
        <w:rPr>
          <w:rFonts w:ascii="Calibri" w:hAnsi="Calibri"/>
        </w:rPr>
        <w:t xml:space="preserve"> </w:t>
      </w:r>
      <w:r w:rsidR="00F83B00">
        <w:rPr>
          <w:rFonts w:ascii="Calibri" w:hAnsi="Calibri"/>
        </w:rPr>
        <w:t xml:space="preserve">(L&amp;D) </w:t>
      </w:r>
      <w:r w:rsidRPr="00FF1A25">
        <w:rPr>
          <w:rFonts w:ascii="Calibri" w:hAnsi="Calibri"/>
        </w:rPr>
        <w:t xml:space="preserve">is to </w:t>
      </w:r>
      <w:r w:rsidR="00F83B00">
        <w:rPr>
          <w:rFonts w:ascii="Calibri" w:hAnsi="Calibri"/>
        </w:rPr>
        <w:t xml:space="preserve">work </w:t>
      </w:r>
      <w:r w:rsidR="00143F70" w:rsidRPr="007E113A">
        <w:rPr>
          <w:rFonts w:ascii="Calibri" w:hAnsi="Calibri"/>
        </w:rPr>
        <w:t>closely with NRC Nigeria senior Management to assess</w:t>
      </w:r>
      <w:r w:rsidR="00F83B00">
        <w:rPr>
          <w:rFonts w:ascii="Calibri" w:hAnsi="Calibri"/>
        </w:rPr>
        <w:t xml:space="preserve"> and</w:t>
      </w:r>
      <w:r w:rsidR="00143F70" w:rsidRPr="007E113A">
        <w:rPr>
          <w:rFonts w:ascii="Calibri" w:hAnsi="Calibri"/>
        </w:rPr>
        <w:t xml:space="preserve"> propose required changes</w:t>
      </w:r>
      <w:r w:rsidR="00F83B00">
        <w:rPr>
          <w:rFonts w:ascii="Calibri" w:hAnsi="Calibri"/>
        </w:rPr>
        <w:t>,</w:t>
      </w:r>
      <w:r w:rsidR="00143F70" w:rsidRPr="007E113A">
        <w:rPr>
          <w:rFonts w:ascii="Calibri" w:hAnsi="Calibri"/>
        </w:rPr>
        <w:t xml:space="preserve"> work to have in place an effective</w:t>
      </w:r>
      <w:r w:rsidR="00F83B00" w:rsidRPr="00F83B00">
        <w:rPr>
          <w:rFonts w:ascii="Calibri" w:hAnsi="Calibri"/>
        </w:rPr>
        <w:t xml:space="preserve"> collaboration with the Country HR team and the Area offices on delivering the global, regional and country Learning and Development activities. The person will be lead</w:t>
      </w:r>
      <w:r w:rsidR="00F83B00">
        <w:rPr>
          <w:rFonts w:ascii="Calibri" w:hAnsi="Calibri"/>
        </w:rPr>
        <w:t xml:space="preserve">ing and delivering </w:t>
      </w:r>
      <w:r w:rsidR="00F83B00" w:rsidRPr="00F83B00">
        <w:rPr>
          <w:rFonts w:ascii="Calibri" w:hAnsi="Calibri"/>
        </w:rPr>
        <w:t xml:space="preserve">the </w:t>
      </w:r>
      <w:r w:rsidR="00F83B00">
        <w:rPr>
          <w:rFonts w:ascii="Calibri" w:hAnsi="Calibri"/>
        </w:rPr>
        <w:t>L</w:t>
      </w:r>
      <w:r w:rsidR="00F83B00" w:rsidRPr="00F83B00">
        <w:rPr>
          <w:rFonts w:ascii="Calibri" w:hAnsi="Calibri"/>
        </w:rPr>
        <w:t xml:space="preserve">earning and Development initiatives </w:t>
      </w:r>
      <w:proofErr w:type="spellStart"/>
      <w:r w:rsidR="00F83B00" w:rsidRPr="00F83B00">
        <w:rPr>
          <w:rFonts w:ascii="Calibri" w:hAnsi="Calibri"/>
        </w:rPr>
        <w:t>e.g</w:t>
      </w:r>
      <w:proofErr w:type="spellEnd"/>
      <w:r w:rsidR="00F83B00" w:rsidRPr="00F83B00">
        <w:rPr>
          <w:rFonts w:ascii="Calibri" w:hAnsi="Calibri"/>
        </w:rPr>
        <w:t xml:space="preserve"> facilitating trainings and or coordinating with consultants to deliver the initiatives. The role may also be required to handle other HR functions</w:t>
      </w:r>
      <w:r w:rsidR="00F83B00">
        <w:rPr>
          <w:rFonts w:ascii="Calibri" w:hAnsi="Calibri"/>
        </w:rPr>
        <w:t xml:space="preserve">, ensure compliance and support to have in place </w:t>
      </w:r>
      <w:r w:rsidR="00143F70" w:rsidRPr="007E113A">
        <w:rPr>
          <w:rFonts w:ascii="Calibri" w:hAnsi="Calibri"/>
        </w:rPr>
        <w:t>reliable Country HR System</w:t>
      </w:r>
      <w:r w:rsidRPr="00FF1A25">
        <w:rPr>
          <w:rFonts w:ascii="Calibri" w:hAnsi="Calibri"/>
        </w:rPr>
        <w:t xml:space="preserve"> </w:t>
      </w:r>
      <w:r w:rsidR="000108B6">
        <w:rPr>
          <w:rFonts w:ascii="Calibri" w:hAnsi="Calibri"/>
        </w:rPr>
        <w:t xml:space="preserve">keeping in view the </w:t>
      </w:r>
      <w:r w:rsidR="00193D23">
        <w:rPr>
          <w:rFonts w:ascii="Calibri" w:hAnsi="Calibri"/>
        </w:rPr>
        <w:t>growing</w:t>
      </w:r>
      <w:r w:rsidR="000108B6">
        <w:rPr>
          <w:rFonts w:ascii="Calibri" w:hAnsi="Calibri"/>
        </w:rPr>
        <w:t xml:space="preserve"> needs of the</w:t>
      </w:r>
      <w:r w:rsidRPr="00FF1A25">
        <w:rPr>
          <w:rFonts w:ascii="Calibri" w:hAnsi="Calibri"/>
        </w:rPr>
        <w:t xml:space="preserve"> </w:t>
      </w:r>
      <w:r w:rsidR="00143F70">
        <w:rPr>
          <w:rFonts w:ascii="Calibri" w:hAnsi="Calibri"/>
        </w:rPr>
        <w:t xml:space="preserve">country </w:t>
      </w:r>
      <w:r w:rsidRPr="00FF1A25">
        <w:rPr>
          <w:rFonts w:ascii="Calibri" w:hAnsi="Calibri"/>
        </w:rPr>
        <w:t>programme.</w:t>
      </w:r>
    </w:p>
    <w:p w14:paraId="62A7ED13" w14:textId="6AC6BE57" w:rsidR="000772F8" w:rsidRPr="00842010" w:rsidRDefault="00F83B00" w:rsidP="000772F8">
      <w:pPr>
        <w:spacing w:line="240" w:lineRule="auto"/>
        <w:rPr>
          <w:rFonts w:ascii="Calibri" w:hAnsi="Calibri"/>
        </w:rPr>
      </w:pPr>
      <w:r>
        <w:rPr>
          <w:rFonts w:ascii="Calibri" w:hAnsi="Calibri"/>
        </w:rPr>
        <w:t>Key roles and responsibilities:</w:t>
      </w:r>
    </w:p>
    <w:p w14:paraId="6D322A19" w14:textId="17F970E5" w:rsidR="00694B11" w:rsidRPr="005F794E" w:rsidRDefault="000772F8" w:rsidP="000772F8">
      <w:pPr>
        <w:spacing w:after="0" w:line="240" w:lineRule="auto"/>
      </w:pPr>
      <w:r w:rsidRPr="005F794E">
        <w:rPr>
          <w:u w:val="single"/>
        </w:rPr>
        <w:t>Gener</w:t>
      </w:r>
      <w:r w:rsidR="00F83B00" w:rsidRPr="005F794E">
        <w:rPr>
          <w:u w:val="single"/>
        </w:rPr>
        <w:t>al</w:t>
      </w:r>
      <w:r w:rsidRPr="005F794E">
        <w:rPr>
          <w:u w:val="single"/>
        </w:rPr>
        <w:t xml:space="preserve"> responsibilities</w:t>
      </w:r>
    </w:p>
    <w:p w14:paraId="3C78067D" w14:textId="77777777" w:rsidR="00305BB1" w:rsidRPr="00F83B00" w:rsidRDefault="00305BB1" w:rsidP="00DE5A62">
      <w:pPr>
        <w:numPr>
          <w:ilvl w:val="0"/>
          <w:numId w:val="49"/>
        </w:numPr>
        <w:shd w:val="clear" w:color="auto" w:fill="FFFFFF"/>
        <w:spacing w:after="0" w:line="240" w:lineRule="auto"/>
        <w:jc w:val="both"/>
        <w:rPr>
          <w:lang w:val="en-US"/>
        </w:rPr>
      </w:pPr>
      <w:r w:rsidRPr="00F83B00">
        <w:rPr>
          <w:lang w:val="en-US"/>
        </w:rPr>
        <w:t>Implement NRC’s systems and procedures at Country level</w:t>
      </w:r>
    </w:p>
    <w:p w14:paraId="639DB084" w14:textId="77777777" w:rsidR="00305BB1" w:rsidRPr="00F83B00" w:rsidRDefault="00305BB1" w:rsidP="00DE5A62">
      <w:pPr>
        <w:numPr>
          <w:ilvl w:val="0"/>
          <w:numId w:val="49"/>
        </w:numPr>
        <w:shd w:val="clear" w:color="auto" w:fill="FFFFFF"/>
        <w:spacing w:after="0" w:line="240" w:lineRule="auto"/>
        <w:jc w:val="both"/>
        <w:rPr>
          <w:lang w:val="en-US"/>
        </w:rPr>
      </w:pPr>
      <w:r w:rsidRPr="00F83B00">
        <w:rPr>
          <w:lang w:val="en-US"/>
        </w:rPr>
        <w:t>Ensure adherence to NRC policies, handbooks, guidelines, donor requirements, national labor laws and procedures</w:t>
      </w:r>
    </w:p>
    <w:p w14:paraId="3389A041" w14:textId="77777777" w:rsidR="00305BB1" w:rsidRPr="00F83B00" w:rsidRDefault="00305BB1" w:rsidP="00DE5A62">
      <w:pPr>
        <w:numPr>
          <w:ilvl w:val="0"/>
          <w:numId w:val="49"/>
        </w:numPr>
        <w:shd w:val="clear" w:color="auto" w:fill="FFFFFF"/>
        <w:spacing w:after="0" w:line="240" w:lineRule="auto"/>
        <w:jc w:val="both"/>
        <w:rPr>
          <w:lang w:val="en-US"/>
        </w:rPr>
      </w:pPr>
      <w:r w:rsidRPr="00F83B00">
        <w:rPr>
          <w:lang w:val="en-US"/>
        </w:rPr>
        <w:t>Prepare and submit reports and analysis on the different learning and development initiatives</w:t>
      </w:r>
    </w:p>
    <w:p w14:paraId="3E05B929" w14:textId="77777777" w:rsidR="00305BB1" w:rsidRPr="00F83B00" w:rsidRDefault="00305BB1" w:rsidP="00DE5A62">
      <w:pPr>
        <w:numPr>
          <w:ilvl w:val="0"/>
          <w:numId w:val="49"/>
        </w:numPr>
        <w:shd w:val="clear" w:color="auto" w:fill="FFFFFF"/>
        <w:spacing w:after="0" w:line="240" w:lineRule="auto"/>
        <w:jc w:val="both"/>
        <w:rPr>
          <w:lang w:val="en-US"/>
        </w:rPr>
      </w:pPr>
      <w:r w:rsidRPr="00F83B00">
        <w:rPr>
          <w:lang w:val="en-US"/>
        </w:rPr>
        <w:t>Support line managers in procedures related to learning and Development</w:t>
      </w:r>
    </w:p>
    <w:p w14:paraId="7C9D23B2" w14:textId="77777777" w:rsidR="00305BB1" w:rsidRPr="00F83B00" w:rsidRDefault="00305BB1" w:rsidP="00DE5A62">
      <w:pPr>
        <w:numPr>
          <w:ilvl w:val="0"/>
          <w:numId w:val="49"/>
        </w:numPr>
        <w:shd w:val="clear" w:color="auto" w:fill="FFFFFF"/>
        <w:spacing w:after="0" w:line="240" w:lineRule="auto"/>
        <w:jc w:val="both"/>
        <w:rPr>
          <w:lang w:val="en-US"/>
        </w:rPr>
      </w:pPr>
      <w:r w:rsidRPr="00F83B00">
        <w:rPr>
          <w:lang w:val="en-US"/>
        </w:rPr>
        <w:t>Advice in personnel conflicts/processes when relevant</w:t>
      </w:r>
    </w:p>
    <w:p w14:paraId="5F1B64C8" w14:textId="1B4ED0E1" w:rsidR="00305BB1" w:rsidRDefault="00305BB1" w:rsidP="00DE5A62">
      <w:pPr>
        <w:pStyle w:val="ListParagraph"/>
        <w:numPr>
          <w:ilvl w:val="0"/>
          <w:numId w:val="49"/>
        </w:numPr>
        <w:spacing w:after="0" w:line="240" w:lineRule="auto"/>
      </w:pPr>
      <w:r w:rsidRPr="00F83B00">
        <w:t>Coordinate with relevant partners, suppl</w:t>
      </w:r>
      <w:r w:rsidR="00DE5A62">
        <w:t xml:space="preserve">iers, </w:t>
      </w:r>
      <w:proofErr w:type="gramStart"/>
      <w:r w:rsidR="00DE5A62">
        <w:t>consultants</w:t>
      </w:r>
      <w:proofErr w:type="gramEnd"/>
      <w:r w:rsidR="00DE5A62">
        <w:t xml:space="preserve"> and authorities when required.</w:t>
      </w:r>
    </w:p>
    <w:p w14:paraId="7D020ACD" w14:textId="77777777" w:rsidR="00F83B00" w:rsidRDefault="00305BB1" w:rsidP="00DE5A62">
      <w:pPr>
        <w:pStyle w:val="ListParagraph"/>
        <w:numPr>
          <w:ilvl w:val="0"/>
          <w:numId w:val="49"/>
        </w:numPr>
        <w:spacing w:after="0" w:line="240" w:lineRule="auto"/>
      </w:pPr>
      <w:r>
        <w:t xml:space="preserve">Contribute to the development of policies, strategies, </w:t>
      </w:r>
      <w:proofErr w:type="gramStart"/>
      <w:r>
        <w:t>tools</w:t>
      </w:r>
      <w:proofErr w:type="gramEnd"/>
      <w:r>
        <w:t xml:space="preserve"> and new approaches, with a focus on innovation and piloting</w:t>
      </w:r>
    </w:p>
    <w:p w14:paraId="33E5ABF9" w14:textId="77777777" w:rsidR="00F83B00" w:rsidRDefault="00305BB1" w:rsidP="00DE5A62">
      <w:pPr>
        <w:pStyle w:val="ListParagraph"/>
        <w:numPr>
          <w:ilvl w:val="0"/>
          <w:numId w:val="49"/>
        </w:numPr>
        <w:spacing w:after="0" w:line="240" w:lineRule="auto"/>
      </w:pPr>
      <w:r>
        <w:t xml:space="preserve">Ensure that best practices are identified, </w:t>
      </w:r>
      <w:proofErr w:type="gramStart"/>
      <w:r>
        <w:t>documented</w:t>
      </w:r>
      <w:proofErr w:type="gramEnd"/>
      <w:r>
        <w:t xml:space="preserve"> and disseminated both within the CO and beyond</w:t>
      </w:r>
    </w:p>
    <w:p w14:paraId="14D3F763" w14:textId="1179FC87" w:rsidR="00305BB1" w:rsidRPr="00344DD6" w:rsidRDefault="00305BB1" w:rsidP="00DE5A62">
      <w:pPr>
        <w:pStyle w:val="ListParagraph"/>
        <w:numPr>
          <w:ilvl w:val="0"/>
          <w:numId w:val="49"/>
        </w:numPr>
        <w:spacing w:after="0" w:line="240" w:lineRule="auto"/>
      </w:pPr>
      <w:r>
        <w:t>Provide capacity development across Area</w:t>
      </w:r>
      <w:r w:rsidR="00F83B00">
        <w:t xml:space="preserve"> offices in the Country Office</w:t>
      </w:r>
    </w:p>
    <w:p w14:paraId="11F1EE9C" w14:textId="77777777" w:rsidR="000772F8" w:rsidRDefault="000772F8" w:rsidP="00F83B00">
      <w:pPr>
        <w:rPr>
          <w:u w:val="single"/>
        </w:rPr>
      </w:pPr>
    </w:p>
    <w:p w14:paraId="095B934B" w14:textId="77777777" w:rsidR="000772F8" w:rsidRPr="005F794E" w:rsidRDefault="000772F8" w:rsidP="000772F8">
      <w:pPr>
        <w:spacing w:after="0" w:line="240" w:lineRule="auto"/>
        <w:rPr>
          <w:u w:val="single"/>
        </w:rPr>
      </w:pPr>
      <w:r w:rsidRPr="005F794E">
        <w:rPr>
          <w:u w:val="single"/>
        </w:rPr>
        <w:t xml:space="preserve">Specific responsibilities </w:t>
      </w:r>
    </w:p>
    <w:p w14:paraId="192E55B4" w14:textId="77777777" w:rsidR="000772F8" w:rsidRDefault="000772F8" w:rsidP="000772F8">
      <w:pPr>
        <w:spacing w:after="0" w:line="240" w:lineRule="auto"/>
      </w:pPr>
      <w:r w:rsidRPr="000830FD">
        <w:t xml:space="preserve">These responsibilities shall be adapted to the particularities of the job location and context, phase of operation, strategic focus and type of intervention. This section shall be revised whenever a new employee is hired or the context changes significantly. </w:t>
      </w:r>
    </w:p>
    <w:p w14:paraId="36528040" w14:textId="44099F11" w:rsidR="00D5445E" w:rsidRDefault="00DE5A62" w:rsidP="00DE5A62">
      <w:pPr>
        <w:numPr>
          <w:ilvl w:val="0"/>
          <w:numId w:val="47"/>
        </w:numPr>
        <w:shd w:val="clear" w:color="auto" w:fill="FFFFFF"/>
        <w:spacing w:after="0" w:line="240" w:lineRule="auto"/>
        <w:rPr>
          <w:lang w:val="en-US"/>
        </w:rPr>
      </w:pPr>
      <w:r>
        <w:rPr>
          <w:lang w:val="en-US"/>
        </w:rPr>
        <w:lastRenderedPageBreak/>
        <w:t>Implement the Country L</w:t>
      </w:r>
      <w:r w:rsidR="00305BB1" w:rsidRPr="00F83B00">
        <w:rPr>
          <w:lang w:val="en-US"/>
        </w:rPr>
        <w:t>earning and Development guidelines and initiatives</w:t>
      </w:r>
    </w:p>
    <w:p w14:paraId="77C25ABB" w14:textId="76E3BC0C" w:rsidR="00305BB1" w:rsidRPr="00F83B00" w:rsidRDefault="00305BB1" w:rsidP="00DE5A62">
      <w:pPr>
        <w:numPr>
          <w:ilvl w:val="0"/>
          <w:numId w:val="47"/>
        </w:numPr>
        <w:shd w:val="clear" w:color="auto" w:fill="FFFFFF"/>
        <w:spacing w:after="0" w:line="240" w:lineRule="auto"/>
        <w:rPr>
          <w:lang w:val="en-US"/>
        </w:rPr>
      </w:pPr>
      <w:r w:rsidRPr="00F83B00">
        <w:rPr>
          <w:lang w:val="en-US"/>
        </w:rPr>
        <w:t xml:space="preserve">Responsible for the coordination and conducting NRC Ways induction courses according to set timelines for all staff in </w:t>
      </w:r>
      <w:r w:rsidR="00DE5A62">
        <w:rPr>
          <w:lang w:val="en-US"/>
        </w:rPr>
        <w:t>Nigeria in close coordination</w:t>
      </w:r>
      <w:r w:rsidRPr="00F83B00">
        <w:rPr>
          <w:lang w:val="en-US"/>
        </w:rPr>
        <w:t xml:space="preserve"> with NRC Way Trainers in the different field offices.</w:t>
      </w:r>
    </w:p>
    <w:p w14:paraId="5E6D0606" w14:textId="04CE0F09" w:rsidR="00305BB1" w:rsidRPr="00F83B00" w:rsidRDefault="00305BB1" w:rsidP="00DE5A62">
      <w:pPr>
        <w:numPr>
          <w:ilvl w:val="0"/>
          <w:numId w:val="47"/>
        </w:numPr>
        <w:shd w:val="clear" w:color="auto" w:fill="FFFFFF"/>
        <w:spacing w:after="0" w:line="240" w:lineRule="auto"/>
        <w:jc w:val="both"/>
        <w:rPr>
          <w:lang w:val="en-US"/>
        </w:rPr>
      </w:pPr>
      <w:r w:rsidRPr="00F83B00">
        <w:rPr>
          <w:lang w:val="en-US"/>
        </w:rPr>
        <w:t>Support country TOT trainers</w:t>
      </w:r>
      <w:r w:rsidR="00DE5A62">
        <w:rPr>
          <w:lang w:val="en-US"/>
        </w:rPr>
        <w:t xml:space="preserve"> to deliver the NRC Ways in Nigeria</w:t>
      </w:r>
    </w:p>
    <w:p w14:paraId="58864302" w14:textId="4CEF423B" w:rsidR="00305BB1" w:rsidRPr="00F83B00" w:rsidRDefault="00DE5A62" w:rsidP="00DE5A62">
      <w:pPr>
        <w:numPr>
          <w:ilvl w:val="0"/>
          <w:numId w:val="47"/>
        </w:numPr>
        <w:shd w:val="clear" w:color="auto" w:fill="FFFFFF"/>
        <w:spacing w:after="0" w:line="240" w:lineRule="auto"/>
        <w:jc w:val="both"/>
        <w:rPr>
          <w:lang w:val="en-US"/>
        </w:rPr>
      </w:pPr>
      <w:r>
        <w:rPr>
          <w:lang w:val="en-US"/>
        </w:rPr>
        <w:t>In close coordination</w:t>
      </w:r>
      <w:r w:rsidR="00305BB1" w:rsidRPr="00F83B00">
        <w:rPr>
          <w:lang w:val="en-US"/>
        </w:rPr>
        <w:t xml:space="preserve"> with the regional L&amp;D</w:t>
      </w:r>
      <w:r>
        <w:rPr>
          <w:lang w:val="en-US"/>
        </w:rPr>
        <w:t xml:space="preserve"> Adviser</w:t>
      </w:r>
      <w:r w:rsidR="00305BB1" w:rsidRPr="00F83B00">
        <w:rPr>
          <w:lang w:val="en-US"/>
        </w:rPr>
        <w:t>, coordinate and encourage staff to take online training modules</w:t>
      </w:r>
      <w:r>
        <w:rPr>
          <w:lang w:val="en-US"/>
        </w:rPr>
        <w:t xml:space="preserve"> to have 100% compliance</w:t>
      </w:r>
    </w:p>
    <w:p w14:paraId="02C9C3CB" w14:textId="3F633073" w:rsidR="009513B7" w:rsidRPr="00F83B00" w:rsidRDefault="00DE5A62" w:rsidP="00DE5A62">
      <w:pPr>
        <w:numPr>
          <w:ilvl w:val="0"/>
          <w:numId w:val="47"/>
        </w:numPr>
        <w:shd w:val="clear" w:color="auto" w:fill="FFFFFF"/>
        <w:spacing w:after="0" w:line="240" w:lineRule="auto"/>
        <w:jc w:val="both"/>
        <w:rPr>
          <w:lang w:val="en-US"/>
        </w:rPr>
      </w:pPr>
      <w:r>
        <w:rPr>
          <w:lang w:val="en-US"/>
        </w:rPr>
        <w:t>Plan and coordinate new L</w:t>
      </w:r>
      <w:r w:rsidR="009513B7" w:rsidRPr="00F83B00">
        <w:rPr>
          <w:lang w:val="en-US"/>
        </w:rPr>
        <w:t>earning and Development initiatives from H</w:t>
      </w:r>
      <w:r>
        <w:rPr>
          <w:lang w:val="en-US"/>
        </w:rPr>
        <w:t>ead Office and the R</w:t>
      </w:r>
      <w:r w:rsidR="009513B7" w:rsidRPr="00F83B00">
        <w:rPr>
          <w:lang w:val="en-US"/>
        </w:rPr>
        <w:t>egional</w:t>
      </w:r>
      <w:r>
        <w:rPr>
          <w:lang w:val="en-US"/>
        </w:rPr>
        <w:t xml:space="preserve"> O</w:t>
      </w:r>
      <w:r w:rsidR="009513B7" w:rsidRPr="00F83B00">
        <w:rPr>
          <w:lang w:val="en-US"/>
        </w:rPr>
        <w:t>ffice.</w:t>
      </w:r>
    </w:p>
    <w:p w14:paraId="190936E0" w14:textId="25532974" w:rsidR="009513B7" w:rsidRPr="00F83B00" w:rsidRDefault="00DE5A62" w:rsidP="00DE5A62">
      <w:pPr>
        <w:numPr>
          <w:ilvl w:val="0"/>
          <w:numId w:val="47"/>
        </w:numPr>
        <w:shd w:val="clear" w:color="auto" w:fill="FFFFFF"/>
        <w:spacing w:after="0" w:line="240" w:lineRule="auto"/>
        <w:jc w:val="both"/>
        <w:rPr>
          <w:lang w:val="en-US"/>
        </w:rPr>
      </w:pPr>
      <w:r>
        <w:rPr>
          <w:lang w:val="en-US"/>
        </w:rPr>
        <w:t>Promote</w:t>
      </w:r>
      <w:r w:rsidR="009513B7" w:rsidRPr="00F83B00">
        <w:rPr>
          <w:lang w:val="en-US"/>
        </w:rPr>
        <w:t xml:space="preserve"> Organization</w:t>
      </w:r>
      <w:r>
        <w:rPr>
          <w:lang w:val="en-US"/>
        </w:rPr>
        <w:t>al</w:t>
      </w:r>
      <w:r w:rsidR="009513B7" w:rsidRPr="00F83B00">
        <w:rPr>
          <w:lang w:val="en-US"/>
        </w:rPr>
        <w:t xml:space="preserve"> learning across the country</w:t>
      </w:r>
    </w:p>
    <w:p w14:paraId="35722EF2" w14:textId="31656170" w:rsidR="009513B7" w:rsidRPr="00F83B00" w:rsidRDefault="009513B7" w:rsidP="00DE5A62">
      <w:pPr>
        <w:numPr>
          <w:ilvl w:val="0"/>
          <w:numId w:val="47"/>
        </w:numPr>
        <w:shd w:val="clear" w:color="auto" w:fill="FFFFFF"/>
        <w:spacing w:after="0" w:line="240" w:lineRule="auto"/>
        <w:jc w:val="both"/>
        <w:rPr>
          <w:lang w:val="en-US"/>
        </w:rPr>
      </w:pPr>
      <w:r w:rsidRPr="00F83B00">
        <w:rPr>
          <w:lang w:val="en-US"/>
        </w:rPr>
        <w:t>Coordination of other staff development initiatives as agreed by the C</w:t>
      </w:r>
      <w:r w:rsidR="00DE5A62">
        <w:rPr>
          <w:lang w:val="en-US"/>
        </w:rPr>
        <w:t xml:space="preserve">ountry </w:t>
      </w:r>
      <w:r w:rsidRPr="00F83B00">
        <w:rPr>
          <w:lang w:val="en-US"/>
        </w:rPr>
        <w:t>M</w:t>
      </w:r>
      <w:r w:rsidR="00DE5A62">
        <w:rPr>
          <w:lang w:val="en-US"/>
        </w:rPr>
        <w:t xml:space="preserve">anagement </w:t>
      </w:r>
      <w:r w:rsidRPr="00F83B00">
        <w:rPr>
          <w:lang w:val="en-US"/>
        </w:rPr>
        <w:t>G</w:t>
      </w:r>
      <w:r w:rsidR="00DE5A62">
        <w:rPr>
          <w:lang w:val="en-US"/>
        </w:rPr>
        <w:t>roup (CMG)</w:t>
      </w:r>
      <w:r w:rsidRPr="00F83B00">
        <w:rPr>
          <w:lang w:val="en-US"/>
        </w:rPr>
        <w:t>.</w:t>
      </w:r>
    </w:p>
    <w:p w14:paraId="787FC19E" w14:textId="77777777" w:rsidR="009513B7" w:rsidRPr="00F83B00" w:rsidRDefault="009513B7" w:rsidP="00DE5A62">
      <w:pPr>
        <w:numPr>
          <w:ilvl w:val="0"/>
          <w:numId w:val="47"/>
        </w:numPr>
        <w:shd w:val="clear" w:color="auto" w:fill="FFFFFF"/>
        <w:spacing w:after="0" w:line="240" w:lineRule="auto"/>
        <w:jc w:val="both"/>
        <w:rPr>
          <w:lang w:val="en-US"/>
        </w:rPr>
      </w:pPr>
      <w:r w:rsidRPr="00F83B00">
        <w:rPr>
          <w:lang w:val="en-US"/>
        </w:rPr>
        <w:t>Responsible for planning and implementing the NRC Annual Learning and Development Plan in close cooperation with Area Managers, Head of Departments, Heads of Support, Country HR Manager and Country Director. </w:t>
      </w:r>
    </w:p>
    <w:p w14:paraId="5833C415" w14:textId="3CB10548" w:rsidR="009513B7" w:rsidRPr="00F83B00" w:rsidRDefault="00DE5A62" w:rsidP="00DE5A62">
      <w:pPr>
        <w:numPr>
          <w:ilvl w:val="0"/>
          <w:numId w:val="47"/>
        </w:numPr>
        <w:shd w:val="clear" w:color="auto" w:fill="FFFFFF"/>
        <w:spacing w:after="0" w:line="240" w:lineRule="auto"/>
        <w:jc w:val="both"/>
        <w:rPr>
          <w:lang w:val="en-US"/>
        </w:rPr>
      </w:pPr>
      <w:r>
        <w:rPr>
          <w:lang w:val="en-US"/>
        </w:rPr>
        <w:t>Responsible for mapping Learning and Development financial forecast</w:t>
      </w:r>
      <w:r w:rsidR="009513B7" w:rsidRPr="00F83B00">
        <w:rPr>
          <w:lang w:val="en-US"/>
        </w:rPr>
        <w:t xml:space="preserve"> to feed into the annual budgets</w:t>
      </w:r>
    </w:p>
    <w:p w14:paraId="54F632DE" w14:textId="59FE39A6" w:rsidR="009513B7" w:rsidRPr="00F83B00" w:rsidRDefault="009513B7" w:rsidP="00DE5A62">
      <w:pPr>
        <w:numPr>
          <w:ilvl w:val="0"/>
          <w:numId w:val="47"/>
        </w:numPr>
        <w:shd w:val="clear" w:color="auto" w:fill="FFFFFF"/>
        <w:spacing w:after="0" w:line="240" w:lineRule="auto"/>
        <w:jc w:val="both"/>
        <w:rPr>
          <w:lang w:val="en-US"/>
        </w:rPr>
      </w:pPr>
      <w:r w:rsidRPr="00F83B00">
        <w:rPr>
          <w:lang w:val="en-US"/>
        </w:rPr>
        <w:t>Actively participate in the NRC Global Learning &amp; Development network, sha</w:t>
      </w:r>
      <w:r w:rsidR="00DE5A62">
        <w:rPr>
          <w:lang w:val="en-US"/>
        </w:rPr>
        <w:t>ring experiences from Nigeria</w:t>
      </w:r>
      <w:r w:rsidRPr="00F83B00">
        <w:rPr>
          <w:lang w:val="en-US"/>
        </w:rPr>
        <w:t xml:space="preserve"> and taking back knowledge and ideas that can promote the L&amp;D function across the country and increase its relevance for field operations</w:t>
      </w:r>
    </w:p>
    <w:p w14:paraId="040A554E" w14:textId="082C1A61" w:rsidR="009513B7" w:rsidRDefault="009513B7" w:rsidP="00DE5A62">
      <w:pPr>
        <w:numPr>
          <w:ilvl w:val="0"/>
          <w:numId w:val="47"/>
        </w:numPr>
        <w:spacing w:after="0"/>
        <w:jc w:val="both"/>
        <w:rPr>
          <w:lang w:val="en-US"/>
        </w:rPr>
      </w:pPr>
      <w:r w:rsidRPr="00F83B00">
        <w:rPr>
          <w:lang w:val="en-US"/>
        </w:rPr>
        <w:t xml:space="preserve">Stimulate, </w:t>
      </w:r>
      <w:proofErr w:type="gramStart"/>
      <w:r w:rsidRPr="00F83B00">
        <w:rPr>
          <w:lang w:val="en-US"/>
        </w:rPr>
        <w:t>document</w:t>
      </w:r>
      <w:proofErr w:type="gramEnd"/>
      <w:r w:rsidRPr="00F83B00">
        <w:rPr>
          <w:lang w:val="en-US"/>
        </w:rPr>
        <w:t xml:space="preserve"> and share lessons learned and best practice on leadership initiatives and capacity building.</w:t>
      </w:r>
    </w:p>
    <w:p w14:paraId="1EFCA3A1" w14:textId="5E1C4880" w:rsidR="00DE5A62" w:rsidRPr="00DE5A62" w:rsidRDefault="00DE5A62" w:rsidP="00DE5A62">
      <w:pPr>
        <w:pStyle w:val="ListParagraph"/>
        <w:numPr>
          <w:ilvl w:val="0"/>
          <w:numId w:val="47"/>
        </w:numPr>
        <w:spacing w:after="0" w:line="240" w:lineRule="auto"/>
      </w:pPr>
      <w:r>
        <w:t xml:space="preserve">Provide support to HRM to put in place effective NRC performance management system (PMS) and train line managers in the </w:t>
      </w:r>
      <w:r w:rsidRPr="00BF5829">
        <w:t>implementation of the N</w:t>
      </w:r>
      <w:r>
        <w:t>RC performance management system.</w:t>
      </w:r>
    </w:p>
    <w:p w14:paraId="62B90DD3" w14:textId="5D3903CC" w:rsidR="009513B7" w:rsidRPr="00F83B00" w:rsidRDefault="00DE5A62" w:rsidP="00DE5A62">
      <w:pPr>
        <w:numPr>
          <w:ilvl w:val="0"/>
          <w:numId w:val="47"/>
        </w:numPr>
        <w:shd w:val="clear" w:color="auto" w:fill="FFFFFF"/>
        <w:spacing w:after="0" w:line="240" w:lineRule="auto"/>
        <w:jc w:val="both"/>
        <w:rPr>
          <w:lang w:val="en-US"/>
        </w:rPr>
      </w:pPr>
      <w:r>
        <w:rPr>
          <w:lang w:val="en-US"/>
        </w:rPr>
        <w:t>Contribute</w:t>
      </w:r>
      <w:r w:rsidR="009513B7" w:rsidRPr="00F83B00">
        <w:rPr>
          <w:lang w:val="en-US"/>
        </w:rPr>
        <w:t xml:space="preserve"> to strengthe</w:t>
      </w:r>
      <w:r>
        <w:rPr>
          <w:lang w:val="en-US"/>
        </w:rPr>
        <w:t>n performance management in Nigeria</w:t>
      </w:r>
      <w:r w:rsidR="009513B7" w:rsidRPr="00F83B00">
        <w:rPr>
          <w:lang w:val="en-US"/>
        </w:rPr>
        <w:t xml:space="preserve"> and ensure clear links </w:t>
      </w:r>
      <w:r>
        <w:rPr>
          <w:lang w:val="en-US"/>
        </w:rPr>
        <w:t xml:space="preserve">and pathways </w:t>
      </w:r>
      <w:r w:rsidR="009513B7" w:rsidRPr="00F83B00">
        <w:rPr>
          <w:lang w:val="en-US"/>
        </w:rPr>
        <w:t>to career and professional development</w:t>
      </w:r>
    </w:p>
    <w:p w14:paraId="6E4E0232" w14:textId="287A4314" w:rsidR="00305BB1" w:rsidRPr="00F83B00" w:rsidRDefault="00DE5A62" w:rsidP="00DE5A62">
      <w:pPr>
        <w:numPr>
          <w:ilvl w:val="0"/>
          <w:numId w:val="47"/>
        </w:numPr>
        <w:shd w:val="clear" w:color="auto" w:fill="FFFFFF"/>
        <w:spacing w:after="0" w:line="240" w:lineRule="auto"/>
        <w:jc w:val="both"/>
        <w:rPr>
          <w:lang w:val="en-US"/>
        </w:rPr>
      </w:pPr>
      <w:r>
        <w:rPr>
          <w:lang w:val="en-US"/>
        </w:rPr>
        <w:t>Develop new Learning and D</w:t>
      </w:r>
      <w:r w:rsidR="00305BB1" w:rsidRPr="00F83B00">
        <w:rPr>
          <w:lang w:val="en-US"/>
        </w:rPr>
        <w:t xml:space="preserve">evelopment </w:t>
      </w:r>
      <w:r>
        <w:rPr>
          <w:lang w:val="en-US"/>
        </w:rPr>
        <w:t xml:space="preserve">resources </w:t>
      </w:r>
      <w:r w:rsidR="00305BB1" w:rsidRPr="00F83B00">
        <w:rPr>
          <w:lang w:val="en-US"/>
        </w:rPr>
        <w:t>/modules</w:t>
      </w:r>
      <w:r>
        <w:rPr>
          <w:lang w:val="en-US"/>
        </w:rPr>
        <w:t>, convert face-face</w:t>
      </w:r>
      <w:r w:rsidR="00305BB1" w:rsidRPr="00F83B00">
        <w:rPr>
          <w:lang w:val="en-US"/>
        </w:rPr>
        <w:t xml:space="preserve"> </w:t>
      </w:r>
      <w:r>
        <w:rPr>
          <w:lang w:val="en-US"/>
        </w:rPr>
        <w:t>modules to online modules as required</w:t>
      </w:r>
    </w:p>
    <w:p w14:paraId="60577D8C" w14:textId="7BE2CA85" w:rsidR="00BF5829" w:rsidRPr="00BF5829" w:rsidRDefault="00BF5829" w:rsidP="00DE5A62">
      <w:pPr>
        <w:numPr>
          <w:ilvl w:val="0"/>
          <w:numId w:val="47"/>
        </w:numPr>
        <w:shd w:val="clear" w:color="auto" w:fill="FFFFFF"/>
        <w:spacing w:after="0" w:line="240" w:lineRule="auto"/>
        <w:rPr>
          <w:lang w:val="en-US"/>
        </w:rPr>
      </w:pPr>
      <w:r>
        <w:rPr>
          <w:lang w:val="en-US"/>
        </w:rPr>
        <w:t xml:space="preserve">Train the HR teams and </w:t>
      </w:r>
      <w:r w:rsidR="002877C3">
        <w:rPr>
          <w:lang w:val="en-US"/>
        </w:rPr>
        <w:t>line manager</w:t>
      </w:r>
      <w:r w:rsidR="0051334D">
        <w:rPr>
          <w:lang w:val="en-US"/>
        </w:rPr>
        <w:t>s</w:t>
      </w:r>
      <w:r>
        <w:rPr>
          <w:lang w:val="en-US"/>
        </w:rPr>
        <w:t xml:space="preserve"> on all relevant HR </w:t>
      </w:r>
      <w:r w:rsidR="009513B7">
        <w:rPr>
          <w:lang w:val="en-US"/>
        </w:rPr>
        <w:t xml:space="preserve">L&amp;D </w:t>
      </w:r>
      <w:r>
        <w:rPr>
          <w:lang w:val="en-US"/>
        </w:rPr>
        <w:t xml:space="preserve">tools and procedures, including, but not limited to </w:t>
      </w:r>
      <w:r w:rsidR="00E93045">
        <w:rPr>
          <w:lang w:val="en-US"/>
        </w:rPr>
        <w:t>setting induction</w:t>
      </w:r>
      <w:r>
        <w:rPr>
          <w:lang w:val="en-US"/>
        </w:rPr>
        <w:t xml:space="preserve"> processes</w:t>
      </w:r>
      <w:r w:rsidR="00F6579C">
        <w:rPr>
          <w:lang w:val="en-US"/>
        </w:rPr>
        <w:t>, people management,</w:t>
      </w:r>
      <w:r w:rsidR="00B936E7">
        <w:rPr>
          <w:lang w:val="en-US"/>
        </w:rPr>
        <w:t xml:space="preserve"> </w:t>
      </w:r>
      <w:r w:rsidR="00F6579C">
        <w:rPr>
          <w:lang w:val="en-US"/>
        </w:rPr>
        <w:t xml:space="preserve">leadership </w:t>
      </w:r>
      <w:r w:rsidR="00B936E7">
        <w:rPr>
          <w:lang w:val="en-US"/>
        </w:rPr>
        <w:t>etc</w:t>
      </w:r>
      <w:r>
        <w:rPr>
          <w:lang w:val="en-US"/>
        </w:rPr>
        <w:t xml:space="preserve">. </w:t>
      </w:r>
    </w:p>
    <w:p w14:paraId="1D9DC7DF" w14:textId="132AF893" w:rsidR="009513B7" w:rsidRDefault="009513B7" w:rsidP="00DE5A62">
      <w:pPr>
        <w:pStyle w:val="ListParagraph"/>
        <w:numPr>
          <w:ilvl w:val="0"/>
          <w:numId w:val="47"/>
        </w:numPr>
        <w:spacing w:after="0" w:line="240" w:lineRule="auto"/>
      </w:pPr>
      <w:r>
        <w:t>En</w:t>
      </w:r>
      <w:r w:rsidRPr="007E113A">
        <w:t xml:space="preserve">sure Nigeria country Program is in full compliance with NRC People </w:t>
      </w:r>
      <w:r>
        <w:t xml:space="preserve">PM </w:t>
      </w:r>
      <w:r w:rsidRPr="007E113A">
        <w:t xml:space="preserve">Project and other global/regional </w:t>
      </w:r>
      <w:r>
        <w:t>L&amp;D</w:t>
      </w:r>
      <w:r w:rsidR="00DE5A62">
        <w:t xml:space="preserve"> Initiatives</w:t>
      </w:r>
    </w:p>
    <w:p w14:paraId="58ADBC2D" w14:textId="09A47AAF" w:rsidR="009513B7" w:rsidRDefault="009513B7" w:rsidP="00DE5A62">
      <w:pPr>
        <w:pStyle w:val="ListParagraph"/>
        <w:numPr>
          <w:ilvl w:val="0"/>
          <w:numId w:val="47"/>
        </w:numPr>
        <w:spacing w:after="0" w:line="240" w:lineRule="auto"/>
      </w:pPr>
      <w:r>
        <w:t xml:space="preserve">Take the lead </w:t>
      </w:r>
      <w:r w:rsidRPr="007E113A">
        <w:t xml:space="preserve">to develop staff learning and development </w:t>
      </w:r>
      <w:r>
        <w:t>system and action plan for the country program</w:t>
      </w:r>
      <w:r w:rsidRPr="007E113A">
        <w:t>.</w:t>
      </w:r>
    </w:p>
    <w:p w14:paraId="6FA7C0E2" w14:textId="2FC66362" w:rsidR="009513B7" w:rsidRPr="007E113A" w:rsidRDefault="009513B7" w:rsidP="00DE5A62">
      <w:pPr>
        <w:pStyle w:val="ListParagraph"/>
        <w:numPr>
          <w:ilvl w:val="0"/>
          <w:numId w:val="47"/>
        </w:numPr>
        <w:spacing w:after="0" w:line="240" w:lineRule="auto"/>
      </w:pPr>
      <w:r>
        <w:t>D</w:t>
      </w:r>
      <w:r w:rsidRPr="007E113A">
        <w:t xml:space="preserve">evelop relevant monitoring tools and come up with report at the end of </w:t>
      </w:r>
      <w:r>
        <w:t xml:space="preserve">each quarter </w:t>
      </w:r>
      <w:r w:rsidRPr="007E113A">
        <w:t xml:space="preserve">to NRC Nigeria Management with clear recommendations and </w:t>
      </w:r>
      <w:proofErr w:type="gramStart"/>
      <w:r w:rsidRPr="007E113A">
        <w:t>future plan</w:t>
      </w:r>
      <w:proofErr w:type="gramEnd"/>
      <w:r w:rsidRPr="007E113A">
        <w:t xml:space="preserve"> of action for efficient working of HR department.</w:t>
      </w:r>
    </w:p>
    <w:p w14:paraId="7EEE9F23" w14:textId="04020397" w:rsidR="006E7B72" w:rsidRPr="007E113A" w:rsidRDefault="006E7B72" w:rsidP="00F83B00">
      <w:pPr>
        <w:pStyle w:val="ListParagraph"/>
        <w:spacing w:line="240" w:lineRule="auto"/>
        <w:ind w:left="1080"/>
      </w:pPr>
    </w:p>
    <w:p w14:paraId="1D94112B" w14:textId="21D1AC7E" w:rsidR="000772F8" w:rsidRPr="00872C74" w:rsidRDefault="000772F8" w:rsidP="00872C74">
      <w:pPr>
        <w:pStyle w:val="ListParagraph"/>
        <w:numPr>
          <w:ilvl w:val="0"/>
          <w:numId w:val="1"/>
        </w:numPr>
        <w:spacing w:after="0" w:line="240" w:lineRule="auto"/>
        <w:rPr>
          <w:b/>
          <w:u w:val="single"/>
        </w:rPr>
      </w:pPr>
      <w:r w:rsidRPr="00872C74">
        <w:rPr>
          <w:b/>
          <w:u w:val="single"/>
        </w:rPr>
        <w:t>Critical interfaces</w:t>
      </w:r>
    </w:p>
    <w:p w14:paraId="54636F8B" w14:textId="77777777" w:rsidR="000772F8" w:rsidRDefault="000772F8" w:rsidP="000772F8">
      <w:pPr>
        <w:spacing w:after="0" w:line="240" w:lineRule="auto"/>
      </w:pPr>
      <w:r>
        <w:t>By interfaces, NRC means processes and projects that are interlinked with other departments/units or persons. Relevant interfaces for this position are:</w:t>
      </w:r>
    </w:p>
    <w:p w14:paraId="05BB07EF" w14:textId="77777777" w:rsidR="000772F8" w:rsidRPr="00283A2A" w:rsidRDefault="0034509C" w:rsidP="000772F8">
      <w:pPr>
        <w:pStyle w:val="ListParagraph"/>
        <w:numPr>
          <w:ilvl w:val="0"/>
          <w:numId w:val="26"/>
        </w:numPr>
        <w:spacing w:after="0" w:line="240" w:lineRule="auto"/>
        <w:rPr>
          <w:lang w:val="en-GB"/>
        </w:rPr>
      </w:pPr>
      <w:r>
        <w:rPr>
          <w:lang w:val="en-GB"/>
        </w:rPr>
        <w:t>Country Management Team</w:t>
      </w:r>
      <w:r w:rsidR="00283A2A">
        <w:rPr>
          <w:lang w:val="en-GB"/>
        </w:rPr>
        <w:t xml:space="preserve">: </w:t>
      </w:r>
      <w:r w:rsidR="00283A2A">
        <w:t xml:space="preserve">contribute </w:t>
      </w:r>
      <w:proofErr w:type="gramStart"/>
      <w:r w:rsidR="00283A2A">
        <w:t>in</w:t>
      </w:r>
      <w:proofErr w:type="gramEnd"/>
      <w:r w:rsidR="00283A2A">
        <w:t xml:space="preserve"> the development of the country strategy.</w:t>
      </w:r>
    </w:p>
    <w:p w14:paraId="732C0688" w14:textId="77777777" w:rsidR="00283A2A" w:rsidRDefault="009668F8" w:rsidP="00283A2A">
      <w:pPr>
        <w:pStyle w:val="ListParagraph"/>
        <w:numPr>
          <w:ilvl w:val="0"/>
          <w:numId w:val="26"/>
        </w:numPr>
        <w:spacing w:after="0" w:line="240" w:lineRule="auto"/>
      </w:pPr>
      <w:r>
        <w:t>Area Managers</w:t>
      </w:r>
      <w:r w:rsidR="00283A2A">
        <w:t>: Play an active role in PCM.</w:t>
      </w:r>
    </w:p>
    <w:p w14:paraId="7B037DC6" w14:textId="3D87A1CB" w:rsidR="000669E6" w:rsidRPr="00283A2A" w:rsidRDefault="000669E6" w:rsidP="00283A2A">
      <w:pPr>
        <w:pStyle w:val="ListParagraph"/>
        <w:numPr>
          <w:ilvl w:val="0"/>
          <w:numId w:val="26"/>
        </w:numPr>
        <w:spacing w:after="0" w:line="240" w:lineRule="auto"/>
      </w:pPr>
      <w:r>
        <w:rPr>
          <w:lang w:val="en-GB"/>
        </w:rPr>
        <w:t>HR staff in the</w:t>
      </w:r>
      <w:r w:rsidR="000B1A1E">
        <w:rPr>
          <w:lang w:val="en-GB"/>
        </w:rPr>
        <w:t xml:space="preserve"> CO,</w:t>
      </w:r>
      <w:r>
        <w:rPr>
          <w:lang w:val="en-GB"/>
        </w:rPr>
        <w:t xml:space="preserve"> Area Office(s) (who has a technical line to this role)</w:t>
      </w:r>
      <w:r w:rsidR="00283A2A">
        <w:rPr>
          <w:lang w:val="en-GB"/>
        </w:rPr>
        <w:t xml:space="preserve">: </w:t>
      </w:r>
      <w:r w:rsidR="00283A2A">
        <w:t>coach</w:t>
      </w:r>
      <w:r w:rsidR="00872C74">
        <w:t>ing, mentoring and training.</w:t>
      </w:r>
    </w:p>
    <w:p w14:paraId="4FFD0433" w14:textId="23A90862" w:rsidR="000772F8" w:rsidRPr="00872C74" w:rsidRDefault="0034509C" w:rsidP="000772F8">
      <w:pPr>
        <w:pStyle w:val="ListParagraph"/>
        <w:numPr>
          <w:ilvl w:val="0"/>
          <w:numId w:val="26"/>
        </w:numPr>
        <w:spacing w:after="0" w:line="240" w:lineRule="auto"/>
        <w:rPr>
          <w:lang w:val="en-GB"/>
        </w:rPr>
      </w:pPr>
      <w:r>
        <w:rPr>
          <w:lang w:val="en-GB"/>
        </w:rPr>
        <w:t xml:space="preserve">Regional HR </w:t>
      </w:r>
      <w:r w:rsidR="00305BB1">
        <w:rPr>
          <w:lang w:val="en-GB"/>
        </w:rPr>
        <w:t>Coordinator</w:t>
      </w:r>
      <w:r w:rsidR="00872C74">
        <w:rPr>
          <w:lang w:val="en-GB"/>
        </w:rPr>
        <w:t>/Adviser - L&amp;D</w:t>
      </w:r>
      <w:r w:rsidR="00283A2A">
        <w:rPr>
          <w:lang w:val="en-GB"/>
        </w:rPr>
        <w:t xml:space="preserve">: </w:t>
      </w:r>
      <w:r w:rsidR="00283A2A">
        <w:t xml:space="preserve">technical support and </w:t>
      </w:r>
      <w:r w:rsidR="00C67365">
        <w:t>advice</w:t>
      </w:r>
      <w:r w:rsidR="00283A2A">
        <w:t>.</w:t>
      </w:r>
    </w:p>
    <w:p w14:paraId="26B35AD0" w14:textId="6BB15C9A" w:rsidR="00872C74" w:rsidRDefault="00872C74" w:rsidP="000772F8">
      <w:pPr>
        <w:pStyle w:val="ListParagraph"/>
        <w:numPr>
          <w:ilvl w:val="0"/>
          <w:numId w:val="26"/>
        </w:numPr>
        <w:spacing w:after="0" w:line="240" w:lineRule="auto"/>
        <w:rPr>
          <w:lang w:val="en-GB"/>
        </w:rPr>
      </w:pPr>
      <w:r>
        <w:rPr>
          <w:lang w:val="en-GB"/>
        </w:rPr>
        <w:t>HR &amp; Administration Manager</w:t>
      </w:r>
    </w:p>
    <w:p w14:paraId="3896E854" w14:textId="45A912E0" w:rsidR="000669E6" w:rsidRDefault="000669E6" w:rsidP="000772F8">
      <w:pPr>
        <w:pStyle w:val="ListParagraph"/>
        <w:numPr>
          <w:ilvl w:val="0"/>
          <w:numId w:val="26"/>
        </w:numPr>
        <w:spacing w:after="0" w:line="240" w:lineRule="auto"/>
        <w:rPr>
          <w:lang w:val="en-GB"/>
        </w:rPr>
      </w:pPr>
      <w:r>
        <w:rPr>
          <w:lang w:val="en-GB"/>
        </w:rPr>
        <w:t>Collaboration with staff representatives</w:t>
      </w:r>
      <w:r w:rsidR="00283A2A">
        <w:rPr>
          <w:lang w:val="en-GB"/>
        </w:rPr>
        <w:t>: personnel cases.</w:t>
      </w:r>
    </w:p>
    <w:p w14:paraId="0245F1FF" w14:textId="77C98F0D" w:rsidR="00872C74" w:rsidRPr="0024100C" w:rsidRDefault="00872C74" w:rsidP="000772F8">
      <w:pPr>
        <w:pStyle w:val="ListParagraph"/>
        <w:numPr>
          <w:ilvl w:val="0"/>
          <w:numId w:val="26"/>
        </w:numPr>
        <w:spacing w:after="0" w:line="240" w:lineRule="auto"/>
        <w:rPr>
          <w:lang w:val="en-GB"/>
        </w:rPr>
      </w:pPr>
      <w:r>
        <w:rPr>
          <w:lang w:val="en-GB"/>
        </w:rPr>
        <w:lastRenderedPageBreak/>
        <w:t>Collaboration with Trainers for NRC Way courses</w:t>
      </w:r>
    </w:p>
    <w:p w14:paraId="105BA327" w14:textId="77777777" w:rsidR="000772F8" w:rsidRDefault="000772F8" w:rsidP="000772F8">
      <w:pPr>
        <w:spacing w:after="0" w:line="240" w:lineRule="auto"/>
      </w:pPr>
    </w:p>
    <w:p w14:paraId="268ED155" w14:textId="77777777" w:rsidR="000772F8" w:rsidRPr="00031BBA" w:rsidRDefault="000772F8" w:rsidP="000772F8">
      <w:pPr>
        <w:spacing w:after="0" w:line="240" w:lineRule="auto"/>
      </w:pPr>
      <w:r w:rsidRPr="00031BBA">
        <w:rPr>
          <w:u w:val="single"/>
        </w:rPr>
        <w:t>Scale and scope of position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772F8" w:rsidRPr="00031BBA" w14:paraId="4F745890" w14:textId="77777777" w:rsidTr="00063C2A">
        <w:tc>
          <w:tcPr>
            <w:tcW w:w="1953" w:type="dxa"/>
            <w:shd w:val="clear" w:color="auto" w:fill="auto"/>
          </w:tcPr>
          <w:p w14:paraId="50016C44" w14:textId="77777777" w:rsidR="000772F8" w:rsidRPr="00031BBA" w:rsidRDefault="000772F8" w:rsidP="00063C2A">
            <w:pPr>
              <w:rPr>
                <w:lang w:val="en-GB"/>
              </w:rPr>
            </w:pPr>
            <w:r w:rsidRPr="00031BBA">
              <w:rPr>
                <w:lang w:val="en-GB"/>
              </w:rPr>
              <w:t>Staff:</w:t>
            </w:r>
          </w:p>
        </w:tc>
        <w:tc>
          <w:tcPr>
            <w:tcW w:w="7289" w:type="dxa"/>
          </w:tcPr>
          <w:p w14:paraId="61A343FE" w14:textId="74885A46" w:rsidR="000772F8" w:rsidRPr="00031BBA" w:rsidRDefault="00872C74" w:rsidP="00063C2A">
            <w:pPr>
              <w:rPr>
                <w:lang w:val="en-GB"/>
              </w:rPr>
            </w:pPr>
            <w:r>
              <w:rPr>
                <w:lang w:val="en-GB"/>
              </w:rPr>
              <w:t>N/A</w:t>
            </w:r>
          </w:p>
        </w:tc>
      </w:tr>
      <w:tr w:rsidR="000772F8" w:rsidRPr="00031BBA" w14:paraId="458638A2" w14:textId="77777777" w:rsidTr="00063C2A">
        <w:tc>
          <w:tcPr>
            <w:tcW w:w="1953" w:type="dxa"/>
            <w:shd w:val="clear" w:color="auto" w:fill="auto"/>
          </w:tcPr>
          <w:p w14:paraId="3D767EBA" w14:textId="77777777" w:rsidR="000772F8" w:rsidRPr="00031BBA" w:rsidRDefault="000772F8" w:rsidP="00063C2A">
            <w:pPr>
              <w:rPr>
                <w:lang w:val="en-GB"/>
              </w:rPr>
            </w:pPr>
            <w:r w:rsidRPr="00031BBA">
              <w:rPr>
                <w:lang w:val="en-GB"/>
              </w:rPr>
              <w:t>Stakeholders:</w:t>
            </w:r>
          </w:p>
        </w:tc>
        <w:tc>
          <w:tcPr>
            <w:tcW w:w="7289" w:type="dxa"/>
          </w:tcPr>
          <w:p w14:paraId="05E88D6D" w14:textId="77777777" w:rsidR="000772F8" w:rsidRPr="00031BBA" w:rsidRDefault="00DA7E94" w:rsidP="00063C2A">
            <w:pPr>
              <w:rPr>
                <w:lang w:val="en-GB"/>
              </w:rPr>
            </w:pPr>
            <w:r w:rsidRPr="008B5B73">
              <w:rPr>
                <w:lang w:val="en-GB"/>
              </w:rPr>
              <w:t>UN agencies, INGOs, local NGOs, civ</w:t>
            </w:r>
            <w:r w:rsidR="00D91A7D">
              <w:rPr>
                <w:lang w:val="en-GB"/>
              </w:rPr>
              <w:t>il society, governmental bodies.</w:t>
            </w:r>
          </w:p>
        </w:tc>
      </w:tr>
      <w:tr w:rsidR="000772F8" w:rsidRPr="00031BBA" w14:paraId="4F84E46C" w14:textId="77777777" w:rsidTr="00063C2A">
        <w:tc>
          <w:tcPr>
            <w:tcW w:w="1953" w:type="dxa"/>
            <w:shd w:val="clear" w:color="auto" w:fill="auto"/>
          </w:tcPr>
          <w:p w14:paraId="493774DE" w14:textId="77777777" w:rsidR="000772F8" w:rsidRPr="00031BBA" w:rsidRDefault="000772F8" w:rsidP="00063C2A">
            <w:pPr>
              <w:rPr>
                <w:lang w:val="en-GB"/>
              </w:rPr>
            </w:pPr>
            <w:r w:rsidRPr="00031BBA">
              <w:rPr>
                <w:lang w:val="en-GB"/>
              </w:rPr>
              <w:t>Information:</w:t>
            </w:r>
          </w:p>
        </w:tc>
        <w:tc>
          <w:tcPr>
            <w:tcW w:w="7289" w:type="dxa"/>
          </w:tcPr>
          <w:p w14:paraId="6F8B5691" w14:textId="7AD1CDD2" w:rsidR="000772F8" w:rsidRPr="00031BBA" w:rsidRDefault="006F2C57" w:rsidP="009668F8">
            <w:pPr>
              <w:rPr>
                <w:lang w:val="en-GB"/>
              </w:rPr>
            </w:pPr>
            <w:r>
              <w:rPr>
                <w:lang w:val="en-GB"/>
              </w:rPr>
              <w:t xml:space="preserve">Agresso, </w:t>
            </w:r>
            <w:r w:rsidR="00872C74">
              <w:rPr>
                <w:lang w:val="en-GB"/>
              </w:rPr>
              <w:t>NRC People</w:t>
            </w:r>
            <w:r>
              <w:rPr>
                <w:lang w:val="en-GB"/>
              </w:rPr>
              <w:t xml:space="preserve">, </w:t>
            </w:r>
            <w:proofErr w:type="spellStart"/>
            <w:r w:rsidR="004F5099">
              <w:rPr>
                <w:lang w:val="en-GB"/>
              </w:rPr>
              <w:t>S</w:t>
            </w:r>
            <w:r w:rsidR="005135E0">
              <w:rPr>
                <w:lang w:val="en-GB"/>
              </w:rPr>
              <w:t>harepoint</w:t>
            </w:r>
            <w:proofErr w:type="spellEnd"/>
            <w:r w:rsidR="000B1A1E">
              <w:rPr>
                <w:lang w:val="en-GB"/>
              </w:rPr>
              <w:t>/NRC Filling tree</w:t>
            </w:r>
            <w:r w:rsidR="005135E0">
              <w:rPr>
                <w:lang w:val="en-GB"/>
              </w:rPr>
              <w:t>, Workplace.</w:t>
            </w:r>
          </w:p>
        </w:tc>
      </w:tr>
      <w:tr w:rsidR="000772F8" w:rsidRPr="00031BBA" w14:paraId="4BD42C6C" w14:textId="77777777" w:rsidTr="00063C2A">
        <w:tc>
          <w:tcPr>
            <w:tcW w:w="1953" w:type="dxa"/>
            <w:shd w:val="clear" w:color="auto" w:fill="auto"/>
          </w:tcPr>
          <w:p w14:paraId="383BE4DE" w14:textId="77777777" w:rsidR="000772F8" w:rsidRPr="00031BBA" w:rsidRDefault="000772F8" w:rsidP="00063C2A">
            <w:pPr>
              <w:rPr>
                <w:lang w:val="en-GB"/>
              </w:rPr>
            </w:pPr>
            <w:r w:rsidRPr="00031BBA">
              <w:rPr>
                <w:lang w:val="en-GB"/>
              </w:rPr>
              <w:t>Legal or compliance:</w:t>
            </w:r>
          </w:p>
        </w:tc>
        <w:tc>
          <w:tcPr>
            <w:tcW w:w="7289" w:type="dxa"/>
          </w:tcPr>
          <w:p w14:paraId="6CC7E61F" w14:textId="5F67D6D2" w:rsidR="000772F8" w:rsidRPr="00031BBA" w:rsidRDefault="004F5099" w:rsidP="006F2C57">
            <w:pPr>
              <w:rPr>
                <w:lang w:val="en-GB"/>
              </w:rPr>
            </w:pPr>
            <w:r>
              <w:rPr>
                <w:lang w:val="en-GB"/>
              </w:rPr>
              <w:t>Term</w:t>
            </w:r>
            <w:r w:rsidR="00872C74">
              <w:rPr>
                <w:lang w:val="en-GB"/>
              </w:rPr>
              <w:t>s of E</w:t>
            </w:r>
            <w:r>
              <w:rPr>
                <w:lang w:val="en-GB"/>
              </w:rPr>
              <w:t>mploy</w:t>
            </w:r>
            <w:r w:rsidR="006F2C57">
              <w:rPr>
                <w:lang w:val="en-GB"/>
              </w:rPr>
              <w:t>ment</w:t>
            </w:r>
            <w:r w:rsidR="000B1A1E">
              <w:rPr>
                <w:lang w:val="en-GB"/>
              </w:rPr>
              <w:t>, National labour law</w:t>
            </w:r>
            <w:r w:rsidR="00872C74">
              <w:rPr>
                <w:lang w:val="en-GB"/>
              </w:rPr>
              <w:t>, NRC CoC, NRC Security policies</w:t>
            </w:r>
          </w:p>
        </w:tc>
      </w:tr>
    </w:tbl>
    <w:p w14:paraId="25B8FA23" w14:textId="77777777" w:rsidR="000772F8" w:rsidRPr="00031BBA" w:rsidRDefault="000772F8" w:rsidP="000772F8">
      <w:pPr>
        <w:spacing w:after="0" w:line="240" w:lineRule="auto"/>
      </w:pPr>
    </w:p>
    <w:p w14:paraId="4460CE75" w14:textId="77777777" w:rsidR="000772F8" w:rsidRPr="000830FD" w:rsidRDefault="000772F8" w:rsidP="000772F8">
      <w:pPr>
        <w:pStyle w:val="ListParagraph"/>
        <w:numPr>
          <w:ilvl w:val="0"/>
          <w:numId w:val="1"/>
        </w:numPr>
        <w:spacing w:after="0" w:line="240" w:lineRule="auto"/>
        <w:rPr>
          <w:b/>
          <w:sz w:val="24"/>
          <w:szCs w:val="24"/>
          <w:lang w:val="en-GB"/>
        </w:rPr>
      </w:pPr>
      <w:r w:rsidRPr="000830FD">
        <w:rPr>
          <w:b/>
          <w:sz w:val="24"/>
          <w:szCs w:val="24"/>
          <w:lang w:val="en-GB"/>
        </w:rPr>
        <w:t xml:space="preserve">Competencies </w:t>
      </w:r>
    </w:p>
    <w:p w14:paraId="50DD2BC1" w14:textId="77777777" w:rsidR="000772F8" w:rsidRPr="000830FD" w:rsidRDefault="000772F8" w:rsidP="000772F8">
      <w:pPr>
        <w:spacing w:after="0" w:line="240" w:lineRule="auto"/>
        <w:jc w:val="both"/>
      </w:pPr>
      <w:r w:rsidRPr="000830FD">
        <w:t xml:space="preserve">Competencies are important </w:t>
      </w:r>
      <w:proofErr w:type="gramStart"/>
      <w:r w:rsidRPr="000830FD">
        <w:t>in order for</w:t>
      </w:r>
      <w:proofErr w:type="gramEnd"/>
      <w:r w:rsidRPr="000830FD">
        <w:t xml:space="preserve"> the employee and the organisation to deliver desired results. </w:t>
      </w:r>
      <w:r>
        <w:t>They</w:t>
      </w:r>
      <w:r w:rsidRPr="000830FD">
        <w:t xml:space="preserve"> are relevant for all staff and are divided into </w:t>
      </w:r>
      <w:r>
        <w:t>the following two</w:t>
      </w:r>
      <w:r w:rsidRPr="000830FD">
        <w:t xml:space="preserve"> categories:</w:t>
      </w:r>
    </w:p>
    <w:p w14:paraId="4FE46F5E" w14:textId="77777777" w:rsidR="000772F8" w:rsidRDefault="000772F8" w:rsidP="000772F8">
      <w:pPr>
        <w:spacing w:after="0" w:line="240" w:lineRule="auto"/>
        <w:jc w:val="both"/>
      </w:pPr>
    </w:p>
    <w:p w14:paraId="09914457" w14:textId="77777777" w:rsidR="000772F8" w:rsidRPr="000830FD" w:rsidRDefault="000772F8" w:rsidP="000772F8">
      <w:pPr>
        <w:spacing w:after="0" w:line="240" w:lineRule="auto"/>
        <w:rPr>
          <w:rFonts w:cs="Arial"/>
          <w:u w:val="single"/>
        </w:rPr>
      </w:pPr>
      <w:r>
        <w:rPr>
          <w:rFonts w:cs="Arial"/>
          <w:u w:val="single"/>
        </w:rPr>
        <w:t>1</w:t>
      </w:r>
      <w:r w:rsidRPr="000830FD">
        <w:rPr>
          <w:rFonts w:cs="Arial"/>
          <w:u w:val="single"/>
        </w:rPr>
        <w:t xml:space="preserve">. Professional competencies </w:t>
      </w:r>
    </w:p>
    <w:p w14:paraId="24F77342" w14:textId="77777777" w:rsidR="000772F8" w:rsidRPr="000830FD" w:rsidRDefault="000772F8" w:rsidP="000772F8">
      <w:pPr>
        <w:spacing w:after="0" w:line="240" w:lineRule="auto"/>
        <w:rPr>
          <w:rFonts w:cs="Arial"/>
        </w:rPr>
      </w:pPr>
      <w:r w:rsidRPr="000830FD">
        <w:rPr>
          <w:rFonts w:cs="Arial"/>
        </w:rPr>
        <w:t xml:space="preserve">These are skills, knowledge and experience that are important for effective performance. </w:t>
      </w:r>
    </w:p>
    <w:p w14:paraId="440D608D" w14:textId="77777777" w:rsidR="000772F8" w:rsidRPr="000830FD" w:rsidRDefault="000772F8" w:rsidP="000772F8">
      <w:pPr>
        <w:spacing w:after="0" w:line="240" w:lineRule="auto"/>
        <w:rPr>
          <w:rFonts w:cs="Arial"/>
        </w:rPr>
      </w:pPr>
    </w:p>
    <w:p w14:paraId="503DD631" w14:textId="77777777" w:rsidR="000772F8" w:rsidRPr="00724527" w:rsidRDefault="000772F8" w:rsidP="000772F8">
      <w:pPr>
        <w:spacing w:after="0" w:line="240" w:lineRule="auto"/>
        <w:rPr>
          <w:rFonts w:cs="Arial"/>
          <w:u w:val="single"/>
        </w:rPr>
      </w:pPr>
      <w:r w:rsidRPr="00724527">
        <w:rPr>
          <w:rFonts w:cs="Arial"/>
          <w:u w:val="single"/>
        </w:rPr>
        <w:t xml:space="preserve">Generic professional competencies: </w:t>
      </w:r>
    </w:p>
    <w:p w14:paraId="0FF8F36F" w14:textId="53C3B05F" w:rsidR="00872C74" w:rsidRPr="00872C74" w:rsidRDefault="00872C74" w:rsidP="00872C74">
      <w:pPr>
        <w:numPr>
          <w:ilvl w:val="0"/>
          <w:numId w:val="14"/>
        </w:numPr>
        <w:tabs>
          <w:tab w:val="clear" w:pos="2292"/>
          <w:tab w:val="num" w:pos="360"/>
        </w:tabs>
        <w:spacing w:after="0" w:line="240" w:lineRule="auto"/>
        <w:ind w:left="360" w:firstLine="66"/>
        <w:rPr>
          <w:rFonts w:ascii="Calibri" w:hAnsi="Calibri" w:cs="Arial"/>
        </w:rPr>
      </w:pPr>
      <w:r w:rsidRPr="00872C74">
        <w:rPr>
          <w:rFonts w:cs="Arial"/>
        </w:rPr>
        <w:t>Minimum Bachelor’s Degree in Human Resources Management or any other relevant discipline related to Learning and Development</w:t>
      </w:r>
    </w:p>
    <w:p w14:paraId="5C1FDE8C" w14:textId="77777777" w:rsidR="00872C74" w:rsidRDefault="000772F8" w:rsidP="00872C74">
      <w:pPr>
        <w:numPr>
          <w:ilvl w:val="0"/>
          <w:numId w:val="14"/>
        </w:numPr>
        <w:tabs>
          <w:tab w:val="clear" w:pos="2292"/>
          <w:tab w:val="num" w:pos="360"/>
        </w:tabs>
        <w:spacing w:after="0" w:line="240" w:lineRule="auto"/>
        <w:ind w:left="360" w:firstLine="66"/>
        <w:rPr>
          <w:rFonts w:ascii="Calibri" w:hAnsi="Calibri" w:cs="Arial"/>
        </w:rPr>
      </w:pPr>
      <w:r w:rsidRPr="00D865A1">
        <w:rPr>
          <w:rFonts w:ascii="Calibri" w:hAnsi="Calibri" w:cs="Arial"/>
        </w:rPr>
        <w:t xml:space="preserve">Minimum </w:t>
      </w:r>
      <w:r w:rsidR="00872C74">
        <w:rPr>
          <w:rFonts w:ascii="Calibri" w:hAnsi="Calibri" w:cs="Arial"/>
        </w:rPr>
        <w:t>2</w:t>
      </w:r>
      <w:r w:rsidRPr="00D865A1">
        <w:rPr>
          <w:rFonts w:ascii="Calibri" w:hAnsi="Calibri" w:cs="Arial"/>
        </w:rPr>
        <w:t xml:space="preserve"> years of experien</w:t>
      </w:r>
      <w:r w:rsidR="00872C74">
        <w:rPr>
          <w:rFonts w:ascii="Calibri" w:hAnsi="Calibri" w:cs="Arial"/>
        </w:rPr>
        <w:t xml:space="preserve">ce </w:t>
      </w:r>
      <w:r w:rsidR="00872C74">
        <w:rPr>
          <w:rFonts w:cs="Arial"/>
        </w:rPr>
        <w:t>in delivering L</w:t>
      </w:r>
      <w:r w:rsidR="00872C74" w:rsidRPr="00D41055">
        <w:rPr>
          <w:rFonts w:cs="Arial"/>
        </w:rPr>
        <w:t>earning and Development programmes and organization learning and development</w:t>
      </w:r>
    </w:p>
    <w:p w14:paraId="5ECA7521" w14:textId="77777777" w:rsidR="00872C74" w:rsidRDefault="00872C74" w:rsidP="00872C74">
      <w:pPr>
        <w:numPr>
          <w:ilvl w:val="0"/>
          <w:numId w:val="14"/>
        </w:numPr>
        <w:tabs>
          <w:tab w:val="clear" w:pos="2292"/>
          <w:tab w:val="num" w:pos="360"/>
        </w:tabs>
        <w:spacing w:after="0" w:line="240" w:lineRule="auto"/>
        <w:ind w:left="360" w:firstLine="66"/>
        <w:rPr>
          <w:rFonts w:ascii="Calibri" w:hAnsi="Calibri" w:cs="Arial"/>
        </w:rPr>
      </w:pPr>
      <w:r w:rsidRPr="00872C74">
        <w:rPr>
          <w:rFonts w:cs="Arial"/>
        </w:rPr>
        <w:t>Capacity to systematically enquire and to analyse trends in learning and development needs across the country</w:t>
      </w:r>
    </w:p>
    <w:p w14:paraId="407D45EB" w14:textId="77777777" w:rsidR="00872C74" w:rsidRDefault="00872C74" w:rsidP="00872C74">
      <w:pPr>
        <w:numPr>
          <w:ilvl w:val="0"/>
          <w:numId w:val="14"/>
        </w:numPr>
        <w:tabs>
          <w:tab w:val="clear" w:pos="2292"/>
          <w:tab w:val="num" w:pos="360"/>
        </w:tabs>
        <w:spacing w:after="0" w:line="240" w:lineRule="auto"/>
        <w:ind w:left="360" w:firstLine="66"/>
        <w:rPr>
          <w:rFonts w:ascii="Calibri" w:hAnsi="Calibri" w:cs="Arial"/>
        </w:rPr>
      </w:pPr>
      <w:r w:rsidRPr="00872C74">
        <w:rPr>
          <w:rFonts w:cs="Arial"/>
        </w:rPr>
        <w:t>Experience in delivering trainings and personally facilitating some</w:t>
      </w:r>
    </w:p>
    <w:p w14:paraId="5A1C256C" w14:textId="77777777" w:rsidR="00872C74" w:rsidRDefault="00872C74" w:rsidP="00872C74">
      <w:pPr>
        <w:numPr>
          <w:ilvl w:val="0"/>
          <w:numId w:val="14"/>
        </w:numPr>
        <w:tabs>
          <w:tab w:val="clear" w:pos="2292"/>
          <w:tab w:val="num" w:pos="360"/>
        </w:tabs>
        <w:spacing w:after="0" w:line="240" w:lineRule="auto"/>
        <w:ind w:left="360" w:firstLine="66"/>
        <w:rPr>
          <w:rFonts w:ascii="Calibri" w:hAnsi="Calibri" w:cs="Arial"/>
        </w:rPr>
      </w:pPr>
      <w:r w:rsidRPr="00872C74">
        <w:rPr>
          <w:rFonts w:cs="Arial"/>
        </w:rPr>
        <w:t>Ability to coordinate and work well with senior Managers</w:t>
      </w:r>
    </w:p>
    <w:p w14:paraId="7E0ECB9F" w14:textId="77777777" w:rsidR="00872C74" w:rsidRDefault="00872C74" w:rsidP="00872C74">
      <w:pPr>
        <w:numPr>
          <w:ilvl w:val="0"/>
          <w:numId w:val="14"/>
        </w:numPr>
        <w:tabs>
          <w:tab w:val="clear" w:pos="2292"/>
          <w:tab w:val="num" w:pos="360"/>
        </w:tabs>
        <w:spacing w:after="0" w:line="240" w:lineRule="auto"/>
        <w:ind w:left="360" w:firstLine="66"/>
        <w:rPr>
          <w:rFonts w:ascii="Calibri" w:hAnsi="Calibri" w:cs="Arial"/>
        </w:rPr>
      </w:pPr>
      <w:r w:rsidRPr="00872C74">
        <w:rPr>
          <w:rFonts w:cs="Arial"/>
        </w:rPr>
        <w:t>knowledge of online web-based learning and Development</w:t>
      </w:r>
    </w:p>
    <w:p w14:paraId="3E19D945" w14:textId="20053B36" w:rsidR="00872C74" w:rsidRPr="00872C74" w:rsidRDefault="00872C74" w:rsidP="00872C74">
      <w:pPr>
        <w:numPr>
          <w:ilvl w:val="0"/>
          <w:numId w:val="14"/>
        </w:numPr>
        <w:tabs>
          <w:tab w:val="clear" w:pos="2292"/>
          <w:tab w:val="num" w:pos="360"/>
        </w:tabs>
        <w:spacing w:after="0" w:line="240" w:lineRule="auto"/>
        <w:ind w:left="360" w:firstLine="66"/>
        <w:rPr>
          <w:rFonts w:ascii="Calibri" w:hAnsi="Calibri" w:cs="Arial"/>
        </w:rPr>
      </w:pPr>
      <w:r w:rsidRPr="00872C74">
        <w:rPr>
          <w:rFonts w:cs="Arial"/>
        </w:rPr>
        <w:t>Experience in learning and development role  </w:t>
      </w:r>
    </w:p>
    <w:p w14:paraId="266885E6" w14:textId="77777777" w:rsidR="000772F8" w:rsidRPr="00D865A1" w:rsidRDefault="000772F8" w:rsidP="000772F8">
      <w:pPr>
        <w:numPr>
          <w:ilvl w:val="0"/>
          <w:numId w:val="14"/>
        </w:numPr>
        <w:tabs>
          <w:tab w:val="clear" w:pos="2292"/>
          <w:tab w:val="num" w:pos="360"/>
        </w:tabs>
        <w:spacing w:after="0" w:line="240" w:lineRule="auto"/>
        <w:ind w:left="360" w:firstLine="66"/>
        <w:rPr>
          <w:rFonts w:ascii="Calibri" w:hAnsi="Calibri" w:cs="Arial"/>
        </w:rPr>
      </w:pPr>
      <w:r w:rsidRPr="00D865A1">
        <w:rPr>
          <w:rFonts w:ascii="Calibri" w:hAnsi="Calibri" w:cs="Arial"/>
        </w:rPr>
        <w:t xml:space="preserve">Fluency </w:t>
      </w:r>
      <w:r w:rsidR="00D91A7D">
        <w:rPr>
          <w:rFonts w:ascii="Calibri" w:hAnsi="Calibri" w:cs="Arial"/>
        </w:rPr>
        <w:t>in</w:t>
      </w:r>
      <w:r w:rsidR="006F2C57">
        <w:rPr>
          <w:rFonts w:ascii="Calibri" w:hAnsi="Calibri" w:cs="Arial"/>
        </w:rPr>
        <w:t xml:space="preserve"> </w:t>
      </w:r>
      <w:r w:rsidR="009668F8">
        <w:rPr>
          <w:rFonts w:ascii="Calibri" w:hAnsi="Calibri" w:cs="Arial"/>
        </w:rPr>
        <w:t>English,</w:t>
      </w:r>
      <w:r w:rsidRPr="00D865A1">
        <w:rPr>
          <w:rFonts w:ascii="Calibri" w:hAnsi="Calibri" w:cs="Arial"/>
        </w:rPr>
        <w:t xml:space="preserve"> written and verbal </w:t>
      </w:r>
    </w:p>
    <w:p w14:paraId="12E5A2C5" w14:textId="77777777" w:rsidR="000772F8" w:rsidRDefault="000772F8" w:rsidP="000772F8">
      <w:pPr>
        <w:spacing w:after="0" w:line="240" w:lineRule="auto"/>
        <w:rPr>
          <w:rFonts w:cs="Arial"/>
          <w:b/>
        </w:rPr>
      </w:pPr>
    </w:p>
    <w:p w14:paraId="0EA22DB8" w14:textId="77777777" w:rsidR="000772F8" w:rsidRPr="00724527" w:rsidRDefault="000772F8" w:rsidP="000772F8">
      <w:pPr>
        <w:spacing w:after="0" w:line="240" w:lineRule="auto"/>
        <w:rPr>
          <w:rFonts w:cs="Arial"/>
          <w:u w:val="single"/>
        </w:rPr>
      </w:pPr>
      <w:r w:rsidRPr="00724527">
        <w:rPr>
          <w:rFonts w:cs="Arial"/>
          <w:u w:val="single"/>
        </w:rPr>
        <w:t xml:space="preserve">Context/specific skills, knowledge and experience: </w:t>
      </w:r>
    </w:p>
    <w:p w14:paraId="7EC0B0A0" w14:textId="2AB00FAB" w:rsidR="000772F8" w:rsidRPr="006F2C57" w:rsidRDefault="006F2C57" w:rsidP="006F2C57">
      <w:pPr>
        <w:pStyle w:val="ListParagraph"/>
        <w:numPr>
          <w:ilvl w:val="0"/>
          <w:numId w:val="5"/>
        </w:numPr>
        <w:spacing w:after="0" w:line="240" w:lineRule="auto"/>
        <w:rPr>
          <w:rFonts w:cs="Arial"/>
        </w:rPr>
      </w:pPr>
      <w:r>
        <w:rPr>
          <w:rFonts w:cs="Arial"/>
        </w:rPr>
        <w:t xml:space="preserve">Knowledge of the context in </w:t>
      </w:r>
      <w:r w:rsidR="009668F8">
        <w:rPr>
          <w:rFonts w:cs="Arial"/>
        </w:rPr>
        <w:t>Nigeria</w:t>
      </w:r>
      <w:r>
        <w:rPr>
          <w:rFonts w:cs="Arial"/>
        </w:rPr>
        <w:t>.</w:t>
      </w:r>
    </w:p>
    <w:p w14:paraId="4144E096" w14:textId="44DA7BAA" w:rsidR="005232D3" w:rsidRDefault="005232D3" w:rsidP="000772F8">
      <w:pPr>
        <w:numPr>
          <w:ilvl w:val="0"/>
          <w:numId w:val="5"/>
        </w:numPr>
        <w:spacing w:after="0" w:line="240" w:lineRule="auto"/>
        <w:jc w:val="both"/>
        <w:rPr>
          <w:rFonts w:cs="Arial"/>
        </w:rPr>
      </w:pPr>
      <w:r>
        <w:rPr>
          <w:rFonts w:cs="Arial"/>
        </w:rPr>
        <w:t xml:space="preserve">Experience with </w:t>
      </w:r>
      <w:r w:rsidR="00872C74">
        <w:rPr>
          <w:rFonts w:cs="Arial"/>
        </w:rPr>
        <w:t>organisation change</w:t>
      </w:r>
      <w:r>
        <w:rPr>
          <w:rFonts w:cs="Arial"/>
        </w:rPr>
        <w:t xml:space="preserve">. </w:t>
      </w:r>
    </w:p>
    <w:p w14:paraId="0A68BB14" w14:textId="6C5DA7AB" w:rsidR="000772F8" w:rsidRDefault="000772F8" w:rsidP="000772F8">
      <w:pPr>
        <w:numPr>
          <w:ilvl w:val="0"/>
          <w:numId w:val="5"/>
        </w:numPr>
        <w:spacing w:after="0" w:line="240" w:lineRule="auto"/>
        <w:jc w:val="both"/>
        <w:rPr>
          <w:rFonts w:cs="Arial"/>
        </w:rPr>
      </w:pPr>
      <w:r w:rsidRPr="000830FD">
        <w:rPr>
          <w:rFonts w:cs="Arial"/>
        </w:rPr>
        <w:t>Experience with start-up</w:t>
      </w:r>
      <w:r w:rsidR="005232D3">
        <w:rPr>
          <w:rFonts w:cs="Arial"/>
        </w:rPr>
        <w:t xml:space="preserve"> programs in a complex </w:t>
      </w:r>
      <w:r w:rsidR="009668F8">
        <w:rPr>
          <w:rFonts w:cs="Arial"/>
        </w:rPr>
        <w:t>environment</w:t>
      </w:r>
    </w:p>
    <w:p w14:paraId="1C0F7199" w14:textId="77777777" w:rsidR="00872C74" w:rsidRPr="00D865A1" w:rsidRDefault="00872C74" w:rsidP="00872C74">
      <w:pPr>
        <w:numPr>
          <w:ilvl w:val="0"/>
          <w:numId w:val="5"/>
        </w:numPr>
        <w:spacing w:after="0" w:line="240" w:lineRule="auto"/>
        <w:rPr>
          <w:rFonts w:ascii="Calibri" w:hAnsi="Calibri" w:cs="Arial"/>
        </w:rPr>
      </w:pPr>
      <w:r w:rsidRPr="00D865A1">
        <w:rPr>
          <w:rFonts w:ascii="Calibri" w:eastAsiaTheme="minorEastAsia" w:hAnsi="Calibri" w:cs="Arial"/>
          <w:iCs/>
        </w:rPr>
        <w:t xml:space="preserve">Knowledge about own leadership skills/profile </w:t>
      </w:r>
    </w:p>
    <w:p w14:paraId="5FF63C69" w14:textId="0CDFED36" w:rsidR="00872C74" w:rsidRDefault="00872C74" w:rsidP="00872C74">
      <w:pPr>
        <w:numPr>
          <w:ilvl w:val="0"/>
          <w:numId w:val="5"/>
        </w:numPr>
        <w:spacing w:after="0" w:line="240" w:lineRule="auto"/>
        <w:rPr>
          <w:rFonts w:ascii="Calibri" w:hAnsi="Calibri" w:cs="Arial"/>
        </w:rPr>
      </w:pPr>
      <w:r w:rsidRPr="00D865A1">
        <w:rPr>
          <w:rFonts w:ascii="Calibri" w:hAnsi="Calibri" w:cs="Arial"/>
        </w:rPr>
        <w:t>Documented results related to the position’s responsibilities</w:t>
      </w:r>
    </w:p>
    <w:p w14:paraId="059BDC74" w14:textId="3586E9D1" w:rsidR="00724527" w:rsidRPr="00724527" w:rsidRDefault="00724527" w:rsidP="00724527">
      <w:pPr>
        <w:numPr>
          <w:ilvl w:val="0"/>
          <w:numId w:val="5"/>
        </w:numPr>
        <w:spacing w:after="0" w:line="240" w:lineRule="auto"/>
        <w:rPr>
          <w:rFonts w:ascii="Calibri" w:hAnsi="Calibri" w:cs="Arial"/>
        </w:rPr>
      </w:pPr>
      <w:r w:rsidRPr="00D865A1">
        <w:rPr>
          <w:rFonts w:ascii="Calibri" w:hAnsi="Calibri" w:cs="Arial"/>
        </w:rPr>
        <w:t xml:space="preserve">Fluency </w:t>
      </w:r>
      <w:r>
        <w:rPr>
          <w:rFonts w:ascii="Calibri" w:hAnsi="Calibri" w:cs="Arial"/>
        </w:rPr>
        <w:t>in Hausa is an added advantage</w:t>
      </w:r>
      <w:r w:rsidRPr="00D865A1">
        <w:rPr>
          <w:rFonts w:ascii="Calibri" w:hAnsi="Calibri" w:cs="Arial"/>
        </w:rPr>
        <w:t xml:space="preserve"> </w:t>
      </w:r>
    </w:p>
    <w:p w14:paraId="6EDDA6E9" w14:textId="77777777" w:rsidR="000772F8" w:rsidRPr="000830FD" w:rsidRDefault="000772F8" w:rsidP="000772F8">
      <w:pPr>
        <w:spacing w:after="0" w:line="240" w:lineRule="auto"/>
        <w:jc w:val="both"/>
      </w:pPr>
    </w:p>
    <w:p w14:paraId="48591EC6" w14:textId="77777777" w:rsidR="000772F8" w:rsidRPr="000830FD" w:rsidRDefault="000772F8" w:rsidP="000772F8">
      <w:pPr>
        <w:spacing w:after="0" w:line="240" w:lineRule="auto"/>
        <w:rPr>
          <w:rFonts w:cs="Arial"/>
          <w:u w:val="single"/>
        </w:rPr>
      </w:pPr>
      <w:r w:rsidRPr="000830FD">
        <w:rPr>
          <w:rFonts w:cs="Arial"/>
          <w:u w:val="single"/>
        </w:rPr>
        <w:t xml:space="preserve">2. </w:t>
      </w:r>
      <w:proofErr w:type="spellStart"/>
      <w:r w:rsidRPr="000830FD">
        <w:rPr>
          <w:rFonts w:cs="Arial"/>
          <w:u w:val="single"/>
        </w:rPr>
        <w:t>Behavioral</w:t>
      </w:r>
      <w:proofErr w:type="spellEnd"/>
      <w:r w:rsidRPr="000830FD">
        <w:rPr>
          <w:rFonts w:cs="Arial"/>
          <w:u w:val="single"/>
        </w:rPr>
        <w:t xml:space="preserve"> competencies</w:t>
      </w:r>
      <w:r>
        <w:rPr>
          <w:rFonts w:cs="Arial"/>
          <w:u w:val="single"/>
        </w:rPr>
        <w:t xml:space="preserve"> (max 6)</w:t>
      </w:r>
    </w:p>
    <w:p w14:paraId="1DFE5B96" w14:textId="77777777" w:rsidR="000772F8" w:rsidRDefault="000772F8" w:rsidP="000772F8">
      <w:pPr>
        <w:pStyle w:val="NoSpacing"/>
      </w:pPr>
      <w:r w:rsidRPr="000830FD">
        <w:t xml:space="preserve">These are personal qualities that influence how successful people are in their job. </w:t>
      </w:r>
      <w:r>
        <w:t xml:space="preserve">NRC’s Competency Framework states </w:t>
      </w:r>
      <w:r w:rsidRPr="000830FD">
        <w:t xml:space="preserve">12 behavioral competencies, </w:t>
      </w:r>
      <w:r>
        <w:t>the following</w:t>
      </w:r>
      <w:r w:rsidRPr="000830FD">
        <w:t xml:space="preserve"> are </w:t>
      </w:r>
      <w:r w:rsidRPr="000830FD">
        <w:rPr>
          <w:b/>
        </w:rPr>
        <w:t>essential</w:t>
      </w:r>
      <w:r w:rsidRPr="000830FD">
        <w:t xml:space="preserve"> </w:t>
      </w:r>
      <w:r>
        <w:t>for this position:</w:t>
      </w:r>
    </w:p>
    <w:p w14:paraId="420C522C" w14:textId="77777777" w:rsidR="005232D3" w:rsidRDefault="005232D3" w:rsidP="000772F8">
      <w:pPr>
        <w:pStyle w:val="NoSpacing"/>
        <w:numPr>
          <w:ilvl w:val="0"/>
          <w:numId w:val="25"/>
        </w:numPr>
        <w:rPr>
          <w:rFonts w:ascii="Calibri" w:hAnsi="Calibri" w:cs="Arial"/>
        </w:rPr>
      </w:pPr>
      <w:r>
        <w:rPr>
          <w:rFonts w:ascii="Calibri" w:hAnsi="Calibri" w:cs="Arial"/>
        </w:rPr>
        <w:t>Managing resources to optimize results</w:t>
      </w:r>
    </w:p>
    <w:p w14:paraId="6DB9432A" w14:textId="7A060443" w:rsidR="000772F8" w:rsidRPr="00842010" w:rsidRDefault="000772F8" w:rsidP="000772F8">
      <w:pPr>
        <w:pStyle w:val="NoSpacing"/>
        <w:numPr>
          <w:ilvl w:val="0"/>
          <w:numId w:val="25"/>
        </w:numPr>
        <w:rPr>
          <w:rFonts w:ascii="Calibri" w:hAnsi="Calibri" w:cs="Arial"/>
        </w:rPr>
      </w:pPr>
      <w:r w:rsidRPr="00842010">
        <w:rPr>
          <w:rFonts w:ascii="Calibri" w:hAnsi="Calibri" w:cs="Arial"/>
        </w:rPr>
        <w:t>Initiating action and change</w:t>
      </w:r>
    </w:p>
    <w:p w14:paraId="775292A6" w14:textId="77777777" w:rsidR="000772F8" w:rsidRPr="00842010" w:rsidRDefault="000772F8" w:rsidP="000772F8">
      <w:pPr>
        <w:pStyle w:val="NoSpacing"/>
        <w:numPr>
          <w:ilvl w:val="0"/>
          <w:numId w:val="25"/>
        </w:numPr>
        <w:rPr>
          <w:rFonts w:ascii="Calibri" w:hAnsi="Calibri" w:cs="Arial"/>
        </w:rPr>
      </w:pPr>
      <w:r w:rsidRPr="00842010">
        <w:rPr>
          <w:rFonts w:ascii="Calibri" w:hAnsi="Calibri" w:cs="Arial"/>
        </w:rPr>
        <w:t>Managing performance and development</w:t>
      </w:r>
    </w:p>
    <w:p w14:paraId="35D0D5D4" w14:textId="77777777" w:rsidR="000772F8" w:rsidRDefault="000772F8" w:rsidP="000772F8">
      <w:pPr>
        <w:pStyle w:val="NoSpacing"/>
        <w:numPr>
          <w:ilvl w:val="0"/>
          <w:numId w:val="25"/>
        </w:numPr>
        <w:rPr>
          <w:rFonts w:ascii="Calibri" w:hAnsi="Calibri" w:cs="Arial"/>
        </w:rPr>
      </w:pPr>
      <w:r w:rsidRPr="00842010">
        <w:rPr>
          <w:rFonts w:ascii="Calibri" w:hAnsi="Calibri" w:cs="Arial"/>
        </w:rPr>
        <w:t>Empowering and building trust</w:t>
      </w:r>
    </w:p>
    <w:p w14:paraId="27A7F2AB" w14:textId="77777777" w:rsidR="000772F8" w:rsidRPr="00842010" w:rsidRDefault="000772F8" w:rsidP="000772F8">
      <w:pPr>
        <w:pStyle w:val="NoSpacing"/>
        <w:numPr>
          <w:ilvl w:val="0"/>
          <w:numId w:val="25"/>
        </w:numPr>
        <w:rPr>
          <w:rFonts w:ascii="Calibri" w:hAnsi="Calibri" w:cs="Arial"/>
        </w:rPr>
      </w:pPr>
      <w:r w:rsidRPr="00842010">
        <w:rPr>
          <w:rFonts w:ascii="Calibri" w:hAnsi="Calibri" w:cs="Arial"/>
        </w:rPr>
        <w:t>Handling insecure environments</w:t>
      </w:r>
    </w:p>
    <w:p w14:paraId="71155CFD" w14:textId="57DED1E7" w:rsidR="000772F8" w:rsidRDefault="000772F8" w:rsidP="000772F8">
      <w:pPr>
        <w:spacing w:after="0" w:line="240" w:lineRule="auto"/>
        <w:jc w:val="both"/>
        <w:rPr>
          <w:rFonts w:cs="Arial"/>
        </w:rPr>
      </w:pPr>
    </w:p>
    <w:p w14:paraId="1A2774CB" w14:textId="53018916" w:rsidR="00724527" w:rsidRDefault="00724527" w:rsidP="000772F8">
      <w:pPr>
        <w:spacing w:after="0" w:line="240" w:lineRule="auto"/>
        <w:jc w:val="both"/>
        <w:rPr>
          <w:rFonts w:cs="Arial"/>
        </w:rPr>
      </w:pPr>
    </w:p>
    <w:p w14:paraId="7CF4F578" w14:textId="6FDE3933" w:rsidR="00724527" w:rsidRDefault="00724527" w:rsidP="000772F8">
      <w:pPr>
        <w:spacing w:after="0" w:line="240" w:lineRule="auto"/>
        <w:jc w:val="both"/>
        <w:rPr>
          <w:rFonts w:cs="Arial"/>
        </w:rPr>
      </w:pPr>
    </w:p>
    <w:p w14:paraId="3B45481F" w14:textId="77777777" w:rsidR="00724527" w:rsidRPr="000830FD" w:rsidRDefault="00724527" w:rsidP="000772F8">
      <w:pPr>
        <w:spacing w:after="0" w:line="240" w:lineRule="auto"/>
        <w:jc w:val="both"/>
        <w:rPr>
          <w:rFonts w:cs="Arial"/>
        </w:rPr>
      </w:pPr>
    </w:p>
    <w:p w14:paraId="5B9D5211" w14:textId="77777777" w:rsidR="000772F8" w:rsidRPr="000830FD" w:rsidRDefault="000772F8" w:rsidP="000772F8">
      <w:pPr>
        <w:pStyle w:val="ListParagraph"/>
        <w:numPr>
          <w:ilvl w:val="0"/>
          <w:numId w:val="1"/>
        </w:numPr>
        <w:spacing w:after="0" w:line="240" w:lineRule="auto"/>
        <w:rPr>
          <w:b/>
          <w:sz w:val="24"/>
          <w:szCs w:val="24"/>
          <w:lang w:val="en-GB"/>
        </w:rPr>
      </w:pPr>
      <w:r>
        <w:rPr>
          <w:b/>
          <w:sz w:val="24"/>
          <w:szCs w:val="24"/>
          <w:lang w:val="en-GB"/>
        </w:rPr>
        <w:lastRenderedPageBreak/>
        <w:t>Performance Management</w:t>
      </w:r>
    </w:p>
    <w:p w14:paraId="3D622F44" w14:textId="77777777" w:rsidR="000772F8" w:rsidRDefault="000772F8" w:rsidP="000772F8">
      <w:pPr>
        <w:spacing w:after="0" w:line="240" w:lineRule="auto"/>
      </w:pPr>
      <w:r w:rsidRPr="000830FD">
        <w:t xml:space="preserve">The employee will be accountable for the responsibilities and the competencies, </w:t>
      </w:r>
      <w:r>
        <w:t>in accordance with the NRC</w:t>
      </w:r>
      <w:r w:rsidRPr="000830FD">
        <w:t xml:space="preserve"> </w:t>
      </w:r>
      <w:r>
        <w:t>Performance Management Manual</w:t>
      </w:r>
      <w:r w:rsidRPr="000830FD">
        <w:t>.</w:t>
      </w:r>
      <w:r>
        <w:t xml:space="preserve"> The following documents will be used for performance reviews: </w:t>
      </w:r>
    </w:p>
    <w:p w14:paraId="7ABC1C6A" w14:textId="77777777" w:rsidR="000772F8" w:rsidRDefault="000772F8" w:rsidP="000772F8">
      <w:pPr>
        <w:pStyle w:val="ListParagraph"/>
        <w:numPr>
          <w:ilvl w:val="0"/>
          <w:numId w:val="6"/>
        </w:numPr>
        <w:spacing w:after="0" w:line="240" w:lineRule="auto"/>
        <w:ind w:hanging="294"/>
        <w:rPr>
          <w:lang w:val="en-GB"/>
        </w:rPr>
      </w:pPr>
      <w:r>
        <w:rPr>
          <w:lang w:val="en-GB"/>
        </w:rPr>
        <w:t>T</w:t>
      </w:r>
      <w:r w:rsidRPr="00AD4F19">
        <w:rPr>
          <w:lang w:val="en-GB"/>
        </w:rPr>
        <w:t>he Job Descriptio</w:t>
      </w:r>
      <w:r>
        <w:rPr>
          <w:lang w:val="en-GB"/>
        </w:rPr>
        <w:t>n</w:t>
      </w:r>
    </w:p>
    <w:p w14:paraId="1D9B111C" w14:textId="77777777" w:rsidR="000772F8" w:rsidRDefault="000772F8" w:rsidP="000772F8">
      <w:pPr>
        <w:pStyle w:val="ListParagraph"/>
        <w:numPr>
          <w:ilvl w:val="0"/>
          <w:numId w:val="6"/>
        </w:numPr>
        <w:spacing w:after="0" w:line="240" w:lineRule="auto"/>
        <w:ind w:hanging="294"/>
        <w:rPr>
          <w:lang w:val="en-GB"/>
        </w:rPr>
      </w:pPr>
      <w:r>
        <w:rPr>
          <w:lang w:val="en-GB"/>
        </w:rPr>
        <w:t>The Work</w:t>
      </w:r>
      <w:r w:rsidRPr="00AD4F19">
        <w:rPr>
          <w:lang w:val="en-GB"/>
        </w:rPr>
        <w:t xml:space="preserve"> and</w:t>
      </w:r>
      <w:r>
        <w:rPr>
          <w:lang w:val="en-GB"/>
        </w:rPr>
        <w:t xml:space="preserve"> Development Plan</w:t>
      </w:r>
    </w:p>
    <w:p w14:paraId="60EC29B9" w14:textId="77777777" w:rsidR="000772F8" w:rsidRDefault="000772F8" w:rsidP="000772F8">
      <w:pPr>
        <w:pStyle w:val="ListParagraph"/>
        <w:numPr>
          <w:ilvl w:val="0"/>
          <w:numId w:val="6"/>
        </w:numPr>
        <w:spacing w:after="0" w:line="240" w:lineRule="auto"/>
        <w:ind w:hanging="294"/>
        <w:rPr>
          <w:lang w:val="en-GB"/>
        </w:rPr>
      </w:pPr>
      <w:r>
        <w:rPr>
          <w:lang w:val="en-GB"/>
        </w:rPr>
        <w:t>The Mid-term/End-of-trial Period Performance Review Template</w:t>
      </w:r>
    </w:p>
    <w:p w14:paraId="5F099425" w14:textId="77777777" w:rsidR="000772F8" w:rsidRDefault="000772F8" w:rsidP="000772F8">
      <w:pPr>
        <w:pStyle w:val="ListParagraph"/>
        <w:numPr>
          <w:ilvl w:val="0"/>
          <w:numId w:val="6"/>
        </w:numPr>
        <w:spacing w:after="0" w:line="240" w:lineRule="auto"/>
        <w:ind w:hanging="294"/>
        <w:rPr>
          <w:lang w:val="en-GB"/>
        </w:rPr>
      </w:pPr>
      <w:r>
        <w:rPr>
          <w:lang w:val="en-GB"/>
        </w:rPr>
        <w:t>The End-term Performance Review Template</w:t>
      </w:r>
    </w:p>
    <w:p w14:paraId="663CF305" w14:textId="77777777" w:rsidR="00724527" w:rsidRDefault="000772F8" w:rsidP="00724527">
      <w:pPr>
        <w:pStyle w:val="ListParagraph"/>
        <w:numPr>
          <w:ilvl w:val="0"/>
          <w:numId w:val="6"/>
        </w:numPr>
        <w:spacing w:after="0" w:line="240" w:lineRule="auto"/>
        <w:ind w:hanging="294"/>
        <w:rPr>
          <w:lang w:val="en-GB"/>
        </w:rPr>
      </w:pPr>
      <w:r>
        <w:rPr>
          <w:lang w:val="en-GB"/>
        </w:rPr>
        <w:t>T</w:t>
      </w:r>
      <w:r w:rsidRPr="00AD4F19">
        <w:rPr>
          <w:lang w:val="en-GB"/>
        </w:rPr>
        <w:t>h</w:t>
      </w:r>
      <w:r>
        <w:rPr>
          <w:lang w:val="en-GB"/>
        </w:rPr>
        <w:t>e NRC Competency Framework</w:t>
      </w:r>
    </w:p>
    <w:p w14:paraId="72CCC38D" w14:textId="1CB99A4C" w:rsidR="00724527" w:rsidRDefault="00724527" w:rsidP="00724527">
      <w:pPr>
        <w:spacing w:after="0" w:line="240" w:lineRule="auto"/>
        <w:rPr>
          <w:rFonts w:cs="Calibri"/>
          <w:bCs/>
          <w:i/>
          <w:iCs/>
          <w:lang w:val="x-none"/>
        </w:rPr>
      </w:pPr>
    </w:p>
    <w:p w14:paraId="7F5AE143" w14:textId="50FCE35E" w:rsidR="00724527" w:rsidRDefault="00724527" w:rsidP="00724527">
      <w:pPr>
        <w:spacing w:after="0" w:line="240" w:lineRule="auto"/>
        <w:rPr>
          <w:rFonts w:cs="Calibri"/>
          <w:bCs/>
          <w:i/>
          <w:iCs/>
          <w:lang w:val="x-none"/>
        </w:rPr>
      </w:pPr>
    </w:p>
    <w:p w14:paraId="6F4E7C4E" w14:textId="77777777" w:rsidR="00724527" w:rsidRPr="00724527" w:rsidRDefault="00724527" w:rsidP="00724527">
      <w:pPr>
        <w:jc w:val="both"/>
        <w:rPr>
          <w:i/>
          <w:sz w:val="16"/>
          <w:szCs w:val="16"/>
        </w:rPr>
      </w:pPr>
      <w:r w:rsidRPr="00724527">
        <w:rPr>
          <w:i/>
          <w:sz w:val="16"/>
          <w:szCs w:val="16"/>
        </w:rPr>
        <w:t>By signing this job description, the employee accepts the terms of reference in addition to the NRC Guiding Principles, Security Policy, the NRC Code of Conduct and the general terms and conditions as stipulated in the Contract of Employment with NRC.</w:t>
      </w:r>
    </w:p>
    <w:p w14:paraId="3103BF89" w14:textId="77777777" w:rsidR="00724527" w:rsidRPr="00512D37" w:rsidRDefault="00724527" w:rsidP="00724527">
      <w:pPr>
        <w:pBdr>
          <w:top w:val="single" w:sz="12" w:space="1" w:color="auto"/>
          <w:bottom w:val="single" w:sz="12" w:space="1" w:color="auto"/>
        </w:pBdr>
        <w:jc w:val="both"/>
        <w:rPr>
          <w:b/>
        </w:rPr>
      </w:pPr>
      <w:r>
        <w:rPr>
          <w:b/>
        </w:rPr>
        <w:t>Employee Name</w:t>
      </w:r>
      <w:r>
        <w:rPr>
          <w:b/>
        </w:rPr>
        <w:tab/>
      </w:r>
      <w:r>
        <w:rPr>
          <w:b/>
        </w:rPr>
        <w:tab/>
      </w:r>
      <w:r>
        <w:rPr>
          <w:b/>
        </w:rPr>
        <w:tab/>
      </w:r>
      <w:r>
        <w:rPr>
          <w:b/>
        </w:rPr>
        <w:tab/>
      </w:r>
      <w:r>
        <w:rPr>
          <w:b/>
        </w:rPr>
        <w:tab/>
        <w:t>Signature</w:t>
      </w:r>
      <w:r>
        <w:rPr>
          <w:b/>
        </w:rPr>
        <w:tab/>
      </w:r>
      <w:r>
        <w:rPr>
          <w:b/>
        </w:rPr>
        <w:tab/>
      </w:r>
      <w:r>
        <w:rPr>
          <w:b/>
        </w:rPr>
        <w:tab/>
      </w:r>
      <w:r>
        <w:rPr>
          <w:b/>
        </w:rPr>
        <w:tab/>
        <w:t>Date</w:t>
      </w:r>
    </w:p>
    <w:p w14:paraId="77D7C6B4" w14:textId="77777777" w:rsidR="00724527" w:rsidRDefault="00724527" w:rsidP="00724527">
      <w:pPr>
        <w:pBdr>
          <w:top w:val="single" w:sz="12" w:space="1" w:color="auto"/>
          <w:bottom w:val="single" w:sz="12" w:space="1" w:color="auto"/>
        </w:pBdr>
        <w:jc w:val="both"/>
        <w:rPr>
          <w:b/>
        </w:rPr>
      </w:pPr>
      <w:r>
        <w:rPr>
          <w:b/>
        </w:rPr>
        <w:t xml:space="preserve"> </w:t>
      </w:r>
    </w:p>
    <w:p w14:paraId="2BEEE2B9" w14:textId="77777777" w:rsidR="00724527" w:rsidRDefault="00724527" w:rsidP="00724527">
      <w:pPr>
        <w:jc w:val="both"/>
        <w:rPr>
          <w:b/>
        </w:rPr>
      </w:pPr>
      <w:r>
        <w:rPr>
          <w:b/>
        </w:rPr>
        <w:t>Supervisor’s Name</w:t>
      </w:r>
      <w:r>
        <w:rPr>
          <w:b/>
        </w:rPr>
        <w:tab/>
      </w:r>
      <w:r>
        <w:rPr>
          <w:b/>
        </w:rPr>
        <w:tab/>
      </w:r>
      <w:r>
        <w:rPr>
          <w:b/>
        </w:rPr>
        <w:tab/>
      </w:r>
      <w:r>
        <w:rPr>
          <w:b/>
        </w:rPr>
        <w:tab/>
      </w:r>
      <w:r>
        <w:rPr>
          <w:b/>
        </w:rPr>
        <w:tab/>
        <w:t>Signature</w:t>
      </w:r>
      <w:r>
        <w:rPr>
          <w:b/>
        </w:rPr>
        <w:tab/>
      </w:r>
      <w:r>
        <w:rPr>
          <w:b/>
        </w:rPr>
        <w:tab/>
      </w:r>
      <w:r>
        <w:rPr>
          <w:b/>
        </w:rPr>
        <w:tab/>
      </w:r>
      <w:r>
        <w:rPr>
          <w:b/>
        </w:rPr>
        <w:tab/>
        <w:t>Date</w:t>
      </w:r>
    </w:p>
    <w:p w14:paraId="0EA46244" w14:textId="77777777" w:rsidR="00724527" w:rsidRPr="00724527" w:rsidRDefault="00724527" w:rsidP="00724527">
      <w:pPr>
        <w:spacing w:after="0" w:line="240" w:lineRule="auto"/>
      </w:pPr>
    </w:p>
    <w:p w14:paraId="47FDC74B" w14:textId="77777777" w:rsidR="000772F8" w:rsidRDefault="000772F8">
      <w:pPr>
        <w:rPr>
          <w:lang w:val="nb-NO"/>
        </w:rPr>
      </w:pPr>
    </w:p>
    <w:sectPr w:rsidR="000772F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CEF9D" w14:textId="77777777" w:rsidR="00810749" w:rsidRDefault="00810749" w:rsidP="009819CE">
      <w:pPr>
        <w:spacing w:after="0" w:line="240" w:lineRule="auto"/>
      </w:pPr>
      <w:r>
        <w:separator/>
      </w:r>
    </w:p>
  </w:endnote>
  <w:endnote w:type="continuationSeparator" w:id="0">
    <w:p w14:paraId="5507CCF7" w14:textId="77777777" w:rsidR="00810749" w:rsidRDefault="00810749" w:rsidP="00981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240831"/>
      <w:docPartObj>
        <w:docPartGallery w:val="Page Numbers (Bottom of Page)"/>
        <w:docPartUnique/>
      </w:docPartObj>
    </w:sdtPr>
    <w:sdtEndPr>
      <w:rPr>
        <w:noProof/>
      </w:rPr>
    </w:sdtEndPr>
    <w:sdtContent>
      <w:p w14:paraId="74B24900" w14:textId="3522C7E3" w:rsidR="009819CE" w:rsidRDefault="009819CE">
        <w:pPr>
          <w:pStyle w:val="Footer"/>
          <w:jc w:val="center"/>
        </w:pPr>
        <w:r>
          <w:fldChar w:fldCharType="begin"/>
        </w:r>
        <w:r>
          <w:instrText xml:space="preserve"> PAGE   \* MERGEFORMAT </w:instrText>
        </w:r>
        <w:r>
          <w:fldChar w:fldCharType="separate"/>
        </w:r>
        <w:r w:rsidR="00D071AB">
          <w:rPr>
            <w:noProof/>
          </w:rPr>
          <w:t>1</w:t>
        </w:r>
        <w:r>
          <w:rPr>
            <w:noProof/>
          </w:rPr>
          <w:fldChar w:fldCharType="end"/>
        </w:r>
      </w:p>
    </w:sdtContent>
  </w:sdt>
  <w:p w14:paraId="76A78A5F" w14:textId="77777777" w:rsidR="009819CE" w:rsidRDefault="00981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03C59" w14:textId="77777777" w:rsidR="00810749" w:rsidRDefault="00810749" w:rsidP="009819CE">
      <w:pPr>
        <w:spacing w:after="0" w:line="240" w:lineRule="auto"/>
      </w:pPr>
      <w:r>
        <w:separator/>
      </w:r>
    </w:p>
  </w:footnote>
  <w:footnote w:type="continuationSeparator" w:id="0">
    <w:p w14:paraId="56F65B37" w14:textId="77777777" w:rsidR="00810749" w:rsidRDefault="00810749" w:rsidP="00981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58E2" w14:textId="4AD6DA1D" w:rsidR="00724527" w:rsidRDefault="00724527">
    <w:pPr>
      <w:pStyle w:val="Header"/>
    </w:pPr>
    <w:r>
      <w:tab/>
    </w:r>
    <w:r w:rsidRPr="00127902">
      <w:rPr>
        <w:noProof/>
        <w:lang w:val="en-US"/>
      </w:rPr>
      <w:drawing>
        <wp:inline distT="0" distB="0" distL="0" distR="0" wp14:anchorId="346943AD" wp14:editId="513DCC63">
          <wp:extent cx="793750"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71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2B2"/>
    <w:multiLevelType w:val="multilevel"/>
    <w:tmpl w:val="0D0269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C42E4"/>
    <w:multiLevelType w:val="hybridMultilevel"/>
    <w:tmpl w:val="CE307BD8"/>
    <w:lvl w:ilvl="0" w:tplc="99084AEE">
      <w:start w:val="1"/>
      <w:numFmt w:val="bullet"/>
      <w:lvlText w:val="•"/>
      <w:lvlJc w:val="left"/>
      <w:pPr>
        <w:tabs>
          <w:tab w:val="num" w:pos="720"/>
        </w:tabs>
        <w:ind w:left="720" w:hanging="360"/>
      </w:pPr>
      <w:rPr>
        <w:rFonts w:ascii="Arial" w:hAnsi="Arial" w:hint="default"/>
      </w:rPr>
    </w:lvl>
    <w:lvl w:ilvl="1" w:tplc="E696B3C6" w:tentative="1">
      <w:start w:val="1"/>
      <w:numFmt w:val="bullet"/>
      <w:lvlText w:val="•"/>
      <w:lvlJc w:val="left"/>
      <w:pPr>
        <w:tabs>
          <w:tab w:val="num" w:pos="1440"/>
        </w:tabs>
        <w:ind w:left="1440" w:hanging="360"/>
      </w:pPr>
      <w:rPr>
        <w:rFonts w:ascii="Arial" w:hAnsi="Arial" w:hint="default"/>
      </w:rPr>
    </w:lvl>
    <w:lvl w:ilvl="2" w:tplc="5562F484" w:tentative="1">
      <w:start w:val="1"/>
      <w:numFmt w:val="bullet"/>
      <w:lvlText w:val="•"/>
      <w:lvlJc w:val="left"/>
      <w:pPr>
        <w:tabs>
          <w:tab w:val="num" w:pos="2160"/>
        </w:tabs>
        <w:ind w:left="2160" w:hanging="360"/>
      </w:pPr>
      <w:rPr>
        <w:rFonts w:ascii="Arial" w:hAnsi="Arial" w:hint="default"/>
      </w:rPr>
    </w:lvl>
    <w:lvl w:ilvl="3" w:tplc="0232883C" w:tentative="1">
      <w:start w:val="1"/>
      <w:numFmt w:val="bullet"/>
      <w:lvlText w:val="•"/>
      <w:lvlJc w:val="left"/>
      <w:pPr>
        <w:tabs>
          <w:tab w:val="num" w:pos="2880"/>
        </w:tabs>
        <w:ind w:left="2880" w:hanging="360"/>
      </w:pPr>
      <w:rPr>
        <w:rFonts w:ascii="Arial" w:hAnsi="Arial" w:hint="default"/>
      </w:rPr>
    </w:lvl>
    <w:lvl w:ilvl="4" w:tplc="F67698AA" w:tentative="1">
      <w:start w:val="1"/>
      <w:numFmt w:val="bullet"/>
      <w:lvlText w:val="•"/>
      <w:lvlJc w:val="left"/>
      <w:pPr>
        <w:tabs>
          <w:tab w:val="num" w:pos="3600"/>
        </w:tabs>
        <w:ind w:left="3600" w:hanging="360"/>
      </w:pPr>
      <w:rPr>
        <w:rFonts w:ascii="Arial" w:hAnsi="Arial" w:hint="default"/>
      </w:rPr>
    </w:lvl>
    <w:lvl w:ilvl="5" w:tplc="50BCCD60" w:tentative="1">
      <w:start w:val="1"/>
      <w:numFmt w:val="bullet"/>
      <w:lvlText w:val="•"/>
      <w:lvlJc w:val="left"/>
      <w:pPr>
        <w:tabs>
          <w:tab w:val="num" w:pos="4320"/>
        </w:tabs>
        <w:ind w:left="4320" w:hanging="360"/>
      </w:pPr>
      <w:rPr>
        <w:rFonts w:ascii="Arial" w:hAnsi="Arial" w:hint="default"/>
      </w:rPr>
    </w:lvl>
    <w:lvl w:ilvl="6" w:tplc="76180E42" w:tentative="1">
      <w:start w:val="1"/>
      <w:numFmt w:val="bullet"/>
      <w:lvlText w:val="•"/>
      <w:lvlJc w:val="left"/>
      <w:pPr>
        <w:tabs>
          <w:tab w:val="num" w:pos="5040"/>
        </w:tabs>
        <w:ind w:left="5040" w:hanging="360"/>
      </w:pPr>
      <w:rPr>
        <w:rFonts w:ascii="Arial" w:hAnsi="Arial" w:hint="default"/>
      </w:rPr>
    </w:lvl>
    <w:lvl w:ilvl="7" w:tplc="7FEE5642" w:tentative="1">
      <w:start w:val="1"/>
      <w:numFmt w:val="bullet"/>
      <w:lvlText w:val="•"/>
      <w:lvlJc w:val="left"/>
      <w:pPr>
        <w:tabs>
          <w:tab w:val="num" w:pos="5760"/>
        </w:tabs>
        <w:ind w:left="5760" w:hanging="360"/>
      </w:pPr>
      <w:rPr>
        <w:rFonts w:ascii="Arial" w:hAnsi="Arial" w:hint="default"/>
      </w:rPr>
    </w:lvl>
    <w:lvl w:ilvl="8" w:tplc="734477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BF234C"/>
    <w:multiLevelType w:val="hybridMultilevel"/>
    <w:tmpl w:val="967820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1952F83"/>
    <w:multiLevelType w:val="hybridMultilevel"/>
    <w:tmpl w:val="F75C1E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1AB0BCF"/>
    <w:multiLevelType w:val="hybridMultilevel"/>
    <w:tmpl w:val="7138D4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7A269F3"/>
    <w:multiLevelType w:val="hybridMultilevel"/>
    <w:tmpl w:val="9C8A0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92FF8"/>
    <w:multiLevelType w:val="hybridMultilevel"/>
    <w:tmpl w:val="07D4AAA4"/>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7" w15:restartNumberingAfterBreak="0">
    <w:nsid w:val="1A9278F4"/>
    <w:multiLevelType w:val="hybridMultilevel"/>
    <w:tmpl w:val="D64A6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CE0012"/>
    <w:multiLevelType w:val="hybridMultilevel"/>
    <w:tmpl w:val="E578E6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B3A3B67"/>
    <w:multiLevelType w:val="hybridMultilevel"/>
    <w:tmpl w:val="3AF078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1E51CF"/>
    <w:multiLevelType w:val="hybridMultilevel"/>
    <w:tmpl w:val="63029BBA"/>
    <w:lvl w:ilvl="0" w:tplc="0409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D4518B3"/>
    <w:multiLevelType w:val="hybridMultilevel"/>
    <w:tmpl w:val="68B201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D5611D3"/>
    <w:multiLevelType w:val="hybridMultilevel"/>
    <w:tmpl w:val="DCC2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E5671"/>
    <w:multiLevelType w:val="hybridMultilevel"/>
    <w:tmpl w:val="FFEA5C3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306A0F"/>
    <w:multiLevelType w:val="hybridMultilevel"/>
    <w:tmpl w:val="67686D70"/>
    <w:lvl w:ilvl="0" w:tplc="2DA439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5326A7"/>
    <w:multiLevelType w:val="hybridMultilevel"/>
    <w:tmpl w:val="1F74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2649A0"/>
    <w:multiLevelType w:val="hybridMultilevel"/>
    <w:tmpl w:val="81424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CD5C19"/>
    <w:multiLevelType w:val="hybridMultilevel"/>
    <w:tmpl w:val="C7B27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0E0068"/>
    <w:multiLevelType w:val="hybridMultilevel"/>
    <w:tmpl w:val="714857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38C745E"/>
    <w:multiLevelType w:val="hybridMultilevel"/>
    <w:tmpl w:val="2A28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536E3C"/>
    <w:multiLevelType w:val="multilevel"/>
    <w:tmpl w:val="8B3E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1A1D44"/>
    <w:multiLevelType w:val="hybridMultilevel"/>
    <w:tmpl w:val="CB3AF2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DD4543"/>
    <w:multiLevelType w:val="hybridMultilevel"/>
    <w:tmpl w:val="D2A6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7343B7"/>
    <w:multiLevelType w:val="hybridMultilevel"/>
    <w:tmpl w:val="E62A8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8B5425"/>
    <w:multiLevelType w:val="hybridMultilevel"/>
    <w:tmpl w:val="CBE0FEC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956244"/>
    <w:multiLevelType w:val="hybridMultilevel"/>
    <w:tmpl w:val="4B9E7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8F6F9E"/>
    <w:multiLevelType w:val="hybridMultilevel"/>
    <w:tmpl w:val="B5F4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A37EB9"/>
    <w:multiLevelType w:val="hybridMultilevel"/>
    <w:tmpl w:val="BEF2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CD10DD"/>
    <w:multiLevelType w:val="hybridMultilevel"/>
    <w:tmpl w:val="49800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F81A87"/>
    <w:multiLevelType w:val="hybridMultilevel"/>
    <w:tmpl w:val="E196F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D26393"/>
    <w:multiLevelType w:val="hybridMultilevel"/>
    <w:tmpl w:val="4A60A1CC"/>
    <w:lvl w:ilvl="0" w:tplc="0409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45E80F75"/>
    <w:multiLevelType w:val="hybridMultilevel"/>
    <w:tmpl w:val="0BFC167C"/>
    <w:lvl w:ilvl="0" w:tplc="FA74C492">
      <w:start w:val="1"/>
      <w:numFmt w:val="bullet"/>
      <w:lvlText w:val=""/>
      <w:lvlJc w:val="left"/>
      <w:pPr>
        <w:tabs>
          <w:tab w:val="num" w:pos="2292"/>
        </w:tabs>
        <w:ind w:left="2292" w:hanging="360"/>
      </w:pPr>
      <w:rPr>
        <w:rFonts w:ascii="Symbol" w:hAnsi="Symbol" w:hint="default"/>
        <w:lang w:val="en-GB"/>
      </w:rPr>
    </w:lvl>
    <w:lvl w:ilvl="1" w:tplc="04090003" w:tentative="1">
      <w:start w:val="1"/>
      <w:numFmt w:val="bullet"/>
      <w:lvlText w:val="o"/>
      <w:lvlJc w:val="left"/>
      <w:pPr>
        <w:tabs>
          <w:tab w:val="num" w:pos="3372"/>
        </w:tabs>
        <w:ind w:left="3372" w:hanging="360"/>
      </w:pPr>
      <w:rPr>
        <w:rFonts w:ascii="Courier New" w:hAnsi="Courier New" w:cs="Courier New" w:hint="default"/>
      </w:rPr>
    </w:lvl>
    <w:lvl w:ilvl="2" w:tplc="04090005" w:tentative="1">
      <w:start w:val="1"/>
      <w:numFmt w:val="bullet"/>
      <w:lvlText w:val=""/>
      <w:lvlJc w:val="left"/>
      <w:pPr>
        <w:tabs>
          <w:tab w:val="num" w:pos="4092"/>
        </w:tabs>
        <w:ind w:left="4092" w:hanging="360"/>
      </w:pPr>
      <w:rPr>
        <w:rFonts w:ascii="Wingdings" w:hAnsi="Wingdings" w:hint="default"/>
      </w:rPr>
    </w:lvl>
    <w:lvl w:ilvl="3" w:tplc="04090001" w:tentative="1">
      <w:start w:val="1"/>
      <w:numFmt w:val="bullet"/>
      <w:lvlText w:val=""/>
      <w:lvlJc w:val="left"/>
      <w:pPr>
        <w:tabs>
          <w:tab w:val="num" w:pos="4812"/>
        </w:tabs>
        <w:ind w:left="4812" w:hanging="360"/>
      </w:pPr>
      <w:rPr>
        <w:rFonts w:ascii="Symbol" w:hAnsi="Symbol" w:hint="default"/>
      </w:rPr>
    </w:lvl>
    <w:lvl w:ilvl="4" w:tplc="04090003" w:tentative="1">
      <w:start w:val="1"/>
      <w:numFmt w:val="bullet"/>
      <w:lvlText w:val="o"/>
      <w:lvlJc w:val="left"/>
      <w:pPr>
        <w:tabs>
          <w:tab w:val="num" w:pos="5532"/>
        </w:tabs>
        <w:ind w:left="5532" w:hanging="360"/>
      </w:pPr>
      <w:rPr>
        <w:rFonts w:ascii="Courier New" w:hAnsi="Courier New" w:cs="Courier New" w:hint="default"/>
      </w:rPr>
    </w:lvl>
    <w:lvl w:ilvl="5" w:tplc="04090005" w:tentative="1">
      <w:start w:val="1"/>
      <w:numFmt w:val="bullet"/>
      <w:lvlText w:val=""/>
      <w:lvlJc w:val="left"/>
      <w:pPr>
        <w:tabs>
          <w:tab w:val="num" w:pos="6252"/>
        </w:tabs>
        <w:ind w:left="6252" w:hanging="360"/>
      </w:pPr>
      <w:rPr>
        <w:rFonts w:ascii="Wingdings" w:hAnsi="Wingdings" w:hint="default"/>
      </w:rPr>
    </w:lvl>
    <w:lvl w:ilvl="6" w:tplc="04090001" w:tentative="1">
      <w:start w:val="1"/>
      <w:numFmt w:val="bullet"/>
      <w:lvlText w:val=""/>
      <w:lvlJc w:val="left"/>
      <w:pPr>
        <w:tabs>
          <w:tab w:val="num" w:pos="6972"/>
        </w:tabs>
        <w:ind w:left="6972" w:hanging="360"/>
      </w:pPr>
      <w:rPr>
        <w:rFonts w:ascii="Symbol" w:hAnsi="Symbol" w:hint="default"/>
      </w:rPr>
    </w:lvl>
    <w:lvl w:ilvl="7" w:tplc="04090003" w:tentative="1">
      <w:start w:val="1"/>
      <w:numFmt w:val="bullet"/>
      <w:lvlText w:val="o"/>
      <w:lvlJc w:val="left"/>
      <w:pPr>
        <w:tabs>
          <w:tab w:val="num" w:pos="7692"/>
        </w:tabs>
        <w:ind w:left="7692" w:hanging="360"/>
      </w:pPr>
      <w:rPr>
        <w:rFonts w:ascii="Courier New" w:hAnsi="Courier New" w:cs="Courier New" w:hint="default"/>
      </w:rPr>
    </w:lvl>
    <w:lvl w:ilvl="8" w:tplc="04090005" w:tentative="1">
      <w:start w:val="1"/>
      <w:numFmt w:val="bullet"/>
      <w:lvlText w:val=""/>
      <w:lvlJc w:val="left"/>
      <w:pPr>
        <w:tabs>
          <w:tab w:val="num" w:pos="8412"/>
        </w:tabs>
        <w:ind w:left="8412" w:hanging="360"/>
      </w:pPr>
      <w:rPr>
        <w:rFonts w:ascii="Wingdings" w:hAnsi="Wingdings" w:hint="default"/>
      </w:rPr>
    </w:lvl>
  </w:abstractNum>
  <w:abstractNum w:abstractNumId="32" w15:restartNumberingAfterBreak="0">
    <w:nsid w:val="4E026BA6"/>
    <w:multiLevelType w:val="hybridMultilevel"/>
    <w:tmpl w:val="405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E9742E"/>
    <w:multiLevelType w:val="hybridMultilevel"/>
    <w:tmpl w:val="3CB0ACCA"/>
    <w:lvl w:ilvl="0" w:tplc="00262E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C33429"/>
    <w:multiLevelType w:val="hybridMultilevel"/>
    <w:tmpl w:val="94EE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CE5F97"/>
    <w:multiLevelType w:val="hybridMultilevel"/>
    <w:tmpl w:val="D28246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A91BBF"/>
    <w:multiLevelType w:val="hybridMultilevel"/>
    <w:tmpl w:val="3D8449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92820AA"/>
    <w:multiLevelType w:val="hybridMultilevel"/>
    <w:tmpl w:val="9FECB90C"/>
    <w:lvl w:ilvl="0" w:tplc="0409000F">
      <w:start w:val="1"/>
      <w:numFmt w:val="decimal"/>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38" w15:restartNumberingAfterBreak="0">
    <w:nsid w:val="62244A6A"/>
    <w:multiLevelType w:val="hybridMultilevel"/>
    <w:tmpl w:val="F4AE7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107C8D"/>
    <w:multiLevelType w:val="hybridMultilevel"/>
    <w:tmpl w:val="271269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4B82EFE"/>
    <w:multiLevelType w:val="hybridMultilevel"/>
    <w:tmpl w:val="041A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4D0EF2"/>
    <w:multiLevelType w:val="hybridMultilevel"/>
    <w:tmpl w:val="F9A0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BF784C"/>
    <w:multiLevelType w:val="hybridMultilevel"/>
    <w:tmpl w:val="B30689BA"/>
    <w:lvl w:ilvl="0" w:tplc="95FA0A38">
      <w:numFmt w:val="bullet"/>
      <w:lvlText w:val="•"/>
      <w:lvlJc w:val="left"/>
      <w:pPr>
        <w:ind w:left="705" w:hanging="705"/>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7B72E9F"/>
    <w:multiLevelType w:val="hybridMultilevel"/>
    <w:tmpl w:val="A9909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DD7581"/>
    <w:multiLevelType w:val="hybridMultilevel"/>
    <w:tmpl w:val="28BA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1800C0"/>
    <w:multiLevelType w:val="hybridMultilevel"/>
    <w:tmpl w:val="05060E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582527E"/>
    <w:multiLevelType w:val="hybridMultilevel"/>
    <w:tmpl w:val="E61EB6D4"/>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F44890"/>
    <w:multiLevelType w:val="hybridMultilevel"/>
    <w:tmpl w:val="FBBE6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D05B7A"/>
    <w:multiLevelType w:val="hybridMultilevel"/>
    <w:tmpl w:val="5B183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CA3575E"/>
    <w:multiLevelType w:val="hybridMultilevel"/>
    <w:tmpl w:val="E6501E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7FE54FC4"/>
    <w:multiLevelType w:val="hybridMultilevel"/>
    <w:tmpl w:val="D38C1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0"/>
  </w:num>
  <w:num w:numId="3">
    <w:abstractNumId w:val="10"/>
  </w:num>
  <w:num w:numId="4">
    <w:abstractNumId w:val="34"/>
  </w:num>
  <w:num w:numId="5">
    <w:abstractNumId w:val="40"/>
  </w:num>
  <w:num w:numId="6">
    <w:abstractNumId w:val="44"/>
  </w:num>
  <w:num w:numId="7">
    <w:abstractNumId w:val="43"/>
  </w:num>
  <w:num w:numId="8">
    <w:abstractNumId w:val="15"/>
  </w:num>
  <w:num w:numId="9">
    <w:abstractNumId w:val="23"/>
  </w:num>
  <w:num w:numId="10">
    <w:abstractNumId w:val="49"/>
  </w:num>
  <w:num w:numId="11">
    <w:abstractNumId w:val="45"/>
  </w:num>
  <w:num w:numId="12">
    <w:abstractNumId w:val="24"/>
  </w:num>
  <w:num w:numId="13">
    <w:abstractNumId w:val="5"/>
  </w:num>
  <w:num w:numId="14">
    <w:abstractNumId w:val="31"/>
  </w:num>
  <w:num w:numId="15">
    <w:abstractNumId w:val="25"/>
  </w:num>
  <w:num w:numId="16">
    <w:abstractNumId w:val="9"/>
  </w:num>
  <w:num w:numId="17">
    <w:abstractNumId w:val="8"/>
  </w:num>
  <w:num w:numId="18">
    <w:abstractNumId w:val="11"/>
  </w:num>
  <w:num w:numId="19">
    <w:abstractNumId w:val="17"/>
  </w:num>
  <w:num w:numId="20">
    <w:abstractNumId w:val="39"/>
  </w:num>
  <w:num w:numId="21">
    <w:abstractNumId w:val="46"/>
  </w:num>
  <w:num w:numId="22">
    <w:abstractNumId w:val="12"/>
  </w:num>
  <w:num w:numId="23">
    <w:abstractNumId w:val="37"/>
  </w:num>
  <w:num w:numId="24">
    <w:abstractNumId w:val="22"/>
  </w:num>
  <w:num w:numId="25">
    <w:abstractNumId w:val="27"/>
  </w:num>
  <w:num w:numId="26">
    <w:abstractNumId w:val="18"/>
  </w:num>
  <w:num w:numId="27">
    <w:abstractNumId w:val="29"/>
  </w:num>
  <w:num w:numId="28">
    <w:abstractNumId w:val="6"/>
  </w:num>
  <w:num w:numId="29">
    <w:abstractNumId w:val="32"/>
  </w:num>
  <w:num w:numId="30">
    <w:abstractNumId w:val="26"/>
  </w:num>
  <w:num w:numId="31">
    <w:abstractNumId w:val="1"/>
  </w:num>
  <w:num w:numId="32">
    <w:abstractNumId w:val="19"/>
  </w:num>
  <w:num w:numId="33">
    <w:abstractNumId w:val="28"/>
  </w:num>
  <w:num w:numId="34">
    <w:abstractNumId w:val="50"/>
  </w:num>
  <w:num w:numId="35">
    <w:abstractNumId w:val="4"/>
  </w:num>
  <w:num w:numId="36">
    <w:abstractNumId w:val="16"/>
  </w:num>
  <w:num w:numId="37">
    <w:abstractNumId w:val="41"/>
  </w:num>
  <w:num w:numId="38">
    <w:abstractNumId w:val="36"/>
  </w:num>
  <w:num w:numId="39">
    <w:abstractNumId w:val="42"/>
  </w:num>
  <w:num w:numId="40">
    <w:abstractNumId w:val="47"/>
  </w:num>
  <w:num w:numId="41">
    <w:abstractNumId w:val="7"/>
  </w:num>
  <w:num w:numId="42">
    <w:abstractNumId w:val="48"/>
  </w:num>
  <w:num w:numId="43">
    <w:abstractNumId w:val="3"/>
  </w:num>
  <w:num w:numId="44">
    <w:abstractNumId w:val="35"/>
  </w:num>
  <w:num w:numId="45">
    <w:abstractNumId w:val="33"/>
  </w:num>
  <w:num w:numId="46">
    <w:abstractNumId w:val="14"/>
  </w:num>
  <w:num w:numId="47">
    <w:abstractNumId w:val="13"/>
  </w:num>
  <w:num w:numId="48">
    <w:abstractNumId w:val="21"/>
  </w:num>
  <w:num w:numId="49">
    <w:abstractNumId w:val="38"/>
  </w:num>
  <w:num w:numId="50">
    <w:abstractNumId w:val="0"/>
  </w:num>
  <w:num w:numId="5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C3D"/>
    <w:rsid w:val="00000550"/>
    <w:rsid w:val="000108B6"/>
    <w:rsid w:val="0001761C"/>
    <w:rsid w:val="00042F43"/>
    <w:rsid w:val="000669E6"/>
    <w:rsid w:val="000772F8"/>
    <w:rsid w:val="00091262"/>
    <w:rsid w:val="000B1A1E"/>
    <w:rsid w:val="000E3EF1"/>
    <w:rsid w:val="00126444"/>
    <w:rsid w:val="00134488"/>
    <w:rsid w:val="00143F70"/>
    <w:rsid w:val="00163548"/>
    <w:rsid w:val="0019257C"/>
    <w:rsid w:val="00193D23"/>
    <w:rsid w:val="001D28FE"/>
    <w:rsid w:val="001F4C3D"/>
    <w:rsid w:val="002317E5"/>
    <w:rsid w:val="00235534"/>
    <w:rsid w:val="00241F63"/>
    <w:rsid w:val="00265B75"/>
    <w:rsid w:val="00283A2A"/>
    <w:rsid w:val="002877C3"/>
    <w:rsid w:val="00290ED4"/>
    <w:rsid w:val="002A5572"/>
    <w:rsid w:val="002C2532"/>
    <w:rsid w:val="002F34CC"/>
    <w:rsid w:val="00305BB1"/>
    <w:rsid w:val="0032632C"/>
    <w:rsid w:val="003268A5"/>
    <w:rsid w:val="0034509C"/>
    <w:rsid w:val="003609B1"/>
    <w:rsid w:val="003A249A"/>
    <w:rsid w:val="003D2120"/>
    <w:rsid w:val="00446187"/>
    <w:rsid w:val="00446C03"/>
    <w:rsid w:val="00472F9C"/>
    <w:rsid w:val="004A4DFD"/>
    <w:rsid w:val="004B0FEF"/>
    <w:rsid w:val="004E6B5E"/>
    <w:rsid w:val="004F5099"/>
    <w:rsid w:val="0051334D"/>
    <w:rsid w:val="005135E0"/>
    <w:rsid w:val="005232D3"/>
    <w:rsid w:val="00554239"/>
    <w:rsid w:val="00566B64"/>
    <w:rsid w:val="005B2A48"/>
    <w:rsid w:val="005B5BBA"/>
    <w:rsid w:val="005F0D6A"/>
    <w:rsid w:val="005F794E"/>
    <w:rsid w:val="00633A04"/>
    <w:rsid w:val="0065271C"/>
    <w:rsid w:val="006569F7"/>
    <w:rsid w:val="00686AA4"/>
    <w:rsid w:val="00694B11"/>
    <w:rsid w:val="006E3D72"/>
    <w:rsid w:val="006E7B72"/>
    <w:rsid w:val="006F2C57"/>
    <w:rsid w:val="00724527"/>
    <w:rsid w:val="00746DC4"/>
    <w:rsid w:val="00770E22"/>
    <w:rsid w:val="007A1B60"/>
    <w:rsid w:val="007E113A"/>
    <w:rsid w:val="007F4B31"/>
    <w:rsid w:val="00810749"/>
    <w:rsid w:val="0084540B"/>
    <w:rsid w:val="00872C74"/>
    <w:rsid w:val="008B668D"/>
    <w:rsid w:val="008F3049"/>
    <w:rsid w:val="0092468B"/>
    <w:rsid w:val="009513B7"/>
    <w:rsid w:val="009668F8"/>
    <w:rsid w:val="009819CE"/>
    <w:rsid w:val="009910C1"/>
    <w:rsid w:val="00A213C9"/>
    <w:rsid w:val="00A73AFC"/>
    <w:rsid w:val="00AF75E0"/>
    <w:rsid w:val="00B31302"/>
    <w:rsid w:val="00B46DD0"/>
    <w:rsid w:val="00B612A0"/>
    <w:rsid w:val="00B667E5"/>
    <w:rsid w:val="00B817A2"/>
    <w:rsid w:val="00B936E7"/>
    <w:rsid w:val="00BD1BD1"/>
    <w:rsid w:val="00BE4953"/>
    <w:rsid w:val="00BF5829"/>
    <w:rsid w:val="00C2622B"/>
    <w:rsid w:val="00C45B6F"/>
    <w:rsid w:val="00C4665D"/>
    <w:rsid w:val="00C47D33"/>
    <w:rsid w:val="00C67365"/>
    <w:rsid w:val="00D071AB"/>
    <w:rsid w:val="00D21423"/>
    <w:rsid w:val="00D5445E"/>
    <w:rsid w:val="00D91A7D"/>
    <w:rsid w:val="00DA7E94"/>
    <w:rsid w:val="00DE5A62"/>
    <w:rsid w:val="00E002B2"/>
    <w:rsid w:val="00E80C2B"/>
    <w:rsid w:val="00E93045"/>
    <w:rsid w:val="00EA0568"/>
    <w:rsid w:val="00EB7993"/>
    <w:rsid w:val="00F354FC"/>
    <w:rsid w:val="00F65364"/>
    <w:rsid w:val="00F6579C"/>
    <w:rsid w:val="00F83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7081"/>
  <w15:docId w15:val="{0C2F9135-E01F-4A4E-A31A-25BDE74B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2F8"/>
    <w:pPr>
      <w:ind w:left="720"/>
      <w:contextualSpacing/>
    </w:pPr>
    <w:rPr>
      <w:lang w:val="en-US"/>
    </w:rPr>
  </w:style>
  <w:style w:type="table" w:styleId="TableGrid">
    <w:name w:val="Table Grid"/>
    <w:basedOn w:val="TableNormal"/>
    <w:uiPriority w:val="59"/>
    <w:rsid w:val="000772F8"/>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72F8"/>
    <w:pPr>
      <w:spacing w:after="0" w:line="240" w:lineRule="auto"/>
    </w:pPr>
    <w:rPr>
      <w:lang w:val="en-US"/>
    </w:rPr>
  </w:style>
  <w:style w:type="table" w:customStyle="1" w:styleId="TableGrid1">
    <w:name w:val="Table Grid1"/>
    <w:basedOn w:val="TableNormal"/>
    <w:next w:val="TableGrid"/>
    <w:uiPriority w:val="59"/>
    <w:rsid w:val="000772F8"/>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19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19CE"/>
  </w:style>
  <w:style w:type="paragraph" w:styleId="Footer">
    <w:name w:val="footer"/>
    <w:basedOn w:val="Normal"/>
    <w:link w:val="FooterChar"/>
    <w:uiPriority w:val="99"/>
    <w:unhideWhenUsed/>
    <w:rsid w:val="009819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19CE"/>
  </w:style>
  <w:style w:type="paragraph" w:styleId="BalloonText">
    <w:name w:val="Balloon Text"/>
    <w:basedOn w:val="Normal"/>
    <w:link w:val="BalloonTextChar"/>
    <w:uiPriority w:val="99"/>
    <w:semiHidden/>
    <w:unhideWhenUsed/>
    <w:rsid w:val="0056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B64"/>
    <w:rPr>
      <w:rFonts w:ascii="Tahoma" w:hAnsi="Tahoma" w:cs="Tahoma"/>
      <w:sz w:val="16"/>
      <w:szCs w:val="16"/>
    </w:rPr>
  </w:style>
  <w:style w:type="character" w:styleId="CommentReference">
    <w:name w:val="annotation reference"/>
    <w:basedOn w:val="DefaultParagraphFont"/>
    <w:uiPriority w:val="99"/>
    <w:semiHidden/>
    <w:unhideWhenUsed/>
    <w:rsid w:val="002877C3"/>
    <w:rPr>
      <w:sz w:val="16"/>
      <w:szCs w:val="16"/>
    </w:rPr>
  </w:style>
  <w:style w:type="paragraph" w:styleId="CommentText">
    <w:name w:val="annotation text"/>
    <w:basedOn w:val="Normal"/>
    <w:link w:val="CommentTextChar"/>
    <w:uiPriority w:val="99"/>
    <w:semiHidden/>
    <w:unhideWhenUsed/>
    <w:rsid w:val="002877C3"/>
    <w:pPr>
      <w:spacing w:line="240" w:lineRule="auto"/>
    </w:pPr>
    <w:rPr>
      <w:sz w:val="20"/>
      <w:szCs w:val="20"/>
    </w:rPr>
  </w:style>
  <w:style w:type="character" w:customStyle="1" w:styleId="CommentTextChar">
    <w:name w:val="Comment Text Char"/>
    <w:basedOn w:val="DefaultParagraphFont"/>
    <w:link w:val="CommentText"/>
    <w:uiPriority w:val="99"/>
    <w:semiHidden/>
    <w:rsid w:val="002877C3"/>
    <w:rPr>
      <w:sz w:val="20"/>
      <w:szCs w:val="20"/>
    </w:rPr>
  </w:style>
  <w:style w:type="paragraph" w:styleId="CommentSubject">
    <w:name w:val="annotation subject"/>
    <w:basedOn w:val="CommentText"/>
    <w:next w:val="CommentText"/>
    <w:link w:val="CommentSubjectChar"/>
    <w:uiPriority w:val="99"/>
    <w:semiHidden/>
    <w:unhideWhenUsed/>
    <w:rsid w:val="002877C3"/>
    <w:rPr>
      <w:b/>
      <w:bCs/>
    </w:rPr>
  </w:style>
  <w:style w:type="character" w:customStyle="1" w:styleId="CommentSubjectChar">
    <w:name w:val="Comment Subject Char"/>
    <w:basedOn w:val="CommentTextChar"/>
    <w:link w:val="CommentSubject"/>
    <w:uiPriority w:val="99"/>
    <w:semiHidden/>
    <w:rsid w:val="002877C3"/>
    <w:rPr>
      <w:b/>
      <w:bCs/>
      <w:sz w:val="20"/>
      <w:szCs w:val="20"/>
    </w:rPr>
  </w:style>
  <w:style w:type="character" w:styleId="SubtleEmphasis">
    <w:name w:val="Subtle Emphasis"/>
    <w:basedOn w:val="DefaultParagraphFont"/>
    <w:uiPriority w:val="19"/>
    <w:qFormat/>
    <w:rsid w:val="0016354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2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3F65BB7A7C514BA05F2AC8B0522F2A" ma:contentTypeVersion="6" ma:contentTypeDescription="Create a new document." ma:contentTypeScope="" ma:versionID="765f12043c1b71b79cf874d3319df163">
  <xsd:schema xmlns:xsd="http://www.w3.org/2001/XMLSchema" xmlns:xs="http://www.w3.org/2001/XMLSchema" xmlns:p="http://schemas.microsoft.com/office/2006/metadata/properties" xmlns:ns2="06d98de6-a966-447d-9dac-08d62a833573" xmlns:ns3="b3ec6343-5bd5-4c74-87e0-d37de40bf703" targetNamespace="http://schemas.microsoft.com/office/2006/metadata/properties" ma:root="true" ma:fieldsID="bc6fdd5da053fa44a08e48dd6ec819d9" ns2:_="" ns3:_="">
    <xsd:import namespace="06d98de6-a966-447d-9dac-08d62a833573"/>
    <xsd:import namespace="b3ec6343-5bd5-4c74-87e0-d37de40bf7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98de6-a966-447d-9dac-08d62a833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ec6343-5bd5-4c74-87e0-d37de40bf7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A75717-86F8-44E8-B65D-E223D3486574}">
  <ds:schemaRefs>
    <ds:schemaRef ds:uri="http://schemas.microsoft.com/sharepoint/v3/contenttype/forms"/>
  </ds:schemaRefs>
</ds:datastoreItem>
</file>

<file path=customXml/itemProps2.xml><?xml version="1.0" encoding="utf-8"?>
<ds:datastoreItem xmlns:ds="http://schemas.openxmlformats.org/officeDocument/2006/customXml" ds:itemID="{63E7C05F-920A-41A2-A461-94D557479E1C}"/>
</file>

<file path=customXml/itemProps3.xml><?xml version="1.0" encoding="utf-8"?>
<ds:datastoreItem xmlns:ds="http://schemas.openxmlformats.org/officeDocument/2006/customXml" ds:itemID="{6E8BF79B-6FC4-4B35-9CC1-08D7679C0A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TeleComputing AS</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Ragnhild Maria Wille Jordheim</dc:creator>
  <cp:lastModifiedBy>Pierre Olivier Diedhiou</cp:lastModifiedBy>
  <cp:revision>2</cp:revision>
  <dcterms:created xsi:type="dcterms:W3CDTF">2022-03-09T09:32:00Z</dcterms:created>
  <dcterms:modified xsi:type="dcterms:W3CDTF">2022-03-09T09:32:00Z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0x0101003A3F65BB7A7C514BA05F2AC8B0522F2A</vt:lpwstr>
  </property>
  <property fmtid="{D5CDD505-2E9C-101B-9397-08002B2CF9AE}" pid="3" name="_dlc_DocIdItemGuid">
    <vt:lpwstr>10d9fa05-c794-4c12-919d-2097249c7bdf</vt:lpwstr>
  </property>
</Properties>
</file>