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6B10" w14:textId="7EC752DC" w:rsidR="009A4B66" w:rsidRDefault="000741A2" w:rsidP="004E452A">
      <w:pPr>
        <w:pStyle w:val="Header"/>
        <w:ind w:left="-900"/>
        <w:jc w:val="both"/>
      </w:pPr>
      <w:r>
        <w:rPr>
          <w:noProof/>
        </w:rPr>
        <w:drawing>
          <wp:inline distT="0" distB="0" distL="0" distR="0" wp14:anchorId="3FC2C08D" wp14:editId="575FD77F">
            <wp:extent cx="1562100" cy="91384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3594" w14:textId="77777777" w:rsidR="009A4B66" w:rsidRPr="000D06BF" w:rsidRDefault="009A4B66" w:rsidP="004E452A">
      <w:pPr>
        <w:jc w:val="both"/>
        <w:rPr>
          <w:b/>
          <w:color w:val="000000"/>
          <w:sz w:val="16"/>
          <w:szCs w:val="16"/>
        </w:rPr>
      </w:pPr>
    </w:p>
    <w:p w14:paraId="1CBC56C5" w14:textId="77777777" w:rsidR="003A1B50" w:rsidRDefault="003A1B50" w:rsidP="004E452A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ICAP at Columbia University</w:t>
      </w:r>
    </w:p>
    <w:p w14:paraId="00597B8B" w14:textId="77777777" w:rsidR="009A4B66" w:rsidRPr="000D06BF" w:rsidRDefault="009A4B66" w:rsidP="004E452A">
      <w:pPr>
        <w:jc w:val="both"/>
        <w:rPr>
          <w:b/>
          <w:color w:val="000000"/>
          <w:sz w:val="32"/>
          <w:szCs w:val="32"/>
        </w:rPr>
      </w:pPr>
      <w:r w:rsidRPr="000D06BF">
        <w:rPr>
          <w:b/>
          <w:color w:val="000000"/>
          <w:sz w:val="32"/>
          <w:szCs w:val="32"/>
        </w:rPr>
        <w:t>J</w:t>
      </w:r>
      <w:r>
        <w:rPr>
          <w:b/>
          <w:color w:val="000000"/>
          <w:sz w:val="32"/>
          <w:szCs w:val="32"/>
        </w:rPr>
        <w:t>ob</w:t>
      </w:r>
      <w:r w:rsidRPr="000D06B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2A6567" w:rsidRPr="00755C42" w14:paraId="66FDC301" w14:textId="77777777" w:rsidTr="00457794">
        <w:tc>
          <w:tcPr>
            <w:tcW w:w="2245" w:type="dxa"/>
          </w:tcPr>
          <w:p w14:paraId="09ABF4F5" w14:textId="77777777" w:rsidR="002A6567" w:rsidRPr="008A76FA" w:rsidRDefault="002A6567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8A76F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Job Title:</w:t>
            </w:r>
          </w:p>
        </w:tc>
        <w:tc>
          <w:tcPr>
            <w:tcW w:w="7105" w:type="dxa"/>
          </w:tcPr>
          <w:p w14:paraId="24E1015B" w14:textId="3FB9D31B" w:rsidR="002A6567" w:rsidRPr="007E612A" w:rsidRDefault="005342FA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Quality Improvement</w:t>
            </w:r>
            <w:r w:rsidR="0096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 Innovation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12A">
              <w:rPr>
                <w:rFonts w:ascii="Times New Roman" w:hAnsi="Times New Roman"/>
                <w:sz w:val="24"/>
                <w:szCs w:val="24"/>
                <w:lang w:val="en-US"/>
              </w:rPr>
              <w:t>Officer</w:t>
            </w:r>
          </w:p>
        </w:tc>
      </w:tr>
      <w:tr w:rsidR="00457794" w:rsidRPr="00755C42" w14:paraId="5C5FE715" w14:textId="77777777" w:rsidTr="00457794">
        <w:tc>
          <w:tcPr>
            <w:tcW w:w="2245" w:type="dxa"/>
          </w:tcPr>
          <w:p w14:paraId="302EF5BD" w14:textId="77777777" w:rsidR="00457794" w:rsidRPr="008A76FA" w:rsidRDefault="00457794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8A76F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Reports To (Title):</w:t>
            </w:r>
          </w:p>
        </w:tc>
        <w:tc>
          <w:tcPr>
            <w:tcW w:w="7105" w:type="dxa"/>
          </w:tcPr>
          <w:p w14:paraId="149612E7" w14:textId="08E588E3" w:rsidR="00457794" w:rsidRPr="008A76FA" w:rsidRDefault="00440C9F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Quality Improvement</w:t>
            </w:r>
            <w:r w:rsidR="007D2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&amp; Innovation </w:t>
            </w:r>
            <w:r w:rsidR="007D2A92">
              <w:rPr>
                <w:rFonts w:ascii="Times New Roman" w:hAnsi="Times New Roman"/>
                <w:sz w:val="24"/>
                <w:szCs w:val="24"/>
                <w:lang w:val="en-US"/>
              </w:rPr>
              <w:t>Advisor</w:t>
            </w:r>
          </w:p>
        </w:tc>
      </w:tr>
      <w:tr w:rsidR="00457794" w:rsidRPr="00755C42" w14:paraId="1A334C35" w14:textId="77777777" w:rsidTr="00457794">
        <w:tc>
          <w:tcPr>
            <w:tcW w:w="2245" w:type="dxa"/>
          </w:tcPr>
          <w:p w14:paraId="6630EF30" w14:textId="77777777" w:rsidR="00457794" w:rsidRPr="008A76FA" w:rsidRDefault="00457794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A76F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Incumbent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105" w:type="dxa"/>
          </w:tcPr>
          <w:p w14:paraId="7E54E71D" w14:textId="0CA9809B" w:rsidR="00457794" w:rsidRPr="008A76FA" w:rsidRDefault="00457794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N/A</w:t>
            </w:r>
          </w:p>
        </w:tc>
      </w:tr>
      <w:tr w:rsidR="00457794" w:rsidRPr="00755C42" w14:paraId="0B8F9D35" w14:textId="77777777" w:rsidTr="00457794">
        <w:tc>
          <w:tcPr>
            <w:tcW w:w="2245" w:type="dxa"/>
          </w:tcPr>
          <w:p w14:paraId="3CFF4CB8" w14:textId="77777777" w:rsidR="00457794" w:rsidRPr="008A76FA" w:rsidRDefault="00457794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755C42"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Location:</w:t>
            </w:r>
          </w:p>
        </w:tc>
        <w:tc>
          <w:tcPr>
            <w:tcW w:w="7105" w:type="dxa"/>
          </w:tcPr>
          <w:p w14:paraId="292F02EA" w14:textId="22476C84" w:rsidR="00457794" w:rsidRPr="008A76FA" w:rsidRDefault="00440C9F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Abuja</w:t>
            </w:r>
            <w:r w:rsidR="007D2A92">
              <w:rPr>
                <w:rFonts w:ascii="Times New Roman" w:hAnsi="Times New Roman"/>
                <w:sz w:val="24"/>
              </w:rPr>
              <w:t>, Nigeria</w:t>
            </w:r>
          </w:p>
        </w:tc>
      </w:tr>
      <w:tr w:rsidR="00457794" w:rsidRPr="00755C42" w14:paraId="03380729" w14:textId="77777777" w:rsidTr="00457794">
        <w:tc>
          <w:tcPr>
            <w:tcW w:w="2245" w:type="dxa"/>
          </w:tcPr>
          <w:p w14:paraId="1F8EB7B3" w14:textId="77777777" w:rsidR="00457794" w:rsidRPr="008A76FA" w:rsidRDefault="00457794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755C42"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Date:</w:t>
            </w:r>
          </w:p>
        </w:tc>
        <w:tc>
          <w:tcPr>
            <w:tcW w:w="7105" w:type="dxa"/>
          </w:tcPr>
          <w:p w14:paraId="4129FF68" w14:textId="5614DF3D" w:rsidR="00457794" w:rsidRPr="008A76FA" w:rsidRDefault="00440C9F" w:rsidP="004E452A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December</w:t>
            </w:r>
            <w:r w:rsidR="00A46E01">
              <w:rPr>
                <w:rFonts w:ascii="Times New Roman" w:hAnsi="Times New Roman"/>
                <w:sz w:val="24"/>
                <w:lang w:val="en-US" w:eastAsia="en-US"/>
              </w:rPr>
              <w:t xml:space="preserve"> 202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2</w:t>
            </w:r>
          </w:p>
        </w:tc>
      </w:tr>
    </w:tbl>
    <w:p w14:paraId="17776339" w14:textId="77777777" w:rsidR="002A6567" w:rsidRDefault="002A6567" w:rsidP="004E452A">
      <w:pPr>
        <w:jc w:val="both"/>
        <w:rPr>
          <w:b/>
          <w:color w:val="000000"/>
        </w:rPr>
      </w:pPr>
    </w:p>
    <w:p w14:paraId="5A264571" w14:textId="050112E5" w:rsidR="002A6567" w:rsidRPr="009F7B3D" w:rsidRDefault="002A6567" w:rsidP="004E452A">
      <w:pPr>
        <w:pStyle w:val="Plai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POSITION SUMMARY</w:t>
      </w:r>
      <w:r w:rsidR="00161F7C" w:rsidRPr="00161F7C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51266064" w14:textId="460AA26B" w:rsidR="002A6567" w:rsidRDefault="007E612A" w:rsidP="004E452A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E612A">
        <w:rPr>
          <w:rFonts w:ascii="Times New Roman" w:hAnsi="Times New Roman"/>
          <w:sz w:val="24"/>
          <w:szCs w:val="24"/>
        </w:rPr>
        <w:t xml:space="preserve">Working under the supervision of the </w:t>
      </w:r>
      <w:r w:rsidR="004E452A" w:rsidRPr="004E452A">
        <w:rPr>
          <w:rFonts w:ascii="Times New Roman" w:hAnsi="Times New Roman"/>
          <w:sz w:val="24"/>
          <w:szCs w:val="24"/>
        </w:rPr>
        <w:t>Quality Improvement Advisor</w:t>
      </w:r>
      <w:r w:rsidR="00831F24">
        <w:rPr>
          <w:rFonts w:ascii="Times New Roman" w:hAnsi="Times New Roman"/>
          <w:sz w:val="24"/>
          <w:szCs w:val="24"/>
          <w:lang w:val="en-US"/>
        </w:rPr>
        <w:t xml:space="preserve">, ICAP </w:t>
      </w:r>
      <w:r w:rsidRPr="007E612A">
        <w:rPr>
          <w:rFonts w:ascii="Times New Roman" w:hAnsi="Times New Roman"/>
          <w:sz w:val="24"/>
          <w:szCs w:val="24"/>
        </w:rPr>
        <w:t xml:space="preserve">in Nigeria, the Quality Improvement (QI) </w:t>
      </w:r>
      <w:r w:rsidR="00646EDA">
        <w:rPr>
          <w:rFonts w:ascii="Times New Roman" w:hAnsi="Times New Roman"/>
          <w:sz w:val="24"/>
          <w:szCs w:val="24"/>
          <w:lang w:val="en-US"/>
        </w:rPr>
        <w:t>Officer</w:t>
      </w:r>
      <w:r w:rsidRPr="007E612A">
        <w:rPr>
          <w:rFonts w:ascii="Times New Roman" w:hAnsi="Times New Roman"/>
          <w:sz w:val="24"/>
          <w:szCs w:val="24"/>
        </w:rPr>
        <w:t xml:space="preserve"> will drive the frontline implementation of Quality Improvement </w:t>
      </w:r>
      <w:r w:rsidR="00297D99" w:rsidRPr="00297D99">
        <w:rPr>
          <w:rFonts w:ascii="Times New Roman" w:hAnsi="Times New Roman"/>
          <w:sz w:val="24"/>
          <w:szCs w:val="24"/>
        </w:rPr>
        <w:t>capacity-building interventions</w:t>
      </w:r>
      <w:r w:rsidR="00831F24">
        <w:rPr>
          <w:rFonts w:ascii="Times New Roman" w:hAnsi="Times New Roman"/>
          <w:sz w:val="24"/>
          <w:szCs w:val="24"/>
          <w:lang w:val="en-US"/>
        </w:rPr>
        <w:t xml:space="preserve"> in ICAP-supported</w:t>
      </w:r>
      <w:r w:rsidR="00297D99" w:rsidRPr="00297D99">
        <w:rPr>
          <w:rFonts w:ascii="Times New Roman" w:hAnsi="Times New Roman"/>
          <w:sz w:val="24"/>
          <w:szCs w:val="24"/>
        </w:rPr>
        <w:t xml:space="preserve"> States </w:t>
      </w:r>
      <w:r w:rsidR="00831F24">
        <w:rPr>
          <w:rFonts w:ascii="Times New Roman" w:hAnsi="Times New Roman"/>
          <w:sz w:val="24"/>
          <w:szCs w:val="24"/>
          <w:lang w:val="en-US"/>
        </w:rPr>
        <w:t>with</w:t>
      </w:r>
      <w:r w:rsidR="00297D99" w:rsidRPr="00297D99">
        <w:rPr>
          <w:rFonts w:ascii="Times New Roman" w:hAnsi="Times New Roman"/>
          <w:sz w:val="24"/>
          <w:szCs w:val="24"/>
        </w:rPr>
        <w:t>in Nigeria</w:t>
      </w:r>
      <w:r w:rsidRPr="007E612A">
        <w:rPr>
          <w:rFonts w:ascii="Times New Roman" w:hAnsi="Times New Roman"/>
          <w:sz w:val="24"/>
          <w:szCs w:val="24"/>
        </w:rPr>
        <w:t xml:space="preserve">. S/he will execute </w:t>
      </w:r>
      <w:r w:rsidR="00297D99" w:rsidRPr="00297D99">
        <w:rPr>
          <w:rFonts w:ascii="Times New Roman" w:hAnsi="Times New Roman"/>
          <w:sz w:val="24"/>
          <w:szCs w:val="24"/>
        </w:rPr>
        <w:t xml:space="preserve">capacity-building </w:t>
      </w:r>
      <w:r w:rsidR="00297D99">
        <w:rPr>
          <w:rFonts w:ascii="Times New Roman" w:hAnsi="Times New Roman"/>
          <w:sz w:val="24"/>
          <w:szCs w:val="24"/>
          <w:lang w:val="en-US"/>
        </w:rPr>
        <w:t xml:space="preserve">activities relating to </w:t>
      </w:r>
      <w:r w:rsidRPr="007E612A">
        <w:rPr>
          <w:rFonts w:ascii="Times New Roman" w:hAnsi="Times New Roman"/>
          <w:sz w:val="24"/>
          <w:szCs w:val="24"/>
        </w:rPr>
        <w:t>training, coaching, implementation</w:t>
      </w:r>
      <w:r w:rsidR="009635A9">
        <w:rPr>
          <w:rFonts w:ascii="Times New Roman" w:hAnsi="Times New Roman"/>
          <w:sz w:val="24"/>
          <w:szCs w:val="24"/>
          <w:lang w:val="en-US"/>
        </w:rPr>
        <w:t>,</w:t>
      </w:r>
      <w:r w:rsidRPr="007E612A">
        <w:rPr>
          <w:rFonts w:ascii="Times New Roman" w:hAnsi="Times New Roman"/>
          <w:sz w:val="24"/>
          <w:szCs w:val="24"/>
        </w:rPr>
        <w:t xml:space="preserve"> and supportive </w:t>
      </w:r>
      <w:r w:rsidR="009635A9">
        <w:rPr>
          <w:rFonts w:ascii="Times New Roman" w:hAnsi="Times New Roman"/>
          <w:sz w:val="24"/>
          <w:szCs w:val="24"/>
          <w:lang w:val="en-US"/>
        </w:rPr>
        <w:t>supervision</w:t>
      </w:r>
      <w:r w:rsidRPr="007E612A">
        <w:rPr>
          <w:rFonts w:ascii="Times New Roman" w:hAnsi="Times New Roman"/>
          <w:sz w:val="24"/>
          <w:szCs w:val="24"/>
        </w:rPr>
        <w:t xml:space="preserve"> for </w:t>
      </w:r>
      <w:r w:rsidR="00E0091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E612A">
        <w:rPr>
          <w:rFonts w:ascii="Times New Roman" w:hAnsi="Times New Roman"/>
          <w:sz w:val="24"/>
          <w:szCs w:val="24"/>
        </w:rPr>
        <w:t>QI project</w:t>
      </w:r>
      <w:r w:rsidR="00297D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612A">
        <w:rPr>
          <w:rFonts w:ascii="Times New Roman" w:hAnsi="Times New Roman"/>
          <w:sz w:val="24"/>
          <w:szCs w:val="24"/>
        </w:rPr>
        <w:t xml:space="preserve">and the evaluation of QI initiatives at </w:t>
      </w:r>
      <w:r w:rsidR="009635A9">
        <w:rPr>
          <w:rFonts w:ascii="Times New Roman" w:hAnsi="Times New Roman"/>
          <w:sz w:val="24"/>
          <w:szCs w:val="24"/>
          <w:lang w:val="en-US"/>
        </w:rPr>
        <w:t>State</w:t>
      </w:r>
      <w:r w:rsidRPr="007E612A">
        <w:rPr>
          <w:rFonts w:ascii="Times New Roman" w:hAnsi="Times New Roman"/>
          <w:sz w:val="24"/>
          <w:szCs w:val="24"/>
        </w:rPr>
        <w:t xml:space="preserve">, </w:t>
      </w:r>
      <w:r w:rsidR="00297D99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Pr="007E612A">
        <w:rPr>
          <w:rFonts w:ascii="Times New Roman" w:hAnsi="Times New Roman"/>
          <w:sz w:val="24"/>
          <w:szCs w:val="24"/>
        </w:rPr>
        <w:t>ocal</w:t>
      </w:r>
      <w:proofErr w:type="spellEnd"/>
      <w:r w:rsidRPr="007E612A">
        <w:rPr>
          <w:rFonts w:ascii="Times New Roman" w:hAnsi="Times New Roman"/>
          <w:sz w:val="24"/>
          <w:szCs w:val="24"/>
        </w:rPr>
        <w:t xml:space="preserve"> </w:t>
      </w:r>
      <w:r w:rsidR="00297D99">
        <w:rPr>
          <w:rFonts w:ascii="Times New Roman" w:hAnsi="Times New Roman"/>
          <w:sz w:val="24"/>
          <w:szCs w:val="24"/>
          <w:lang w:val="en-US"/>
        </w:rPr>
        <w:t>G</w:t>
      </w:r>
      <w:r w:rsidRPr="007E612A">
        <w:rPr>
          <w:rFonts w:ascii="Times New Roman" w:hAnsi="Times New Roman"/>
          <w:sz w:val="24"/>
          <w:szCs w:val="24"/>
        </w:rPr>
        <w:t>overnment</w:t>
      </w:r>
      <w:r w:rsidR="00297D99">
        <w:rPr>
          <w:rFonts w:ascii="Times New Roman" w:hAnsi="Times New Roman"/>
          <w:sz w:val="24"/>
          <w:szCs w:val="24"/>
          <w:lang w:val="en-US"/>
        </w:rPr>
        <w:t>s</w:t>
      </w:r>
      <w:r w:rsidR="009635A9">
        <w:rPr>
          <w:rFonts w:ascii="Times New Roman" w:hAnsi="Times New Roman"/>
          <w:sz w:val="24"/>
          <w:szCs w:val="24"/>
          <w:lang w:val="en-US"/>
        </w:rPr>
        <w:t>,</w:t>
      </w:r>
      <w:r w:rsidRPr="007E612A">
        <w:rPr>
          <w:rFonts w:ascii="Times New Roman" w:hAnsi="Times New Roman"/>
          <w:sz w:val="24"/>
          <w:szCs w:val="24"/>
        </w:rPr>
        <w:t xml:space="preserve"> and </w:t>
      </w:r>
      <w:r w:rsidR="00297D99">
        <w:rPr>
          <w:rFonts w:ascii="Times New Roman" w:hAnsi="Times New Roman"/>
          <w:sz w:val="24"/>
          <w:szCs w:val="24"/>
          <w:lang w:val="en-US"/>
        </w:rPr>
        <w:t>S</w:t>
      </w:r>
      <w:r w:rsidRPr="007E612A">
        <w:rPr>
          <w:rFonts w:ascii="Times New Roman" w:hAnsi="Times New Roman"/>
          <w:sz w:val="24"/>
          <w:szCs w:val="24"/>
        </w:rPr>
        <w:t>ite</w:t>
      </w:r>
      <w:r w:rsidR="00297D99">
        <w:rPr>
          <w:rFonts w:ascii="Times New Roman" w:hAnsi="Times New Roman"/>
          <w:sz w:val="24"/>
          <w:szCs w:val="24"/>
          <w:lang w:val="en-US"/>
        </w:rPr>
        <w:t>s</w:t>
      </w:r>
      <w:r w:rsidRPr="007E612A">
        <w:rPr>
          <w:rFonts w:ascii="Times New Roman" w:hAnsi="Times New Roman"/>
          <w:sz w:val="24"/>
          <w:szCs w:val="24"/>
        </w:rPr>
        <w:t xml:space="preserve"> </w:t>
      </w:r>
      <w:r w:rsidR="009635A9">
        <w:rPr>
          <w:rFonts w:ascii="Times New Roman" w:hAnsi="Times New Roman"/>
          <w:sz w:val="24"/>
          <w:szCs w:val="24"/>
          <w:lang w:val="en-US"/>
        </w:rPr>
        <w:t>levels</w:t>
      </w:r>
      <w:r w:rsidRPr="007E612A">
        <w:rPr>
          <w:rFonts w:ascii="Times New Roman" w:hAnsi="Times New Roman"/>
          <w:sz w:val="24"/>
          <w:szCs w:val="24"/>
        </w:rPr>
        <w:t xml:space="preserve">, </w:t>
      </w:r>
      <w:r w:rsidR="00297D99">
        <w:rPr>
          <w:rFonts w:ascii="Times New Roman" w:hAnsi="Times New Roman"/>
          <w:sz w:val="24"/>
          <w:szCs w:val="24"/>
          <w:lang w:val="en-US"/>
        </w:rPr>
        <w:t xml:space="preserve">in collaboration with </w:t>
      </w:r>
      <w:r w:rsidR="00831F24">
        <w:rPr>
          <w:rFonts w:ascii="Times New Roman" w:hAnsi="Times New Roman"/>
          <w:sz w:val="24"/>
          <w:szCs w:val="24"/>
          <w:lang w:val="en-US"/>
        </w:rPr>
        <w:t>relevant Stakeholders</w:t>
      </w:r>
      <w:r w:rsidR="00297D99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831F24">
        <w:rPr>
          <w:rFonts w:ascii="Times New Roman" w:hAnsi="Times New Roman"/>
          <w:sz w:val="24"/>
          <w:szCs w:val="24"/>
          <w:lang w:val="en-US"/>
        </w:rPr>
        <w:t xml:space="preserve">ICAP implementation </w:t>
      </w:r>
      <w:r w:rsidRPr="007E612A">
        <w:rPr>
          <w:rFonts w:ascii="Times New Roman" w:hAnsi="Times New Roman"/>
          <w:sz w:val="24"/>
          <w:szCs w:val="24"/>
        </w:rPr>
        <w:t>partners.</w:t>
      </w:r>
    </w:p>
    <w:p w14:paraId="0CDA201C" w14:textId="270E8533" w:rsidR="004E452A" w:rsidRDefault="004E452A" w:rsidP="004E452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5B89A80F" w14:textId="5FFC8E9E" w:rsidR="00144777" w:rsidRDefault="002A6567" w:rsidP="004E452A">
      <w:pPr>
        <w:pStyle w:val="Plai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MAJOR ACCOUNTABILITIES</w:t>
      </w:r>
      <w:r w:rsidR="00161F7C" w:rsidRPr="00161F7C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76F838A8" w14:textId="05498A8D" w:rsidR="00A56F66" w:rsidRPr="009F7B3D" w:rsidRDefault="007E612A" w:rsidP="004E452A">
      <w:pPr>
        <w:pStyle w:val="PlainText"/>
        <w:jc w:val="both"/>
        <w:rPr>
          <w:rFonts w:ascii="Times New Roman" w:hAnsi="Times New Roman"/>
          <w:sz w:val="24"/>
        </w:rPr>
      </w:pPr>
      <w:r w:rsidRPr="007E612A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  <w:lang w:val="en-US"/>
        </w:rPr>
        <w:t>Quality Improvement Officer</w:t>
      </w:r>
      <w:r w:rsidRPr="007E612A">
        <w:rPr>
          <w:rFonts w:ascii="Times New Roman" w:hAnsi="Times New Roman"/>
          <w:sz w:val="24"/>
        </w:rPr>
        <w:t xml:space="preserve"> will:</w:t>
      </w:r>
    </w:p>
    <w:p w14:paraId="59F9F108" w14:textId="2D24B3B1" w:rsidR="007E612A" w:rsidRDefault="00A56F66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A56F66">
        <w:rPr>
          <w:rFonts w:ascii="Times New Roman" w:eastAsia="Calibri" w:hAnsi="Times New Roman"/>
          <w:sz w:val="24"/>
          <w:szCs w:val="24"/>
          <w:lang w:val="en-US" w:eastAsia="en-US"/>
        </w:rPr>
        <w:t xml:space="preserve">Be responsible for day-to-day monitoring and evaluation of QI initiatives in </w:t>
      </w:r>
      <w:r w:rsidR="00831F24">
        <w:rPr>
          <w:rFonts w:ascii="Times New Roman" w:eastAsia="Calibri" w:hAnsi="Times New Roman"/>
          <w:sz w:val="24"/>
          <w:szCs w:val="24"/>
          <w:lang w:val="en-US" w:eastAsia="en-US"/>
        </w:rPr>
        <w:t>ICAP</w:t>
      </w:r>
      <w:r w:rsidRPr="00A56F66">
        <w:rPr>
          <w:rFonts w:ascii="Times New Roman" w:eastAsia="Calibri" w:hAnsi="Times New Roman"/>
          <w:sz w:val="24"/>
          <w:szCs w:val="24"/>
          <w:lang w:val="en-US" w:eastAsia="en-US"/>
        </w:rPr>
        <w:t xml:space="preserve">-supported sites </w:t>
      </w:r>
      <w:r w:rsid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through active collaboration </w:t>
      </w:r>
      <w:r w:rsidR="007E612A"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with </w:t>
      </w:r>
      <w:r w:rsid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</w:t>
      </w:r>
      <w:r w:rsidR="007E612A"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designated </w:t>
      </w:r>
      <w:r w:rsidR="007B3582">
        <w:rPr>
          <w:rFonts w:ascii="Times New Roman" w:eastAsia="Calibri" w:hAnsi="Times New Roman"/>
          <w:sz w:val="24"/>
          <w:szCs w:val="24"/>
          <w:lang w:val="en-US" w:eastAsia="en-US"/>
        </w:rPr>
        <w:t xml:space="preserve">technical </w:t>
      </w:r>
      <w:r w:rsidR="007E612A"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focal persons in </w:t>
      </w:r>
      <w:r w:rsidR="00831F24">
        <w:rPr>
          <w:rFonts w:ascii="Times New Roman" w:hAnsi="Times New Roman"/>
          <w:sz w:val="24"/>
          <w:szCs w:val="24"/>
          <w:lang w:val="en-US"/>
        </w:rPr>
        <w:t>supported</w:t>
      </w:r>
      <w:r w:rsidR="007B3582" w:rsidRPr="00297D99">
        <w:rPr>
          <w:rFonts w:ascii="Times New Roman" w:hAnsi="Times New Roman"/>
          <w:sz w:val="24"/>
          <w:szCs w:val="24"/>
        </w:rPr>
        <w:t xml:space="preserve"> States</w:t>
      </w:r>
      <w:r w:rsidR="00831F24">
        <w:rPr>
          <w:rFonts w:ascii="Times New Roman" w:hAnsi="Times New Roman"/>
          <w:sz w:val="24"/>
          <w:szCs w:val="24"/>
          <w:lang w:val="en-US"/>
        </w:rPr>
        <w:t>, Local Government Areas (LGAs) and facilities</w:t>
      </w:r>
      <w:r w:rsidR="007B3582">
        <w:rPr>
          <w:rFonts w:ascii="Times New Roman" w:hAnsi="Times New Roman"/>
          <w:sz w:val="24"/>
          <w:szCs w:val="24"/>
          <w:lang w:val="en-US"/>
        </w:rPr>
        <w:t>.</w:t>
      </w:r>
    </w:p>
    <w:p w14:paraId="0AA59569" w14:textId="423C0C01" w:rsidR="007E612A" w:rsidRDefault="00A56F66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Deliver face-to-face and virtual </w:t>
      </w:r>
      <w:r w:rsidR="00E00910">
        <w:rPr>
          <w:rFonts w:ascii="Times New Roman" w:eastAsia="Calibri" w:hAnsi="Times New Roman"/>
          <w:sz w:val="24"/>
          <w:szCs w:val="24"/>
          <w:lang w:val="en-US" w:eastAsia="en-US"/>
        </w:rPr>
        <w:t>training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and workshops sessions, </w:t>
      </w:r>
      <w:r w:rsidR="00E00910">
        <w:rPr>
          <w:rFonts w:ascii="Times New Roman" w:eastAsia="Calibri" w:hAnsi="Times New Roman"/>
          <w:sz w:val="24"/>
          <w:szCs w:val="24"/>
          <w:lang w:val="en-US" w:eastAsia="en-US"/>
        </w:rPr>
        <w:t>on-site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QI coaching and contribute to evaluating training sessions, workshops, webinars, and other training projects. </w:t>
      </w:r>
    </w:p>
    <w:p w14:paraId="343343EF" w14:textId="6F8A2956" w:rsidR="007E612A" w:rsidRDefault="00831F24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Build the capacity of the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Health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care workers (</w:t>
      </w:r>
      <w:r w:rsidR="007B3582" w:rsidRPr="00B531D1">
        <w:rPr>
          <w:rFonts w:ascii="Times New Roman" w:hAnsi="Times New Roman"/>
          <w:sz w:val="24"/>
          <w:szCs w:val="24"/>
        </w:rPr>
        <w:t>HCWs</w:t>
      </w:r>
      <w:r>
        <w:rPr>
          <w:rFonts w:ascii="Times New Roman" w:hAnsi="Times New Roman"/>
          <w:sz w:val="24"/>
          <w:szCs w:val="24"/>
          <w:lang w:val="en-US"/>
        </w:rPr>
        <w:t xml:space="preserve">) and other relevant QI stakeholders within the supported States </w:t>
      </w:r>
      <w:r w:rsidR="007B3582">
        <w:rPr>
          <w:rFonts w:ascii="Times New Roman" w:eastAsia="Calibri" w:hAnsi="Times New Roman"/>
          <w:sz w:val="24"/>
          <w:szCs w:val="24"/>
          <w:lang w:val="en-US" w:eastAsia="en-US"/>
        </w:rPr>
        <w:t>in e</w:t>
      </w:r>
      <w:r w:rsidR="00A56F66" w:rsidRPr="007E612A">
        <w:rPr>
          <w:rFonts w:ascii="Times New Roman" w:eastAsia="Calibri" w:hAnsi="Times New Roman"/>
          <w:sz w:val="24"/>
          <w:szCs w:val="24"/>
          <w:lang w:val="en-US" w:eastAsia="en-US"/>
        </w:rPr>
        <w:t>stablish</w:t>
      </w:r>
      <w:r w:rsidR="007B3582">
        <w:rPr>
          <w:rFonts w:ascii="Times New Roman" w:eastAsia="Calibri" w:hAnsi="Times New Roman"/>
          <w:sz w:val="24"/>
          <w:szCs w:val="24"/>
          <w:lang w:val="en-US" w:eastAsia="en-US"/>
        </w:rPr>
        <w:t>ing</w:t>
      </w:r>
      <w:r w:rsidR="00A56F66"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structures for delivering QI activities at </w:t>
      </w:r>
      <w:r w:rsidR="00E00910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</w:t>
      </w:r>
      <w:r w:rsidR="00A56F66" w:rsidRPr="007E612A">
        <w:rPr>
          <w:rFonts w:ascii="Times New Roman" w:eastAsia="Calibri" w:hAnsi="Times New Roman"/>
          <w:sz w:val="24"/>
          <w:szCs w:val="24"/>
          <w:lang w:val="en-US" w:eastAsia="en-US"/>
        </w:rPr>
        <w:t>facility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, LGA</w:t>
      </w:r>
      <w:r w:rsidR="00A56F66"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and state level; including QI management systems, QI teams, QI meetings, QI champions and QI dashboards or bulletins for relevant audiences.</w:t>
      </w:r>
    </w:p>
    <w:p w14:paraId="5846F104" w14:textId="28931058" w:rsidR="007E612A" w:rsidRDefault="00A56F66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Coach </w:t>
      </w:r>
      <w:r w:rsidR="007B3582" w:rsidRPr="007B3582">
        <w:rPr>
          <w:rFonts w:ascii="Times New Roman" w:eastAsia="Calibri" w:hAnsi="Times New Roman"/>
          <w:sz w:val="24"/>
          <w:szCs w:val="24"/>
          <w:lang w:val="en-US" w:eastAsia="en-US"/>
        </w:rPr>
        <w:t xml:space="preserve">HCWs 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>to institutionalize and routinely update paper and digital dashboards to visualize outputs and outcomes of QI projects initiated to optimize program performance</w:t>
      </w:r>
      <w:r w:rsidR="00831F2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at the facility level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14:paraId="57BAD479" w14:textId="63C4F350" w:rsidR="007E612A" w:rsidRDefault="00A56F66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Support </w:t>
      </w:r>
      <w:r w:rsidR="00E00910">
        <w:rPr>
          <w:rFonts w:ascii="Times New Roman" w:eastAsia="Calibri" w:hAnsi="Times New Roman"/>
          <w:sz w:val="24"/>
          <w:szCs w:val="24"/>
          <w:lang w:val="en-US" w:eastAsia="en-US"/>
        </w:rPr>
        <w:t>site-level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QI assessments, projects and collaboratives </w:t>
      </w:r>
      <w:r w:rsidR="007B3582">
        <w:rPr>
          <w:rFonts w:ascii="Times New Roman" w:eastAsia="Calibri" w:hAnsi="Times New Roman"/>
          <w:sz w:val="24"/>
          <w:szCs w:val="24"/>
          <w:lang w:val="en-US" w:eastAsia="en-US"/>
        </w:rPr>
        <w:t xml:space="preserve">including 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patient satisfaction surveys. </w:t>
      </w:r>
    </w:p>
    <w:p w14:paraId="5A13F6DE" w14:textId="24BEB19C" w:rsidR="00831F24" w:rsidRDefault="00831F24" w:rsidP="00831F24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rack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availability and routine use of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QI-related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tools and charts in supported facilities.</w:t>
      </w:r>
    </w:p>
    <w:p w14:paraId="52CFB195" w14:textId="0650C618" w:rsidR="006F4436" w:rsidRPr="006F4436" w:rsidRDefault="006F4436" w:rsidP="006F4436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F4436">
        <w:rPr>
          <w:rFonts w:ascii="Times New Roman" w:eastAsia="Calibri" w:hAnsi="Times New Roman"/>
          <w:sz w:val="24"/>
          <w:szCs w:val="24"/>
          <w:lang w:val="en-US" w:eastAsia="en-US"/>
        </w:rPr>
        <w:t xml:space="preserve">Collate, analyze and report on outcome-level data to help determine the project’s impact on </w:t>
      </w:r>
      <w:r w:rsidR="00E00910">
        <w:rPr>
          <w:rFonts w:ascii="Times New Roman" w:eastAsia="Calibri" w:hAnsi="Times New Roman"/>
          <w:sz w:val="24"/>
          <w:szCs w:val="24"/>
          <w:lang w:val="en-US" w:eastAsia="en-US"/>
        </w:rPr>
        <w:t>patient’s</w:t>
      </w:r>
      <w:r w:rsidRPr="006F4436">
        <w:rPr>
          <w:rFonts w:ascii="Times New Roman" w:eastAsia="Calibri" w:hAnsi="Times New Roman"/>
          <w:sz w:val="24"/>
          <w:szCs w:val="24"/>
          <w:lang w:val="en-US" w:eastAsia="en-US"/>
        </w:rPr>
        <w:t xml:space="preserve"> clinical outcomes and quality of life.</w:t>
      </w:r>
    </w:p>
    <w:p w14:paraId="5E73FC0E" w14:textId="3BAEE74C" w:rsidR="006F4436" w:rsidRDefault="006F4436" w:rsidP="006F4436">
      <w:pPr>
        <w:pStyle w:val="ListParagraph"/>
        <w:numPr>
          <w:ilvl w:val="0"/>
          <w:numId w:val="9"/>
        </w:numPr>
        <w:ind w:left="284" w:hanging="284"/>
      </w:pPr>
      <w:r w:rsidRPr="006F4436">
        <w:t>Document training and technical assistance activities and contribute to the production and dissemination of technical reports, guides, manuals, success stories, and other printed resources and toolkits.</w:t>
      </w:r>
    </w:p>
    <w:p w14:paraId="61A1F7E8" w14:textId="6ED495EB" w:rsidR="00831F24" w:rsidRPr="007E612A" w:rsidRDefault="00831F24" w:rsidP="00831F24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Routinely attend appropriate program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review 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>meetings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;</w:t>
      </w: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executing resolutions within her/his purview.</w:t>
      </w:r>
    </w:p>
    <w:p w14:paraId="3D41518C" w14:textId="175E56B2" w:rsidR="00A56F66" w:rsidRDefault="00A56F66" w:rsidP="004E452A">
      <w:pPr>
        <w:pStyle w:val="PlainText"/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E61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Carry out any other QI-related tasks as may be assigned by the Quality Improvement and Innovation Advisor. </w:t>
      </w:r>
    </w:p>
    <w:p w14:paraId="7F89135D" w14:textId="48B8C4B2" w:rsidR="00D9031C" w:rsidRDefault="00D9031C" w:rsidP="004E452A">
      <w:pPr>
        <w:pStyle w:val="PlainText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68B1FAE0" w14:textId="14B74929" w:rsidR="002A6567" w:rsidRPr="002B4B6C" w:rsidRDefault="002A6567" w:rsidP="004E452A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B4B6C">
        <w:rPr>
          <w:rFonts w:ascii="Times New Roman" w:hAnsi="Times New Roman"/>
          <w:b/>
          <w:sz w:val="24"/>
          <w:szCs w:val="24"/>
          <w:u w:val="single"/>
        </w:rPr>
        <w:lastRenderedPageBreak/>
        <w:t>EDUCATION</w:t>
      </w:r>
      <w:r w:rsidR="00161F7C" w:rsidRPr="00161F7C">
        <w:rPr>
          <w:rFonts w:ascii="Times New Roman" w:hAnsi="Times New Roman"/>
          <w:b/>
          <w:sz w:val="24"/>
        </w:rPr>
        <w:t>:</w:t>
      </w:r>
      <w:r w:rsidR="00161F7C" w:rsidRPr="00161F7C">
        <w:rPr>
          <w:rFonts w:ascii="Times New Roman" w:hAnsi="Times New Roman"/>
          <w:sz w:val="24"/>
          <w:szCs w:val="24"/>
        </w:rPr>
        <w:t xml:space="preserve"> </w:t>
      </w:r>
    </w:p>
    <w:p w14:paraId="52B514A7" w14:textId="3B661E22" w:rsidR="002A6567" w:rsidRPr="007E612A" w:rsidRDefault="00304293" w:rsidP="004E452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/>
          <w:lang w:val="x-none" w:eastAsia="x-none"/>
        </w:rPr>
      </w:pPr>
      <w:r w:rsidRPr="007E612A">
        <w:rPr>
          <w:rFonts w:eastAsia="Times New Roman"/>
          <w:lang w:eastAsia="x-none"/>
        </w:rPr>
        <w:t>An advanced u</w:t>
      </w:r>
      <w:r w:rsidR="00687900" w:rsidRPr="007E612A">
        <w:rPr>
          <w:rFonts w:eastAsia="Times New Roman"/>
          <w:lang w:val="x-none" w:eastAsia="x-none"/>
        </w:rPr>
        <w:t xml:space="preserve">niversity </w:t>
      </w:r>
      <w:r w:rsidR="007E612A" w:rsidRPr="007E612A">
        <w:rPr>
          <w:rFonts w:eastAsia="Times New Roman"/>
          <w:lang w:val="x-none" w:eastAsia="x-none"/>
        </w:rPr>
        <w:t>degree</w:t>
      </w:r>
      <w:r w:rsidR="00687900" w:rsidRPr="007E612A">
        <w:rPr>
          <w:rFonts w:eastAsia="Times New Roman"/>
          <w:lang w:val="x-none" w:eastAsia="x-none"/>
        </w:rPr>
        <w:t xml:space="preserve"> </w:t>
      </w:r>
      <w:bookmarkStart w:id="0" w:name="_Hlk66349626"/>
      <w:r w:rsidRPr="007E612A">
        <w:rPr>
          <w:rFonts w:eastAsia="Times New Roman"/>
          <w:lang w:val="x-none" w:eastAsia="x-none"/>
        </w:rPr>
        <w:t>(MBBS, RN, MPH) in Medicine, Nursing, Public Health</w:t>
      </w:r>
      <w:r w:rsidR="00864048">
        <w:rPr>
          <w:rFonts w:eastAsia="Times New Roman"/>
          <w:lang w:eastAsia="x-none"/>
        </w:rPr>
        <w:t>,</w:t>
      </w:r>
      <w:r w:rsidRPr="007E612A">
        <w:rPr>
          <w:rFonts w:eastAsia="Times New Roman"/>
          <w:lang w:val="x-none" w:eastAsia="x-none"/>
        </w:rPr>
        <w:t xml:space="preserve"> or </w:t>
      </w:r>
      <w:r w:rsidR="00155B03">
        <w:rPr>
          <w:rFonts w:eastAsia="Times New Roman"/>
          <w:lang w:eastAsia="x-none"/>
        </w:rPr>
        <w:t xml:space="preserve">a </w:t>
      </w:r>
      <w:r w:rsidRPr="007E612A">
        <w:rPr>
          <w:rFonts w:eastAsia="Times New Roman"/>
          <w:lang w:val="x-none" w:eastAsia="x-none"/>
        </w:rPr>
        <w:t>related field.</w:t>
      </w:r>
      <w:bookmarkEnd w:id="0"/>
    </w:p>
    <w:p w14:paraId="26D93572" w14:textId="16FB025F" w:rsidR="002A6567" w:rsidRPr="00687900" w:rsidRDefault="002A6567" w:rsidP="004E452A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B4B6C">
        <w:rPr>
          <w:rFonts w:ascii="Times New Roman" w:hAnsi="Times New Roman"/>
          <w:b/>
          <w:sz w:val="24"/>
          <w:szCs w:val="24"/>
          <w:u w:val="single"/>
        </w:rPr>
        <w:t>EXPERIENCE, SKILLS &amp; MINIMUM REQUIRED QUALIFICATIONS</w:t>
      </w:r>
      <w:r w:rsidR="00161F7C" w:rsidRPr="00161F7C">
        <w:rPr>
          <w:rFonts w:ascii="Times New Roman" w:hAnsi="Times New Roman"/>
          <w:b/>
          <w:sz w:val="24"/>
        </w:rPr>
        <w:t>:</w:t>
      </w:r>
      <w:r w:rsidRPr="002B4B6C">
        <w:rPr>
          <w:rFonts w:ascii="Times New Roman" w:hAnsi="Times New Roman"/>
          <w:sz w:val="24"/>
          <w:szCs w:val="24"/>
        </w:rPr>
        <w:t xml:space="preserve"> </w:t>
      </w:r>
    </w:p>
    <w:p w14:paraId="6E5AE6A3" w14:textId="69154FE3" w:rsidR="00A56F66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 xml:space="preserve">Minimum </w:t>
      </w:r>
      <w:r>
        <w:rPr>
          <w:rFonts w:eastAsia="Times New Roman"/>
          <w:lang w:eastAsia="x-none"/>
        </w:rPr>
        <w:t xml:space="preserve">of </w:t>
      </w:r>
      <w:r w:rsidR="00D27806">
        <w:rPr>
          <w:rFonts w:eastAsia="Times New Roman"/>
          <w:lang w:eastAsia="x-none"/>
        </w:rPr>
        <w:t>3</w:t>
      </w:r>
      <w:r w:rsidRPr="00A56F66">
        <w:rPr>
          <w:rFonts w:eastAsia="Times New Roman"/>
          <w:lang w:val="x-none" w:eastAsia="x-none"/>
        </w:rPr>
        <w:t xml:space="preserve"> </w:t>
      </w:r>
      <w:r w:rsidR="00C3058D">
        <w:rPr>
          <w:rFonts w:eastAsia="Times New Roman"/>
          <w:lang w:eastAsia="x-none"/>
        </w:rPr>
        <w:t>years</w:t>
      </w:r>
      <w:r w:rsidRPr="00A56F66">
        <w:rPr>
          <w:rFonts w:eastAsia="Times New Roman"/>
          <w:lang w:val="x-none" w:eastAsia="x-none"/>
        </w:rPr>
        <w:t xml:space="preserve"> of relevant experience and demonstrated expertise in the implementation of relevant HIV and QI program activities </w:t>
      </w:r>
    </w:p>
    <w:p w14:paraId="304EE64A" w14:textId="77777777" w:rsidR="00A56F66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>Experience participating in quality improvement projects using the Model for Improvement or similar methods is preferred.</w:t>
      </w:r>
    </w:p>
    <w:p w14:paraId="5DE56E16" w14:textId="77777777" w:rsidR="00A56F66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>Familiarity with PEPFAR and Government of Nigeria standards for QI in HIV programs.</w:t>
      </w:r>
    </w:p>
    <w:p w14:paraId="45BD2D97" w14:textId="71A69EF0" w:rsidR="00A56F66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>Demonstrated computer skills, including proficiency with MS Word, PowerPoint</w:t>
      </w:r>
      <w:r w:rsidR="00C3058D">
        <w:rPr>
          <w:rFonts w:eastAsia="Times New Roman"/>
          <w:lang w:eastAsia="x-none"/>
        </w:rPr>
        <w:t>,</w:t>
      </w:r>
      <w:r w:rsidRPr="00A56F66">
        <w:rPr>
          <w:rFonts w:eastAsia="Times New Roman"/>
          <w:lang w:val="x-none" w:eastAsia="x-none"/>
        </w:rPr>
        <w:t xml:space="preserve"> and Excel are required.</w:t>
      </w:r>
    </w:p>
    <w:p w14:paraId="058ACD68" w14:textId="77777777" w:rsidR="00A56F66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 xml:space="preserve">Ability to work independently with strong problem-solving skills </w:t>
      </w:r>
    </w:p>
    <w:p w14:paraId="6EBAB0E0" w14:textId="684CCC4D" w:rsidR="00687900" w:rsidRPr="00A56F66" w:rsidRDefault="00A56F66" w:rsidP="004E4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x-none" w:eastAsia="x-none"/>
        </w:rPr>
      </w:pPr>
      <w:r w:rsidRPr="00A56F66">
        <w:rPr>
          <w:rFonts w:eastAsia="Times New Roman"/>
          <w:lang w:val="x-none" w:eastAsia="x-none"/>
        </w:rPr>
        <w:t>Fluent English oral and written communication skills; and ability to interact professionally in English.</w:t>
      </w:r>
    </w:p>
    <w:p w14:paraId="032E3A6F" w14:textId="272BF078" w:rsidR="002A6567" w:rsidRDefault="002A6567" w:rsidP="004E452A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B4B6C">
        <w:rPr>
          <w:rFonts w:ascii="Times New Roman" w:hAnsi="Times New Roman"/>
          <w:b/>
          <w:sz w:val="24"/>
          <w:szCs w:val="24"/>
          <w:u w:val="single"/>
        </w:rPr>
        <w:t>TRAVEL REQUIREMENTS</w:t>
      </w:r>
      <w:r w:rsidR="00161F7C" w:rsidRPr="00161F7C">
        <w:rPr>
          <w:rFonts w:ascii="Times New Roman" w:hAnsi="Times New Roman"/>
          <w:b/>
          <w:sz w:val="24"/>
        </w:rPr>
        <w:t>:</w:t>
      </w:r>
      <w:r w:rsidRPr="002B4B6C">
        <w:rPr>
          <w:rFonts w:ascii="Times New Roman" w:hAnsi="Times New Roman"/>
          <w:b/>
          <w:sz w:val="24"/>
          <w:szCs w:val="24"/>
        </w:rPr>
        <w:t xml:space="preserve"> </w:t>
      </w:r>
    </w:p>
    <w:p w14:paraId="5BB4F2A0" w14:textId="5A9C120F" w:rsidR="00E72BA4" w:rsidRPr="00E72BA4" w:rsidRDefault="00304293" w:rsidP="004E452A">
      <w:pPr>
        <w:pStyle w:val="Plain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04293">
        <w:rPr>
          <w:rFonts w:ascii="Times New Roman" w:hAnsi="Times New Roman"/>
          <w:sz w:val="24"/>
          <w:szCs w:val="24"/>
          <w:lang w:val="en-US"/>
        </w:rPr>
        <w:t xml:space="preserve">Travel within </w:t>
      </w:r>
      <w:r w:rsidR="00A56F66">
        <w:rPr>
          <w:rFonts w:ascii="Times New Roman" w:hAnsi="Times New Roman"/>
          <w:sz w:val="24"/>
          <w:szCs w:val="24"/>
          <w:lang w:val="en-US"/>
        </w:rPr>
        <w:t xml:space="preserve">assigned state </w:t>
      </w:r>
      <w:r w:rsidRPr="00304293">
        <w:rPr>
          <w:rFonts w:ascii="Times New Roman" w:hAnsi="Times New Roman"/>
          <w:sz w:val="24"/>
          <w:szCs w:val="24"/>
          <w:lang w:val="en-US"/>
        </w:rPr>
        <w:t>supporting capacity building, building facility QI systems, stakeholder relationship management and implementing QI activities.</w:t>
      </w:r>
    </w:p>
    <w:p w14:paraId="1F846927" w14:textId="77777777" w:rsidR="009A4B66" w:rsidRDefault="009A4B66" w:rsidP="004E452A">
      <w:pPr>
        <w:pStyle w:val="NoSpacing"/>
        <w:jc w:val="both"/>
      </w:pPr>
    </w:p>
    <w:sectPr w:rsidR="009A4B66" w:rsidSect="00155B03">
      <w:footerReference w:type="default" r:id="rId9"/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D14D" w14:textId="77777777" w:rsidR="000D1E2B" w:rsidRDefault="000D1E2B" w:rsidP="0079593C">
      <w:r>
        <w:separator/>
      </w:r>
    </w:p>
  </w:endnote>
  <w:endnote w:type="continuationSeparator" w:id="0">
    <w:p w14:paraId="60492304" w14:textId="77777777" w:rsidR="000D1E2B" w:rsidRDefault="000D1E2B" w:rsidP="0079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C2EB" w14:textId="730F8010" w:rsidR="001F208B" w:rsidRPr="001F208B" w:rsidRDefault="00964193" w:rsidP="007A0116">
    <w:pPr>
      <w:pStyle w:val="Footer"/>
      <w:tabs>
        <w:tab w:val="clear" w:pos="9360"/>
        <w:tab w:val="right" w:pos="8640"/>
      </w:tabs>
      <w:ind w:right="720"/>
      <w:rPr>
        <w:rFonts w:ascii="Arial" w:hAnsi="Arial"/>
        <w:sz w:val="20"/>
      </w:rPr>
    </w:pPr>
    <w:r>
      <w:rPr>
        <w:b/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2BE21" wp14:editId="4514B641">
              <wp:simplePos x="0" y="0"/>
              <wp:positionH relativeFrom="column">
                <wp:posOffset>-62865</wp:posOffset>
              </wp:positionH>
              <wp:positionV relativeFrom="paragraph">
                <wp:posOffset>-194310</wp:posOffset>
              </wp:positionV>
              <wp:extent cx="56007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F94F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5.3pt" to="436.0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LurwEAAEgDAAAOAAAAZHJzL2Uyb0RvYy54bWysU8Fu2zAMvQ/YPwi6L3YKtNuMOD2k6y7d&#10;FqDdBzCSbAuVRYFUYufvJ6lJWmy3oT4Ikkg+vfdIr27n0YmDIbboW7lc1FIYr1Bb37fy99P9py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" strokeweight=".15pt"/>
          </w:pict>
        </mc:Fallback>
      </mc:AlternateContent>
    </w:r>
    <w:r w:rsidR="001F208B">
      <w:rPr>
        <w:rFonts w:ascii="Arial" w:hAnsi="Arial"/>
        <w:sz w:val="20"/>
      </w:rPr>
      <w:t xml:space="preserve"> Job Descript</w:t>
    </w:r>
    <w:r w:rsidR="002A6567">
      <w:rPr>
        <w:rFonts w:ascii="Arial" w:hAnsi="Arial"/>
        <w:sz w:val="20"/>
      </w:rPr>
      <w:t>ion Template</w:t>
    </w:r>
    <w:r w:rsidR="002A6567">
      <w:rPr>
        <w:rFonts w:ascii="Arial" w:hAnsi="Arial"/>
        <w:sz w:val="20"/>
      </w:rPr>
      <w:tab/>
    </w:r>
    <w:r w:rsidR="002A6567">
      <w:rPr>
        <w:rFonts w:ascii="Arial" w:hAnsi="Arial"/>
        <w:sz w:val="20"/>
      </w:rPr>
      <w:tab/>
    </w:r>
    <w:r w:rsidR="00E9209C">
      <w:rPr>
        <w:rFonts w:ascii="Arial" w:hAnsi="Arial"/>
        <w:sz w:val="20"/>
        <w:lang w:val="en-US"/>
      </w:rPr>
      <w:t>Updated</w:t>
    </w:r>
    <w:r w:rsidR="002A6567">
      <w:rPr>
        <w:rFonts w:ascii="Arial" w:hAnsi="Arial"/>
        <w:sz w:val="20"/>
      </w:rPr>
      <w:t xml:space="preserve"> </w:t>
    </w:r>
    <w:r w:rsidR="006B7131">
      <w:rPr>
        <w:rFonts w:ascii="Arial" w:hAnsi="Arial"/>
        <w:sz w:val="20"/>
        <w:lang w:val="en-US"/>
      </w:rPr>
      <w:t xml:space="preserve">November </w:t>
    </w:r>
    <w:r w:rsidR="00E9209C">
      <w:rPr>
        <w:rFonts w:ascii="Arial" w:hAnsi="Arial"/>
        <w:sz w:val="20"/>
      </w:rPr>
      <w:t>20</w:t>
    </w:r>
    <w:r w:rsidR="006B7131">
      <w:rPr>
        <w:rFonts w:ascii="Arial" w:hAnsi="Arial"/>
        <w:sz w:val="20"/>
        <w:lang w:val="en-US"/>
      </w:rPr>
      <w:t>22</w:t>
    </w:r>
    <w:r w:rsidR="001F208B">
      <w:rPr>
        <w:rFonts w:ascii="Arial" w:hAnsi="Arial"/>
        <w:sz w:val="20"/>
      </w:rPr>
      <w:t xml:space="preserve">, Page 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begin"/>
    </w:r>
    <w:r w:rsidR="001F208B" w:rsidRPr="00D02F7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separate"/>
    </w:r>
    <w:r w:rsidR="00E9209C">
      <w:rPr>
        <w:rStyle w:val="PageNumber"/>
        <w:rFonts w:ascii="Arial" w:hAnsi="Arial" w:cs="Arial"/>
        <w:noProof/>
        <w:sz w:val="20"/>
        <w:szCs w:val="20"/>
      </w:rPr>
      <w:t>1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6F58" w14:textId="77777777" w:rsidR="000D1E2B" w:rsidRDefault="000D1E2B" w:rsidP="0079593C">
      <w:r>
        <w:separator/>
      </w:r>
    </w:p>
  </w:footnote>
  <w:footnote w:type="continuationSeparator" w:id="0">
    <w:p w14:paraId="58DD2198" w14:textId="77777777" w:rsidR="000D1E2B" w:rsidRDefault="000D1E2B" w:rsidP="0079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169"/>
    <w:multiLevelType w:val="hybridMultilevel"/>
    <w:tmpl w:val="C76C3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153"/>
    <w:multiLevelType w:val="multilevel"/>
    <w:tmpl w:val="0E1E0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E23AD9"/>
    <w:multiLevelType w:val="hybridMultilevel"/>
    <w:tmpl w:val="7E8C26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5A31"/>
    <w:multiLevelType w:val="hybridMultilevel"/>
    <w:tmpl w:val="B4D834D4"/>
    <w:lvl w:ilvl="0" w:tplc="30A80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88A"/>
    <w:multiLevelType w:val="multilevel"/>
    <w:tmpl w:val="E29AE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6B84229"/>
    <w:multiLevelType w:val="hybridMultilevel"/>
    <w:tmpl w:val="ACF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601B1"/>
    <w:multiLevelType w:val="hybridMultilevel"/>
    <w:tmpl w:val="06D6B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0EDE"/>
    <w:multiLevelType w:val="hybridMultilevel"/>
    <w:tmpl w:val="1EF4F0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0A56"/>
    <w:multiLevelType w:val="multilevel"/>
    <w:tmpl w:val="7B9C9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DE4031F"/>
    <w:multiLevelType w:val="hybridMultilevel"/>
    <w:tmpl w:val="DEA4E2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23A84"/>
    <w:multiLevelType w:val="hybridMultilevel"/>
    <w:tmpl w:val="2ED4F5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26C29"/>
    <w:multiLevelType w:val="hybridMultilevel"/>
    <w:tmpl w:val="7988B9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62904">
    <w:abstractNumId w:val="7"/>
  </w:num>
  <w:num w:numId="2" w16cid:durableId="1461192451">
    <w:abstractNumId w:val="0"/>
  </w:num>
  <w:num w:numId="3" w16cid:durableId="269357224">
    <w:abstractNumId w:val="3"/>
  </w:num>
  <w:num w:numId="4" w16cid:durableId="1696075414">
    <w:abstractNumId w:val="6"/>
  </w:num>
  <w:num w:numId="5" w16cid:durableId="1464691145">
    <w:abstractNumId w:val="1"/>
  </w:num>
  <w:num w:numId="6" w16cid:durableId="786504363">
    <w:abstractNumId w:val="8"/>
  </w:num>
  <w:num w:numId="7" w16cid:durableId="1581600154">
    <w:abstractNumId w:val="4"/>
  </w:num>
  <w:num w:numId="8" w16cid:durableId="1736315345">
    <w:abstractNumId w:val="9"/>
  </w:num>
  <w:num w:numId="9" w16cid:durableId="1919557628">
    <w:abstractNumId w:val="2"/>
  </w:num>
  <w:num w:numId="10" w16cid:durableId="1416585038">
    <w:abstractNumId w:val="11"/>
  </w:num>
  <w:num w:numId="11" w16cid:durableId="4294700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723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zQyNjQ2szA3NzNU0lEKTi0uzszPAykwqgUAHLkRwiwAAAA="/>
  </w:docVars>
  <w:rsids>
    <w:rsidRoot w:val="006D07CF"/>
    <w:rsid w:val="0000799D"/>
    <w:rsid w:val="00013AE6"/>
    <w:rsid w:val="0004140F"/>
    <w:rsid w:val="0007159E"/>
    <w:rsid w:val="000741A2"/>
    <w:rsid w:val="000B549D"/>
    <w:rsid w:val="000D06BF"/>
    <w:rsid w:val="000D1E2B"/>
    <w:rsid w:val="00100A85"/>
    <w:rsid w:val="00105165"/>
    <w:rsid w:val="00107C39"/>
    <w:rsid w:val="00136DF6"/>
    <w:rsid w:val="00137A56"/>
    <w:rsid w:val="00144777"/>
    <w:rsid w:val="00155B03"/>
    <w:rsid w:val="00156594"/>
    <w:rsid w:val="00161F7C"/>
    <w:rsid w:val="001A1871"/>
    <w:rsid w:val="001A7A13"/>
    <w:rsid w:val="001F208B"/>
    <w:rsid w:val="0023217C"/>
    <w:rsid w:val="00245991"/>
    <w:rsid w:val="002839C1"/>
    <w:rsid w:val="00294206"/>
    <w:rsid w:val="00297D99"/>
    <w:rsid w:val="002A6567"/>
    <w:rsid w:val="002B4B6C"/>
    <w:rsid w:val="002C6175"/>
    <w:rsid w:val="002D5A27"/>
    <w:rsid w:val="002E50B0"/>
    <w:rsid w:val="002F67E1"/>
    <w:rsid w:val="00304293"/>
    <w:rsid w:val="003107D9"/>
    <w:rsid w:val="00320E9E"/>
    <w:rsid w:val="00322CB3"/>
    <w:rsid w:val="00324E0A"/>
    <w:rsid w:val="0036160B"/>
    <w:rsid w:val="0038079D"/>
    <w:rsid w:val="003A1B50"/>
    <w:rsid w:val="003A2CF2"/>
    <w:rsid w:val="004030D1"/>
    <w:rsid w:val="004045A2"/>
    <w:rsid w:val="0042683C"/>
    <w:rsid w:val="00433513"/>
    <w:rsid w:val="00440C9F"/>
    <w:rsid w:val="00457794"/>
    <w:rsid w:val="0046043B"/>
    <w:rsid w:val="004944AE"/>
    <w:rsid w:val="004A1128"/>
    <w:rsid w:val="004B23F6"/>
    <w:rsid w:val="004C4324"/>
    <w:rsid w:val="004C5C10"/>
    <w:rsid w:val="004D6053"/>
    <w:rsid w:val="004E452A"/>
    <w:rsid w:val="0050168E"/>
    <w:rsid w:val="00524CD6"/>
    <w:rsid w:val="005342FA"/>
    <w:rsid w:val="0053527D"/>
    <w:rsid w:val="00551DA7"/>
    <w:rsid w:val="0057465B"/>
    <w:rsid w:val="00593D6C"/>
    <w:rsid w:val="005B6360"/>
    <w:rsid w:val="005C1336"/>
    <w:rsid w:val="005F18BD"/>
    <w:rsid w:val="00603188"/>
    <w:rsid w:val="00614784"/>
    <w:rsid w:val="00615906"/>
    <w:rsid w:val="00616BB9"/>
    <w:rsid w:val="00646EDA"/>
    <w:rsid w:val="0065560E"/>
    <w:rsid w:val="006567FA"/>
    <w:rsid w:val="00665679"/>
    <w:rsid w:val="0066641F"/>
    <w:rsid w:val="00674AEC"/>
    <w:rsid w:val="00687900"/>
    <w:rsid w:val="00690396"/>
    <w:rsid w:val="00696C77"/>
    <w:rsid w:val="006B7131"/>
    <w:rsid w:val="006D07CF"/>
    <w:rsid w:val="006F2F96"/>
    <w:rsid w:val="006F4436"/>
    <w:rsid w:val="006F5BEC"/>
    <w:rsid w:val="00703040"/>
    <w:rsid w:val="007043A4"/>
    <w:rsid w:val="0075788B"/>
    <w:rsid w:val="00757DDC"/>
    <w:rsid w:val="0079068C"/>
    <w:rsid w:val="00793BA1"/>
    <w:rsid w:val="0079593C"/>
    <w:rsid w:val="007A0116"/>
    <w:rsid w:val="007A0667"/>
    <w:rsid w:val="007B3582"/>
    <w:rsid w:val="007C6F46"/>
    <w:rsid w:val="007D2A92"/>
    <w:rsid w:val="007E612A"/>
    <w:rsid w:val="007F76C3"/>
    <w:rsid w:val="008003AB"/>
    <w:rsid w:val="00831F24"/>
    <w:rsid w:val="00864048"/>
    <w:rsid w:val="00897793"/>
    <w:rsid w:val="008A1327"/>
    <w:rsid w:val="008A76FA"/>
    <w:rsid w:val="008B1E8C"/>
    <w:rsid w:val="008C2ADD"/>
    <w:rsid w:val="008F1E6E"/>
    <w:rsid w:val="00917719"/>
    <w:rsid w:val="00925F52"/>
    <w:rsid w:val="009327B8"/>
    <w:rsid w:val="009423EF"/>
    <w:rsid w:val="0094662A"/>
    <w:rsid w:val="009542E1"/>
    <w:rsid w:val="0095532B"/>
    <w:rsid w:val="009635A9"/>
    <w:rsid w:val="00964193"/>
    <w:rsid w:val="009A4B66"/>
    <w:rsid w:val="009A77D4"/>
    <w:rsid w:val="009C1069"/>
    <w:rsid w:val="00A17FB5"/>
    <w:rsid w:val="00A30F01"/>
    <w:rsid w:val="00A46E01"/>
    <w:rsid w:val="00A56F66"/>
    <w:rsid w:val="00AD6863"/>
    <w:rsid w:val="00B15746"/>
    <w:rsid w:val="00B400B9"/>
    <w:rsid w:val="00B440C0"/>
    <w:rsid w:val="00B46B64"/>
    <w:rsid w:val="00B53773"/>
    <w:rsid w:val="00B74A9B"/>
    <w:rsid w:val="00BF7AEF"/>
    <w:rsid w:val="00C3058D"/>
    <w:rsid w:val="00C3298A"/>
    <w:rsid w:val="00C50B07"/>
    <w:rsid w:val="00C853C7"/>
    <w:rsid w:val="00C871B2"/>
    <w:rsid w:val="00CA5133"/>
    <w:rsid w:val="00CA600F"/>
    <w:rsid w:val="00CB0ACC"/>
    <w:rsid w:val="00D27806"/>
    <w:rsid w:val="00D544D1"/>
    <w:rsid w:val="00D57625"/>
    <w:rsid w:val="00D61425"/>
    <w:rsid w:val="00D81AA7"/>
    <w:rsid w:val="00D9031C"/>
    <w:rsid w:val="00D97EEA"/>
    <w:rsid w:val="00DA34F6"/>
    <w:rsid w:val="00DB78DD"/>
    <w:rsid w:val="00DC5E49"/>
    <w:rsid w:val="00DF3364"/>
    <w:rsid w:val="00DF5E75"/>
    <w:rsid w:val="00DF7091"/>
    <w:rsid w:val="00E00910"/>
    <w:rsid w:val="00E24471"/>
    <w:rsid w:val="00E24744"/>
    <w:rsid w:val="00E42303"/>
    <w:rsid w:val="00E715FF"/>
    <w:rsid w:val="00E72BA4"/>
    <w:rsid w:val="00E75FC8"/>
    <w:rsid w:val="00E9209C"/>
    <w:rsid w:val="00E9465E"/>
    <w:rsid w:val="00EA45DB"/>
    <w:rsid w:val="00F074F3"/>
    <w:rsid w:val="00F5693E"/>
    <w:rsid w:val="00F93B96"/>
    <w:rsid w:val="00F976DD"/>
    <w:rsid w:val="00FB3A0A"/>
    <w:rsid w:val="00FE17B3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0A9891"/>
  <w15:chartTrackingRefBased/>
  <w15:docId w15:val="{518FCEEE-48F4-44EE-81A4-B2616E5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3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7159E"/>
    <w:rPr>
      <w:rFonts w:eastAsia="Times New Roman"/>
      <w:sz w:val="22"/>
      <w:szCs w:val="22"/>
    </w:rPr>
  </w:style>
  <w:style w:type="character" w:customStyle="1" w:styleId="subbodytext1">
    <w:name w:val="subbodytext1"/>
    <w:rsid w:val="00B46B64"/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959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7959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959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7959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F208B"/>
  </w:style>
  <w:style w:type="paragraph" w:styleId="PlainText">
    <w:name w:val="Plain Text"/>
    <w:basedOn w:val="Normal"/>
    <w:link w:val="PlainTextChar"/>
    <w:rsid w:val="002A656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2A6567"/>
    <w:rPr>
      <w:rFonts w:ascii="Courier New" w:eastAsia="Times New Roman" w:hAnsi="Courier New"/>
    </w:rPr>
  </w:style>
  <w:style w:type="paragraph" w:customStyle="1" w:styleId="Default">
    <w:name w:val="Default"/>
    <w:rsid w:val="002A65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aliases w:val="List Square,Colorful List - Accent 12"/>
    <w:basedOn w:val="Normal"/>
    <w:link w:val="ListParagraphChar"/>
    <w:uiPriority w:val="34"/>
    <w:qFormat/>
    <w:rsid w:val="00144777"/>
    <w:pPr>
      <w:ind w:left="720"/>
      <w:contextualSpacing/>
    </w:pPr>
  </w:style>
  <w:style w:type="character" w:customStyle="1" w:styleId="ListParagraphChar">
    <w:name w:val="List Paragraph Char"/>
    <w:aliases w:val="List Square Char,Colorful List - Accent 12 Char"/>
    <w:link w:val="ListParagraph"/>
    <w:uiPriority w:val="34"/>
    <w:locked/>
    <w:rsid w:val="007E61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B623-31C3-4175-BE22-4DD59DA3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3033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Columbia University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ICAP</dc:creator>
  <cp:keywords/>
  <cp:lastModifiedBy>Okoroji, Ngozi</cp:lastModifiedBy>
  <cp:revision>7</cp:revision>
  <cp:lastPrinted>2011-09-21T02:35:00Z</cp:lastPrinted>
  <dcterms:created xsi:type="dcterms:W3CDTF">2022-11-29T01:43:00Z</dcterms:created>
  <dcterms:modified xsi:type="dcterms:W3CDTF">2022-11-29T11:49:00Z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6901cc62afd0596f0190d6dd00b8dc2464993fc171ba00c6d50deab55777f007</vt:lpwstr>
  </property>
</Properties>
</file>