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2C6E" w14:textId="77777777" w:rsidR="009F328F" w:rsidRDefault="2C8294F0" w:rsidP="2C8294F0">
      <w:pPr>
        <w:pStyle w:val="Heading1nonumber"/>
        <w:rPr>
          <w:rStyle w:val="section"/>
          <w:sz w:val="36"/>
          <w:szCs w:val="36"/>
        </w:rPr>
      </w:pPr>
      <w:r w:rsidRPr="2C8294F0">
        <w:rPr>
          <w:rStyle w:val="section"/>
          <w:sz w:val="36"/>
          <w:szCs w:val="36"/>
        </w:rPr>
        <w:t>ROLE PROFILE</w:t>
      </w:r>
    </w:p>
    <w:p w14:paraId="41F927EA" w14:textId="77777777" w:rsidR="003F3EF3" w:rsidRPr="003F3EF3" w:rsidRDefault="003F3EF3" w:rsidP="003F3EF3"/>
    <w:tbl>
      <w:tblPr>
        <w:tblStyle w:val="GridTable3-Accent2"/>
        <w:tblW w:w="9301"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935"/>
        <w:gridCol w:w="2233"/>
        <w:gridCol w:w="2303"/>
      </w:tblGrid>
      <w:tr w:rsidR="00581B8D" w:rsidRPr="00C7084C" w14:paraId="3C47DB42" w14:textId="77777777" w:rsidTr="62DFD674">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E7D1F71" w14:textId="77777777" w:rsidR="00581B8D" w:rsidRPr="00C7084C" w:rsidRDefault="2C8294F0" w:rsidP="2C8294F0">
            <w:pPr>
              <w:spacing w:after="0"/>
              <w:rPr>
                <w:rFonts w:ascii="Arial" w:hAnsi="Arial" w:cs="Arial"/>
              </w:rPr>
            </w:pPr>
            <w:r w:rsidRPr="2C8294F0">
              <w:rPr>
                <w:rFonts w:ascii="Arial" w:hAnsi="Arial" w:cs="Arial"/>
              </w:rPr>
              <w:t>Title</w:t>
            </w:r>
          </w:p>
        </w:tc>
        <w:tc>
          <w:tcPr>
            <w:tcW w:w="6471" w:type="dxa"/>
            <w:gridSpan w:val="3"/>
            <w:shd w:val="clear" w:color="auto" w:fill="98D7F0"/>
          </w:tcPr>
          <w:p w14:paraId="712BE6F3" w14:textId="2FFC65BB" w:rsidR="00581B8D" w:rsidRPr="001D48BB" w:rsidRDefault="00376200" w:rsidP="2C8294F0">
            <w:pPr>
              <w:rPr>
                <w:rFonts w:ascii="Calibri" w:hAnsi="Calibri" w:cs="Arial"/>
                <w:sz w:val="22"/>
              </w:rPr>
            </w:pPr>
            <w:r w:rsidRPr="001D48BB">
              <w:rPr>
                <w:rFonts w:ascii="Calibri" w:hAnsi="Calibri" w:cs="Arial"/>
                <w:sz w:val="22"/>
              </w:rPr>
              <w:t xml:space="preserve">Roving </w:t>
            </w:r>
            <w:r w:rsidR="2C8294F0" w:rsidRPr="001D48BB">
              <w:rPr>
                <w:rFonts w:ascii="Calibri" w:hAnsi="Calibri" w:cs="Arial"/>
                <w:sz w:val="22"/>
              </w:rPr>
              <w:t xml:space="preserve">Gender in Emergencies Specialist </w:t>
            </w:r>
            <w:r w:rsidR="001D48BB">
              <w:rPr>
                <w:rFonts w:ascii="Calibri" w:hAnsi="Calibri" w:cs="Arial"/>
                <w:sz w:val="22"/>
              </w:rPr>
              <w:t>– Ukraine Response</w:t>
            </w:r>
          </w:p>
        </w:tc>
      </w:tr>
      <w:tr w:rsidR="00581B8D" w:rsidRPr="00C7084C" w14:paraId="371A68D1" w14:textId="77777777" w:rsidTr="62DFD674">
        <w:trPr>
          <w:trHeight w:val="274"/>
        </w:trPr>
        <w:tc>
          <w:tcPr>
            <w:tcW w:w="2830" w:type="dxa"/>
            <w:tcBorders>
              <w:bottom w:val="single" w:sz="4" w:space="0" w:color="0072CE"/>
            </w:tcBorders>
          </w:tcPr>
          <w:p w14:paraId="2BB34ADE" w14:textId="77777777" w:rsidR="00581B8D" w:rsidRPr="00C7084C" w:rsidRDefault="2C8294F0" w:rsidP="2C8294F0">
            <w:pPr>
              <w:spacing w:after="0"/>
              <w:rPr>
                <w:rFonts w:ascii="Arial" w:hAnsi="Arial" w:cs="Arial"/>
              </w:rPr>
            </w:pPr>
            <w:r w:rsidRPr="2C8294F0">
              <w:rPr>
                <w:rFonts w:ascii="Arial" w:hAnsi="Arial" w:cs="Arial"/>
              </w:rPr>
              <w:t>Functional Area</w:t>
            </w:r>
          </w:p>
        </w:tc>
        <w:tc>
          <w:tcPr>
            <w:tcW w:w="6471" w:type="dxa"/>
            <w:gridSpan w:val="3"/>
            <w:tcBorders>
              <w:bottom w:val="single" w:sz="4" w:space="0" w:color="0072CE"/>
            </w:tcBorders>
          </w:tcPr>
          <w:p w14:paraId="184C02F6" w14:textId="503A2979" w:rsidR="00581B8D" w:rsidRPr="00C7084C" w:rsidRDefault="001D48BB" w:rsidP="2C8294F0">
            <w:pPr>
              <w:rPr>
                <w:rFonts w:ascii="Arial" w:hAnsi="Arial" w:cs="Arial"/>
              </w:rPr>
            </w:pPr>
            <w:r>
              <w:rPr>
                <w:rFonts w:ascii="Arial" w:hAnsi="Arial" w:cs="Arial"/>
                <w:sz w:val="22"/>
              </w:rPr>
              <w:t>Humanitarian</w:t>
            </w:r>
          </w:p>
        </w:tc>
      </w:tr>
      <w:tr w:rsidR="00FC580B" w:rsidRPr="00C7084C" w14:paraId="6B6EC2EC" w14:textId="77777777" w:rsidTr="62DFD674">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0B33DE6A" w14:textId="77777777" w:rsidR="00FC580B" w:rsidRPr="00C7084C" w:rsidRDefault="00FC580B" w:rsidP="00FC580B">
            <w:pPr>
              <w:spacing w:after="0"/>
              <w:rPr>
                <w:rFonts w:ascii="Arial" w:hAnsi="Arial" w:cs="Arial"/>
              </w:rPr>
            </w:pPr>
            <w:r w:rsidRPr="2C8294F0">
              <w:rPr>
                <w:rFonts w:ascii="Arial" w:hAnsi="Arial" w:cs="Arial"/>
              </w:rPr>
              <w:t>Reports to</w:t>
            </w:r>
          </w:p>
        </w:tc>
        <w:tc>
          <w:tcPr>
            <w:tcW w:w="6471" w:type="dxa"/>
            <w:gridSpan w:val="3"/>
            <w:shd w:val="clear" w:color="auto" w:fill="98D7F0"/>
          </w:tcPr>
          <w:p w14:paraId="5FE83CBB" w14:textId="39436893" w:rsidR="00FC580B" w:rsidRPr="00C7084C" w:rsidRDefault="00FC580B" w:rsidP="00FC580B">
            <w:pPr>
              <w:rPr>
                <w:rFonts w:ascii="Arial" w:hAnsi="Arial" w:cs="Arial"/>
              </w:rPr>
            </w:pPr>
            <w:r>
              <w:rPr>
                <w:rFonts w:asciiTheme="majorHAnsi" w:hAnsiTheme="majorHAnsi" w:cs="Arial"/>
                <w:szCs w:val="20"/>
              </w:rPr>
              <w:t>Technical Team Manager</w:t>
            </w:r>
          </w:p>
        </w:tc>
      </w:tr>
      <w:tr w:rsidR="00D30CD6" w:rsidRPr="00C7084C" w14:paraId="0645759B" w14:textId="77777777" w:rsidTr="62DFD674">
        <w:tc>
          <w:tcPr>
            <w:tcW w:w="2830" w:type="dxa"/>
            <w:tcBorders>
              <w:bottom w:val="single" w:sz="4" w:space="0" w:color="0072CE"/>
            </w:tcBorders>
          </w:tcPr>
          <w:p w14:paraId="1338D4A5" w14:textId="77777777" w:rsidR="00D30CD6" w:rsidRPr="00C7084C" w:rsidRDefault="00D30CD6" w:rsidP="00D30CD6">
            <w:pPr>
              <w:rPr>
                <w:rFonts w:ascii="Arial" w:hAnsi="Arial" w:cs="Arial"/>
              </w:rPr>
            </w:pPr>
            <w:r w:rsidRPr="2C8294F0">
              <w:rPr>
                <w:rFonts w:ascii="Arial" w:hAnsi="Arial" w:cs="Arial"/>
              </w:rPr>
              <w:t>Location</w:t>
            </w:r>
          </w:p>
        </w:tc>
        <w:tc>
          <w:tcPr>
            <w:tcW w:w="1935" w:type="dxa"/>
            <w:tcBorders>
              <w:bottom w:val="single" w:sz="4" w:space="0" w:color="0072CE"/>
            </w:tcBorders>
          </w:tcPr>
          <w:p w14:paraId="064269A1" w14:textId="74F3ABAB" w:rsidR="00D30CD6" w:rsidRPr="00C7084C" w:rsidRDefault="00D30CD6" w:rsidP="00D30CD6">
            <w:pPr>
              <w:rPr>
                <w:rFonts w:ascii="Arial" w:hAnsi="Arial" w:cs="Arial"/>
              </w:rPr>
            </w:pPr>
            <w:r w:rsidRPr="00981234">
              <w:rPr>
                <w:rFonts w:asciiTheme="majorHAnsi" w:hAnsiTheme="majorHAnsi" w:cs="Arial"/>
                <w:szCs w:val="20"/>
              </w:rPr>
              <w:t xml:space="preserve">Remotely to start with. May be required to work in one of the response countries at a later stage. </w:t>
            </w:r>
          </w:p>
        </w:tc>
        <w:tc>
          <w:tcPr>
            <w:tcW w:w="2233" w:type="dxa"/>
            <w:tcBorders>
              <w:bottom w:val="single" w:sz="4" w:space="0" w:color="0072CE"/>
            </w:tcBorders>
          </w:tcPr>
          <w:p w14:paraId="3CDAF4FE" w14:textId="10919503" w:rsidR="00D30CD6" w:rsidRPr="00C7084C" w:rsidRDefault="00D30CD6" w:rsidP="00D30CD6">
            <w:pPr>
              <w:rPr>
                <w:rFonts w:ascii="Arial" w:hAnsi="Arial" w:cs="Arial"/>
              </w:rPr>
            </w:pPr>
            <w:r w:rsidRPr="005C30C6">
              <w:rPr>
                <w:rFonts w:asciiTheme="majorHAnsi" w:hAnsiTheme="majorHAnsi" w:cs="Arial"/>
                <w:szCs w:val="20"/>
              </w:rPr>
              <w:t>Travel required</w:t>
            </w:r>
          </w:p>
        </w:tc>
        <w:tc>
          <w:tcPr>
            <w:tcW w:w="2303" w:type="dxa"/>
            <w:tcBorders>
              <w:bottom w:val="single" w:sz="4" w:space="0" w:color="0072CE"/>
            </w:tcBorders>
          </w:tcPr>
          <w:p w14:paraId="0ACDF7FF" w14:textId="77777777" w:rsidR="00D30CD6" w:rsidRPr="00620A36" w:rsidRDefault="00D30CD6" w:rsidP="00D30CD6">
            <w:pPr>
              <w:spacing w:after="0"/>
              <w:rPr>
                <w:rFonts w:asciiTheme="majorHAnsi" w:hAnsiTheme="majorHAnsi" w:cs="Arial"/>
                <w:szCs w:val="20"/>
              </w:rPr>
            </w:pPr>
            <w:r>
              <w:rPr>
                <w:rFonts w:asciiTheme="majorHAnsi" w:hAnsiTheme="majorHAnsi" w:cs="Arial"/>
                <w:szCs w:val="20"/>
              </w:rPr>
              <w:t>Up to 6</w:t>
            </w:r>
            <w:r w:rsidRPr="00620A36">
              <w:rPr>
                <w:rFonts w:asciiTheme="majorHAnsi" w:hAnsiTheme="majorHAnsi" w:cs="Arial"/>
                <w:szCs w:val="20"/>
              </w:rPr>
              <w:t>0% time</w:t>
            </w:r>
            <w:r>
              <w:rPr>
                <w:rFonts w:asciiTheme="majorHAnsi" w:hAnsiTheme="majorHAnsi" w:cs="Arial"/>
                <w:szCs w:val="20"/>
              </w:rPr>
              <w:t xml:space="preserve"> sometimes at short notice</w:t>
            </w:r>
          </w:p>
          <w:p w14:paraId="36F59442" w14:textId="3C0E4731" w:rsidR="00D30CD6" w:rsidRPr="00C7084C" w:rsidRDefault="00D30CD6" w:rsidP="00D30CD6">
            <w:pPr>
              <w:rPr>
                <w:rFonts w:ascii="Arial" w:hAnsi="Arial" w:cs="Arial"/>
              </w:rPr>
            </w:pPr>
          </w:p>
        </w:tc>
      </w:tr>
      <w:tr w:rsidR="00773139" w:rsidRPr="00C7084C" w14:paraId="6AFC05BE" w14:textId="77777777" w:rsidTr="62DFD674">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1BD75AE" w14:textId="77777777" w:rsidR="00773139" w:rsidRPr="00C7084C" w:rsidRDefault="00773139" w:rsidP="00773139">
            <w:pPr>
              <w:spacing w:after="0"/>
              <w:rPr>
                <w:rFonts w:ascii="Arial" w:hAnsi="Arial" w:cs="Arial"/>
              </w:rPr>
            </w:pPr>
            <w:r w:rsidRPr="2C8294F0">
              <w:rPr>
                <w:rFonts w:ascii="Arial" w:hAnsi="Arial" w:cs="Arial"/>
              </w:rPr>
              <w:t>Effective Date</w:t>
            </w:r>
          </w:p>
        </w:tc>
        <w:tc>
          <w:tcPr>
            <w:tcW w:w="1935" w:type="dxa"/>
            <w:shd w:val="clear" w:color="auto" w:fill="98D7F0"/>
          </w:tcPr>
          <w:p w14:paraId="4C585ACB" w14:textId="7FA89962" w:rsidR="00773139" w:rsidRPr="00C7084C" w:rsidRDefault="00773139" w:rsidP="00773139">
            <w:pPr>
              <w:rPr>
                <w:rFonts w:ascii="Arial" w:hAnsi="Arial" w:cs="Arial"/>
              </w:rPr>
            </w:pPr>
            <w:r>
              <w:rPr>
                <w:rFonts w:asciiTheme="majorHAnsi" w:hAnsiTheme="majorHAnsi" w:cs="Arial"/>
                <w:szCs w:val="20"/>
              </w:rPr>
              <w:t>April 2022</w:t>
            </w:r>
          </w:p>
        </w:tc>
        <w:tc>
          <w:tcPr>
            <w:tcW w:w="2233" w:type="dxa"/>
            <w:shd w:val="clear" w:color="auto" w:fill="98D7F0"/>
          </w:tcPr>
          <w:p w14:paraId="749FFBA1" w14:textId="0601304D" w:rsidR="00773139" w:rsidRPr="00C7084C" w:rsidRDefault="00773139" w:rsidP="00773139">
            <w:pPr>
              <w:rPr>
                <w:rFonts w:ascii="Arial" w:hAnsi="Arial" w:cs="Arial"/>
              </w:rPr>
            </w:pPr>
            <w:r w:rsidRPr="00E54E4B">
              <w:rPr>
                <w:rFonts w:asciiTheme="majorHAnsi" w:hAnsiTheme="majorHAnsi" w:cs="Arial"/>
                <w:color w:val="auto"/>
                <w:szCs w:val="20"/>
              </w:rPr>
              <w:t>Grade</w:t>
            </w:r>
          </w:p>
        </w:tc>
        <w:tc>
          <w:tcPr>
            <w:tcW w:w="2303" w:type="dxa"/>
            <w:shd w:val="clear" w:color="auto" w:fill="98D7F0"/>
          </w:tcPr>
          <w:p w14:paraId="3885402E" w14:textId="76A6A4C1" w:rsidR="00773139" w:rsidRPr="00C7084C" w:rsidRDefault="00773139" w:rsidP="00773139">
            <w:pPr>
              <w:rPr>
                <w:rFonts w:ascii="Arial" w:hAnsi="Arial" w:cs="Arial"/>
              </w:rPr>
            </w:pPr>
          </w:p>
        </w:tc>
      </w:tr>
    </w:tbl>
    <w:p w14:paraId="0F389E1C" w14:textId="77777777" w:rsidR="00440798" w:rsidRDefault="00440798" w:rsidP="00440798">
      <w:pPr>
        <w:pStyle w:val="Heading1nonumber"/>
        <w:rPr>
          <w:sz w:val="36"/>
          <w:szCs w:val="36"/>
        </w:rPr>
      </w:pPr>
      <w:r>
        <w:rPr>
          <w:sz w:val="36"/>
          <w:szCs w:val="36"/>
        </w:rPr>
        <w:t>Our Organisation</w:t>
      </w:r>
    </w:p>
    <w:p w14:paraId="0A165FF5" w14:textId="77777777" w:rsidR="00440798" w:rsidRDefault="00440798" w:rsidP="00440798">
      <w:pPr>
        <w:spacing w:line="256" w:lineRule="auto"/>
        <w:contextualSpacing/>
        <w:rPr>
          <w:rFonts w:ascii="Arial" w:hAnsi="Arial" w:cs="Arial"/>
          <w:color w:val="000000"/>
          <w:sz w:val="22"/>
          <w:szCs w:val="20"/>
          <w:shd w:val="clear" w:color="auto" w:fill="FFFFFF"/>
        </w:rPr>
      </w:pPr>
      <w:r>
        <w:rPr>
          <w:rFonts w:ascii="Arial" w:hAnsi="Arial" w:cs="Arial"/>
          <w:color w:val="000000"/>
          <w:sz w:val="22"/>
          <w:szCs w:val="20"/>
          <w:shd w:val="clear" w:color="auto" w:fill="FFFFFF"/>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w:t>
      </w:r>
    </w:p>
    <w:p w14:paraId="176BEDEF" w14:textId="77777777" w:rsidR="00440798" w:rsidRDefault="00440798" w:rsidP="00440798">
      <w:pPr>
        <w:spacing w:line="256" w:lineRule="auto"/>
        <w:contextualSpacing/>
        <w:rPr>
          <w:rFonts w:ascii="Arial" w:hAnsi="Arial" w:cs="Arial"/>
          <w:color w:val="000000"/>
          <w:sz w:val="22"/>
          <w:szCs w:val="20"/>
          <w:shd w:val="clear" w:color="auto" w:fill="FFFFFF"/>
        </w:rPr>
      </w:pPr>
    </w:p>
    <w:p w14:paraId="22939895" w14:textId="77777777" w:rsidR="00440798" w:rsidRDefault="00440798" w:rsidP="00440798">
      <w:pPr>
        <w:spacing w:line="256" w:lineRule="auto"/>
        <w:contextualSpacing/>
        <w:rPr>
          <w:rFonts w:ascii="Arial" w:hAnsi="Arial" w:cs="Arial"/>
          <w:color w:val="000000"/>
          <w:sz w:val="22"/>
          <w:szCs w:val="20"/>
          <w:shd w:val="clear" w:color="auto" w:fill="FFFFFF"/>
        </w:rPr>
      </w:pPr>
      <w:r>
        <w:rPr>
          <w:rFonts w:ascii="Arial" w:hAnsi="Arial" w:cs="Arial"/>
          <w:color w:val="000000"/>
          <w:sz w:val="22"/>
          <w:szCs w:val="20"/>
          <w:shd w:val="clear" w:color="auto" w:fill="FFFFFF"/>
        </w:rPr>
        <w:t>Working together with children, young people, our supporters, and partners, we strive for a just world, tackling the root causes of the challenges facing girls and all vulnerable children.</w:t>
      </w:r>
    </w:p>
    <w:p w14:paraId="13514CCC" w14:textId="77777777" w:rsidR="00440798" w:rsidRDefault="00440798" w:rsidP="00440798">
      <w:pPr>
        <w:spacing w:line="256" w:lineRule="auto"/>
        <w:contextualSpacing/>
        <w:rPr>
          <w:rFonts w:ascii="Arial" w:hAnsi="Arial" w:cs="Arial"/>
          <w:color w:val="000000"/>
          <w:sz w:val="22"/>
          <w:szCs w:val="20"/>
          <w:shd w:val="clear" w:color="auto" w:fill="FFFFFF"/>
        </w:rPr>
      </w:pPr>
    </w:p>
    <w:p w14:paraId="30FBD838" w14:textId="77777777" w:rsidR="00440798" w:rsidRDefault="00440798" w:rsidP="00440798">
      <w:pPr>
        <w:spacing w:line="256" w:lineRule="auto"/>
        <w:contextualSpacing/>
        <w:rPr>
          <w:rFonts w:ascii="Arial" w:hAnsi="Arial" w:cs="Arial"/>
          <w:color w:val="000000"/>
          <w:sz w:val="22"/>
          <w:szCs w:val="20"/>
          <w:shd w:val="clear" w:color="auto" w:fill="FFFFFF"/>
        </w:rPr>
      </w:pPr>
      <w:r>
        <w:rPr>
          <w:rFonts w:ascii="Arial" w:hAnsi="Arial" w:cs="Arial"/>
          <w:color w:val="000000"/>
          <w:sz w:val="22"/>
          <w:szCs w:val="20"/>
          <w:shd w:val="clear" w:color="auto" w:fill="FFFFFF"/>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48A2B954" w14:textId="77777777" w:rsidR="00440798" w:rsidRDefault="00440798" w:rsidP="00440798">
      <w:pPr>
        <w:spacing w:line="256" w:lineRule="auto"/>
        <w:contextualSpacing/>
        <w:rPr>
          <w:rFonts w:ascii="Arial" w:hAnsi="Arial" w:cs="Arial"/>
          <w:color w:val="000000"/>
          <w:sz w:val="22"/>
          <w:szCs w:val="20"/>
          <w:shd w:val="clear" w:color="auto" w:fill="FFFFFF"/>
        </w:rPr>
      </w:pPr>
    </w:p>
    <w:p w14:paraId="25ACB551" w14:textId="77777777" w:rsidR="00440798" w:rsidRDefault="00440798" w:rsidP="00440798">
      <w:pPr>
        <w:spacing w:line="256" w:lineRule="auto"/>
        <w:contextualSpacing/>
        <w:rPr>
          <w:rFonts w:ascii="Arial" w:hAnsi="Arial" w:cs="Arial"/>
          <w:color w:val="000000"/>
          <w:sz w:val="22"/>
          <w:szCs w:val="20"/>
          <w:shd w:val="clear" w:color="auto" w:fill="FFFFFF"/>
        </w:rPr>
      </w:pPr>
      <w:r>
        <w:rPr>
          <w:rFonts w:ascii="Arial" w:hAnsi="Arial" w:cs="Arial"/>
          <w:color w:val="000000"/>
          <w:sz w:val="22"/>
          <w:szCs w:val="20"/>
          <w:shd w:val="clear" w:color="auto" w:fill="FFFFFF"/>
        </w:rPr>
        <w:t>We have been building powerful partnerships for children for over 80 years and are now active in more than 70 countries.</w:t>
      </w:r>
    </w:p>
    <w:p w14:paraId="61752C7A" w14:textId="77777777" w:rsidR="00DD1A12" w:rsidRDefault="00DD1A12" w:rsidP="00B541B1"/>
    <w:p w14:paraId="6738383B" w14:textId="77777777" w:rsidR="00811D61" w:rsidRDefault="2C8294F0" w:rsidP="2C8294F0">
      <w:pPr>
        <w:pStyle w:val="Heading1nonumber"/>
        <w:rPr>
          <w:rStyle w:val="section"/>
          <w:sz w:val="36"/>
          <w:szCs w:val="36"/>
        </w:rPr>
      </w:pPr>
      <w:r w:rsidRPr="2C8294F0">
        <w:rPr>
          <w:rStyle w:val="section"/>
          <w:sz w:val="36"/>
          <w:szCs w:val="36"/>
        </w:rPr>
        <w:t>role PURPOSE</w:t>
      </w:r>
    </w:p>
    <w:p w14:paraId="649D5A4B" w14:textId="598809CA" w:rsidR="009D4FF4" w:rsidRPr="00773139" w:rsidRDefault="2C8294F0" w:rsidP="00A41647">
      <w:pPr>
        <w:rPr>
          <w:rFonts w:ascii="Arial" w:hAnsi="Arial" w:cs="Arial"/>
          <w:color w:val="000000"/>
          <w:sz w:val="22"/>
          <w:szCs w:val="20"/>
          <w:shd w:val="clear" w:color="auto" w:fill="FFFFFF"/>
        </w:rPr>
      </w:pPr>
      <w:r w:rsidRPr="00773139">
        <w:rPr>
          <w:rFonts w:ascii="Arial" w:hAnsi="Arial" w:cs="Arial"/>
          <w:color w:val="000000"/>
          <w:sz w:val="22"/>
          <w:szCs w:val="20"/>
          <w:shd w:val="clear" w:color="auto" w:fill="FFFFFF"/>
        </w:rPr>
        <w:t>Plan International is committed to ensuring gender equality is core to our humanitarian work</w:t>
      </w:r>
      <w:r w:rsidR="00A41647" w:rsidRPr="00773139">
        <w:rPr>
          <w:rFonts w:ascii="Arial" w:hAnsi="Arial" w:cs="Arial"/>
          <w:color w:val="000000"/>
          <w:sz w:val="22"/>
          <w:szCs w:val="20"/>
          <w:shd w:val="clear" w:color="auto" w:fill="FFFFFF"/>
        </w:rPr>
        <w:t>.</w:t>
      </w:r>
    </w:p>
    <w:p w14:paraId="4FD9FB32" w14:textId="44EC9F32" w:rsidR="00A41647" w:rsidRDefault="00A41647" w:rsidP="00A41647">
      <w:pPr>
        <w:spacing w:after="160" w:line="256" w:lineRule="auto"/>
        <w:rPr>
          <w:rFonts w:ascii="Arial" w:hAnsi="Arial" w:cs="Arial"/>
          <w:color w:val="000000"/>
          <w:sz w:val="22"/>
          <w:szCs w:val="20"/>
          <w:shd w:val="clear" w:color="auto" w:fill="FFFFFF"/>
        </w:rPr>
      </w:pPr>
      <w:r>
        <w:rPr>
          <w:rFonts w:ascii="Arial" w:hAnsi="Arial" w:cs="Arial"/>
          <w:color w:val="000000"/>
          <w:sz w:val="22"/>
          <w:szCs w:val="20"/>
          <w:shd w:val="clear" w:color="auto" w:fill="FFFFFF"/>
        </w:rPr>
        <w:t xml:space="preserve">The conflict in Ukraine is resulting in a major humanitarian crisis with over 3 million people having fled to </w:t>
      </w:r>
      <w:r w:rsidR="00333BAE">
        <w:rPr>
          <w:rFonts w:ascii="Arial" w:hAnsi="Arial" w:cs="Arial"/>
          <w:color w:val="000000"/>
          <w:sz w:val="22"/>
          <w:szCs w:val="20"/>
          <w:shd w:val="clear" w:color="auto" w:fill="FFFFFF"/>
        </w:rPr>
        <w:t>neighbouring</w:t>
      </w:r>
      <w:r>
        <w:rPr>
          <w:rFonts w:ascii="Arial" w:hAnsi="Arial" w:cs="Arial"/>
          <w:color w:val="000000"/>
          <w:sz w:val="22"/>
          <w:szCs w:val="20"/>
          <w:shd w:val="clear" w:color="auto" w:fill="FFFFFF"/>
        </w:rPr>
        <w:t xml:space="preserve"> countries, and millions displaced within Ukraine. Plan International is responding to the crisis and working in partnership with civil society organisations in Poland, Romania, and Moldova to meet the key needs of those affected by the crisis as well as host communities. </w:t>
      </w:r>
    </w:p>
    <w:p w14:paraId="10D19FD5" w14:textId="77777777" w:rsidR="00B51983" w:rsidRPr="00227F19" w:rsidRDefault="00B51983" w:rsidP="00B51983">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This position will play a key role in the support to country level activities and will provide technical support and guidance to Plan International teams and partners in Poland, Romania, and Moldova. The position will initially be remote but may well be based in one of the 3 countries in the future.  </w:t>
      </w:r>
    </w:p>
    <w:p w14:paraId="54ED6886" w14:textId="77777777" w:rsidR="00B51983" w:rsidRPr="00227F19" w:rsidRDefault="00B51983" w:rsidP="00B51983">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The Ukraine Hub is a service-oriented structure to support initiation of activities, and to help find solutions to problems as and when arise. Creative thinking and identifying work arounds to problems faced will be a critical element of the role.</w:t>
      </w:r>
    </w:p>
    <w:p w14:paraId="437D3FB7" w14:textId="77777777" w:rsidR="003F3EF3" w:rsidRDefault="2C8294F0" w:rsidP="2C8294F0">
      <w:pPr>
        <w:pStyle w:val="Heading1nonumber"/>
        <w:rPr>
          <w:rStyle w:val="section"/>
          <w:sz w:val="36"/>
          <w:szCs w:val="36"/>
        </w:rPr>
      </w:pPr>
      <w:r w:rsidRPr="2C8294F0">
        <w:rPr>
          <w:rStyle w:val="section"/>
          <w:sz w:val="36"/>
          <w:szCs w:val="36"/>
        </w:rPr>
        <w:t>Dimensions of the Role</w:t>
      </w:r>
    </w:p>
    <w:p w14:paraId="66BEDA11" w14:textId="1510D26E" w:rsidR="009D4FF4" w:rsidRPr="00643522" w:rsidRDefault="000C7D2F" w:rsidP="00643522">
      <w:pPr>
        <w:tabs>
          <w:tab w:val="left" w:pos="180"/>
        </w:tabs>
        <w:spacing w:after="200"/>
        <w:jc w:val="both"/>
        <w:rPr>
          <w:rFonts w:ascii="Calibri" w:eastAsia="Calibri" w:hAnsi="Calibri" w:cs="Times New Roman"/>
          <w:color w:val="auto"/>
          <w:sz w:val="22"/>
          <w:lang w:val="en-US"/>
        </w:rPr>
      </w:pPr>
      <w:r w:rsidRPr="00643522">
        <w:rPr>
          <w:rFonts w:ascii="Calibri" w:eastAsia="Calibri" w:hAnsi="Calibri" w:cs="Times New Roman"/>
          <w:color w:val="auto"/>
          <w:sz w:val="22"/>
          <w:lang w:val="en-US"/>
        </w:rPr>
        <w:t xml:space="preserve">The post holder </w:t>
      </w:r>
      <w:r w:rsidR="00AD2D95" w:rsidRPr="00643522">
        <w:rPr>
          <w:rFonts w:ascii="Calibri" w:eastAsia="Calibri" w:hAnsi="Calibri" w:cs="Times New Roman"/>
          <w:color w:val="auto"/>
          <w:sz w:val="22"/>
          <w:lang w:val="en-US"/>
        </w:rPr>
        <w:t xml:space="preserve">will develop Plan’s approach to gender in emergencies </w:t>
      </w:r>
      <w:r w:rsidR="0045119B" w:rsidRPr="00643522">
        <w:rPr>
          <w:rFonts w:ascii="Calibri" w:eastAsia="Calibri" w:hAnsi="Calibri" w:cs="Times New Roman"/>
          <w:color w:val="auto"/>
          <w:sz w:val="22"/>
          <w:lang w:val="en-US"/>
        </w:rPr>
        <w:t xml:space="preserve">with a focus on children and adolescents </w:t>
      </w:r>
      <w:r w:rsidR="00AD2D95" w:rsidRPr="00643522">
        <w:rPr>
          <w:rFonts w:ascii="Calibri" w:eastAsia="Calibri" w:hAnsi="Calibri" w:cs="Times New Roman"/>
          <w:color w:val="auto"/>
          <w:sz w:val="22"/>
          <w:lang w:val="en-US"/>
        </w:rPr>
        <w:t>across the Ukraine response</w:t>
      </w:r>
      <w:r w:rsidR="002C40F1" w:rsidRPr="00643522">
        <w:rPr>
          <w:rFonts w:ascii="Calibri" w:eastAsia="Calibri" w:hAnsi="Calibri" w:cs="Times New Roman"/>
          <w:color w:val="auto"/>
          <w:sz w:val="22"/>
          <w:lang w:val="en-US"/>
        </w:rPr>
        <w:t xml:space="preserve">. They will provide technical advice in ensuring gender equality is incorporated in a meaningful way into the design, implementation and monitoring of </w:t>
      </w:r>
      <w:r w:rsidR="00101CAF">
        <w:rPr>
          <w:rFonts w:ascii="Calibri" w:eastAsia="Calibri" w:hAnsi="Calibri" w:cs="Times New Roman"/>
          <w:color w:val="auto"/>
          <w:sz w:val="22"/>
          <w:lang w:val="en-US"/>
        </w:rPr>
        <w:t>humanitarian</w:t>
      </w:r>
      <w:r w:rsidR="002C40F1" w:rsidRPr="00643522">
        <w:rPr>
          <w:rFonts w:ascii="Calibri" w:eastAsia="Calibri" w:hAnsi="Calibri" w:cs="Times New Roman"/>
          <w:color w:val="auto"/>
          <w:sz w:val="22"/>
          <w:lang w:val="en-US"/>
        </w:rPr>
        <w:t xml:space="preserve"> programmes in the Ukraine response. T</w:t>
      </w:r>
      <w:r w:rsidR="00101CAF">
        <w:rPr>
          <w:rFonts w:ascii="Calibri" w:eastAsia="Calibri" w:hAnsi="Calibri" w:cs="Times New Roman"/>
          <w:color w:val="auto"/>
          <w:sz w:val="22"/>
          <w:lang w:val="en-US"/>
        </w:rPr>
        <w:t xml:space="preserve">he role will work </w:t>
      </w:r>
      <w:r w:rsidR="002C40F1" w:rsidRPr="00643522">
        <w:rPr>
          <w:rFonts w:ascii="Calibri" w:eastAsia="Calibri" w:hAnsi="Calibri" w:cs="Times New Roman"/>
          <w:color w:val="auto"/>
          <w:sz w:val="22"/>
          <w:lang w:val="en-US"/>
        </w:rPr>
        <w:t xml:space="preserve">with local partners as well as Plan International teams. </w:t>
      </w:r>
    </w:p>
    <w:p w14:paraId="42C0A1E8" w14:textId="6B5FFC29" w:rsidR="009D4FF4" w:rsidRPr="00643522" w:rsidRDefault="2C8294F0" w:rsidP="00643522">
      <w:pPr>
        <w:tabs>
          <w:tab w:val="left" w:pos="180"/>
        </w:tabs>
        <w:spacing w:after="200"/>
        <w:jc w:val="both"/>
        <w:rPr>
          <w:rFonts w:ascii="Calibri" w:eastAsia="Calibri" w:hAnsi="Calibri" w:cs="Times New Roman"/>
          <w:color w:val="auto"/>
          <w:sz w:val="22"/>
          <w:lang w:val="en-US"/>
        </w:rPr>
      </w:pPr>
      <w:r w:rsidRPr="00643522">
        <w:rPr>
          <w:rFonts w:ascii="Calibri" w:eastAsia="Calibri" w:hAnsi="Calibri" w:cs="Times New Roman"/>
          <w:color w:val="auto"/>
          <w:sz w:val="22"/>
          <w:lang w:val="en-US"/>
        </w:rPr>
        <w:t xml:space="preserve">The post holder will </w:t>
      </w:r>
      <w:r w:rsidR="00EE2E54">
        <w:rPr>
          <w:rFonts w:ascii="Calibri" w:eastAsia="Calibri" w:hAnsi="Calibri" w:cs="Times New Roman"/>
          <w:color w:val="auto"/>
          <w:sz w:val="22"/>
          <w:lang w:val="en-US"/>
        </w:rPr>
        <w:t xml:space="preserve">regular provide in country support to teams and partners in </w:t>
      </w:r>
      <w:r w:rsidR="000C7D2F" w:rsidRPr="00643522">
        <w:rPr>
          <w:rFonts w:ascii="Calibri" w:eastAsia="Calibri" w:hAnsi="Calibri" w:cs="Times New Roman"/>
          <w:color w:val="auto"/>
          <w:sz w:val="22"/>
          <w:lang w:val="en-US"/>
        </w:rPr>
        <w:t xml:space="preserve">Poland, </w:t>
      </w:r>
      <w:proofErr w:type="gramStart"/>
      <w:r w:rsidR="000C7D2F" w:rsidRPr="00643522">
        <w:rPr>
          <w:rFonts w:ascii="Calibri" w:eastAsia="Calibri" w:hAnsi="Calibri" w:cs="Times New Roman"/>
          <w:color w:val="auto"/>
          <w:sz w:val="22"/>
          <w:lang w:val="en-US"/>
        </w:rPr>
        <w:t>Romania</w:t>
      </w:r>
      <w:proofErr w:type="gramEnd"/>
      <w:r w:rsidR="000C7D2F" w:rsidRPr="00643522">
        <w:rPr>
          <w:rFonts w:ascii="Calibri" w:eastAsia="Calibri" w:hAnsi="Calibri" w:cs="Times New Roman"/>
          <w:color w:val="auto"/>
          <w:sz w:val="22"/>
          <w:lang w:val="en-US"/>
        </w:rPr>
        <w:t xml:space="preserve"> and Moldova, </w:t>
      </w:r>
      <w:r w:rsidRPr="00643522">
        <w:rPr>
          <w:rFonts w:ascii="Calibri" w:eastAsia="Calibri" w:hAnsi="Calibri" w:cs="Times New Roman"/>
          <w:color w:val="auto"/>
          <w:sz w:val="22"/>
          <w:lang w:val="en-US"/>
        </w:rPr>
        <w:t>sometimes at short notice</w:t>
      </w:r>
      <w:r w:rsidR="003F753A">
        <w:rPr>
          <w:rFonts w:ascii="Calibri" w:eastAsia="Calibri" w:hAnsi="Calibri" w:cs="Times New Roman"/>
          <w:color w:val="auto"/>
          <w:sz w:val="22"/>
          <w:lang w:val="en-US"/>
        </w:rPr>
        <w:t xml:space="preserve"> providing</w:t>
      </w:r>
      <w:r w:rsidRPr="00643522">
        <w:rPr>
          <w:rFonts w:ascii="Calibri" w:eastAsia="Calibri" w:hAnsi="Calibri" w:cs="Times New Roman"/>
          <w:color w:val="auto"/>
          <w:sz w:val="22"/>
          <w:lang w:val="en-US"/>
        </w:rPr>
        <w:t xml:space="preserve"> technical support on gender in emergencies</w:t>
      </w:r>
      <w:r w:rsidR="00FA2B9F">
        <w:rPr>
          <w:rFonts w:ascii="Calibri" w:eastAsia="Calibri" w:hAnsi="Calibri" w:cs="Times New Roman"/>
          <w:color w:val="auto"/>
          <w:sz w:val="22"/>
          <w:lang w:val="en-US"/>
        </w:rPr>
        <w:t>.</w:t>
      </w:r>
    </w:p>
    <w:p w14:paraId="7310120D" w14:textId="28DE851D" w:rsidR="009D4FF4" w:rsidRPr="00643522" w:rsidRDefault="2C8294F0" w:rsidP="00643522">
      <w:pPr>
        <w:tabs>
          <w:tab w:val="left" w:pos="180"/>
        </w:tabs>
        <w:spacing w:after="200"/>
        <w:jc w:val="both"/>
        <w:rPr>
          <w:rFonts w:ascii="Calibri" w:eastAsia="Calibri" w:hAnsi="Calibri" w:cs="Times New Roman"/>
          <w:color w:val="auto"/>
          <w:sz w:val="22"/>
          <w:lang w:val="en-US"/>
        </w:rPr>
      </w:pPr>
      <w:r w:rsidRPr="00643522">
        <w:rPr>
          <w:rFonts w:ascii="Calibri" w:eastAsia="Calibri" w:hAnsi="Calibri" w:cs="Times New Roman"/>
          <w:color w:val="auto"/>
          <w:sz w:val="22"/>
          <w:lang w:val="en-US"/>
        </w:rPr>
        <w:t xml:space="preserve">The post holder will represent Plan International in </w:t>
      </w:r>
      <w:r w:rsidR="000C7D2F" w:rsidRPr="00643522">
        <w:rPr>
          <w:rFonts w:ascii="Calibri" w:eastAsia="Calibri" w:hAnsi="Calibri" w:cs="Times New Roman"/>
          <w:color w:val="auto"/>
          <w:sz w:val="22"/>
          <w:lang w:val="en-US"/>
        </w:rPr>
        <w:t xml:space="preserve">relevant </w:t>
      </w:r>
      <w:r w:rsidRPr="00643522">
        <w:rPr>
          <w:rFonts w:ascii="Calibri" w:eastAsia="Calibri" w:hAnsi="Calibri" w:cs="Times New Roman"/>
          <w:color w:val="auto"/>
          <w:sz w:val="22"/>
          <w:lang w:val="en-US"/>
        </w:rPr>
        <w:t xml:space="preserve">external fora. </w:t>
      </w:r>
    </w:p>
    <w:p w14:paraId="7BA575A9" w14:textId="056937AC" w:rsidR="00DC4AEA" w:rsidRPr="00643522" w:rsidRDefault="00DC4AEA" w:rsidP="00643522">
      <w:pPr>
        <w:tabs>
          <w:tab w:val="left" w:pos="180"/>
        </w:tabs>
        <w:spacing w:after="200"/>
        <w:jc w:val="both"/>
        <w:rPr>
          <w:rFonts w:ascii="Calibri" w:eastAsia="Calibri" w:hAnsi="Calibri" w:cs="Times New Roman"/>
          <w:color w:val="auto"/>
          <w:sz w:val="22"/>
          <w:lang w:val="en-US"/>
        </w:rPr>
      </w:pPr>
      <w:r w:rsidRPr="00643522">
        <w:rPr>
          <w:rFonts w:ascii="Calibri" w:eastAsia="Calibri" w:hAnsi="Calibri" w:cs="Times New Roman"/>
          <w:color w:val="auto"/>
          <w:sz w:val="22"/>
          <w:lang w:val="en-US"/>
        </w:rPr>
        <w:t xml:space="preserve">This role is also intended to strengthen the Partner Organisations’ commitment to a safe, </w:t>
      </w:r>
      <w:proofErr w:type="gramStart"/>
      <w:r w:rsidRPr="00643522">
        <w:rPr>
          <w:rFonts w:ascii="Calibri" w:eastAsia="Calibri" w:hAnsi="Calibri" w:cs="Times New Roman"/>
          <w:color w:val="auto"/>
          <w:sz w:val="22"/>
          <w:lang w:val="en-US"/>
        </w:rPr>
        <w:t>responsive</w:t>
      </w:r>
      <w:proofErr w:type="gramEnd"/>
      <w:r w:rsidRPr="00643522">
        <w:rPr>
          <w:rFonts w:ascii="Calibri" w:eastAsia="Calibri" w:hAnsi="Calibri" w:cs="Times New Roman"/>
          <w:color w:val="auto"/>
          <w:sz w:val="22"/>
          <w:lang w:val="en-US"/>
        </w:rPr>
        <w:t xml:space="preserve"> and inclusive response, with strong focus on Gender Equality and Social Inclusion (GESI).</w:t>
      </w:r>
    </w:p>
    <w:p w14:paraId="4A917595" w14:textId="03CF0B28" w:rsidR="00811D61" w:rsidRDefault="008F59D3" w:rsidP="2C8294F0">
      <w:pPr>
        <w:pStyle w:val="Heading1nonumber"/>
        <w:rPr>
          <w:rStyle w:val="section"/>
          <w:sz w:val="36"/>
          <w:szCs w:val="36"/>
        </w:rPr>
      </w:pPr>
      <w:r>
        <w:rPr>
          <w:rStyle w:val="section"/>
          <w:sz w:val="36"/>
          <w:szCs w:val="36"/>
        </w:rPr>
        <w:t>Responsibilities</w:t>
      </w:r>
    </w:p>
    <w:p w14:paraId="6BD073C4" w14:textId="77777777" w:rsidR="008C371D" w:rsidRDefault="009F79A6"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 xml:space="preserve">Undertake </w:t>
      </w:r>
      <w:r w:rsidR="00B01828" w:rsidRPr="00FA2B9F">
        <w:rPr>
          <w:rFonts w:ascii="Calibri" w:eastAsia="Calibri" w:hAnsi="Calibri" w:cs="Times New Roman"/>
          <w:color w:val="auto"/>
          <w:sz w:val="22"/>
          <w:lang w:val="en-US"/>
        </w:rPr>
        <w:t>p</w:t>
      </w:r>
      <w:r w:rsidRPr="00FA2B9F">
        <w:rPr>
          <w:rFonts w:ascii="Calibri" w:eastAsia="Calibri" w:hAnsi="Calibri" w:cs="Times New Roman"/>
          <w:color w:val="auto"/>
          <w:sz w:val="22"/>
          <w:lang w:val="en-US"/>
        </w:rPr>
        <w:t>artner capac</w:t>
      </w:r>
      <w:r w:rsidR="00B01828" w:rsidRPr="00FA2B9F">
        <w:rPr>
          <w:rFonts w:ascii="Calibri" w:eastAsia="Calibri" w:hAnsi="Calibri" w:cs="Times New Roman"/>
          <w:color w:val="auto"/>
          <w:sz w:val="22"/>
          <w:lang w:val="en-US"/>
        </w:rPr>
        <w:t xml:space="preserve">ity assessments on gender equality to establish existing gaps and </w:t>
      </w:r>
      <w:r w:rsidR="008C371D" w:rsidRPr="00FA2B9F">
        <w:rPr>
          <w:rFonts w:ascii="Calibri" w:eastAsia="Calibri" w:hAnsi="Calibri" w:cs="Times New Roman"/>
          <w:color w:val="auto"/>
          <w:sz w:val="22"/>
          <w:lang w:val="en-US"/>
        </w:rPr>
        <w:t>needs</w:t>
      </w:r>
      <w:r w:rsidR="008C371D">
        <w:rPr>
          <w:rFonts w:ascii="Calibri" w:eastAsia="Calibri" w:hAnsi="Calibri" w:cs="Times New Roman"/>
          <w:color w:val="auto"/>
          <w:sz w:val="22"/>
          <w:lang w:val="en-US"/>
        </w:rPr>
        <w:t>.</w:t>
      </w:r>
    </w:p>
    <w:p w14:paraId="72228C3A" w14:textId="095450A7" w:rsidR="00B01828" w:rsidRPr="00FA2B9F" w:rsidRDefault="00A47A36"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Pr>
          <w:rFonts w:ascii="Calibri" w:eastAsia="Calibri" w:hAnsi="Calibri" w:cs="Times New Roman"/>
          <w:color w:val="auto"/>
          <w:sz w:val="22"/>
          <w:lang w:val="en-US"/>
        </w:rPr>
        <w:t>Support the development and implementation of</w:t>
      </w:r>
      <w:r w:rsidR="00B01828" w:rsidRPr="00FA2B9F">
        <w:rPr>
          <w:rFonts w:ascii="Calibri" w:eastAsia="Calibri" w:hAnsi="Calibri" w:cs="Times New Roman"/>
          <w:color w:val="auto"/>
          <w:sz w:val="22"/>
          <w:lang w:val="en-US"/>
        </w:rPr>
        <w:t xml:space="preserve"> capacity strengthening plans </w:t>
      </w:r>
      <w:r>
        <w:rPr>
          <w:rFonts w:ascii="Calibri" w:eastAsia="Calibri" w:hAnsi="Calibri" w:cs="Times New Roman"/>
          <w:color w:val="auto"/>
          <w:sz w:val="22"/>
          <w:lang w:val="en-US"/>
        </w:rPr>
        <w:t xml:space="preserve">with partnerships staff and </w:t>
      </w:r>
      <w:proofErr w:type="spellStart"/>
      <w:r>
        <w:rPr>
          <w:rFonts w:ascii="Calibri" w:eastAsia="Calibri" w:hAnsi="Calibri" w:cs="Times New Roman"/>
          <w:color w:val="auto"/>
          <w:sz w:val="22"/>
          <w:lang w:val="en-US"/>
        </w:rPr>
        <w:t>programme</w:t>
      </w:r>
      <w:proofErr w:type="spellEnd"/>
      <w:r>
        <w:rPr>
          <w:rFonts w:ascii="Calibri" w:eastAsia="Calibri" w:hAnsi="Calibri" w:cs="Times New Roman"/>
          <w:color w:val="auto"/>
          <w:sz w:val="22"/>
          <w:lang w:val="en-US"/>
        </w:rPr>
        <w:t xml:space="preserve"> technical specialists </w:t>
      </w:r>
      <w:r w:rsidR="00B01828" w:rsidRPr="00FA2B9F">
        <w:rPr>
          <w:rFonts w:ascii="Calibri" w:eastAsia="Calibri" w:hAnsi="Calibri" w:cs="Times New Roman"/>
          <w:color w:val="auto"/>
          <w:sz w:val="22"/>
          <w:lang w:val="en-US"/>
        </w:rPr>
        <w:t>to build the knowledge of</w:t>
      </w:r>
      <w:r w:rsidR="00C935A9" w:rsidRPr="00FA2B9F">
        <w:rPr>
          <w:rFonts w:ascii="Calibri" w:eastAsia="Calibri" w:hAnsi="Calibri" w:cs="Times New Roman"/>
          <w:color w:val="auto"/>
          <w:sz w:val="22"/>
          <w:lang w:val="en-US"/>
        </w:rPr>
        <w:t>, and commitment to, gender equality mainstreaming.</w:t>
      </w:r>
      <w:r w:rsidR="00FD26CA" w:rsidRPr="00FA2B9F">
        <w:rPr>
          <w:rFonts w:ascii="Calibri" w:eastAsia="Calibri" w:hAnsi="Calibri" w:cs="Times New Roman"/>
          <w:color w:val="auto"/>
          <w:sz w:val="22"/>
          <w:lang w:val="en-US"/>
        </w:rPr>
        <w:t xml:space="preserve"> </w:t>
      </w:r>
    </w:p>
    <w:p w14:paraId="76359492" w14:textId="1A0FB5CB" w:rsidR="0045119B" w:rsidRPr="00FA2B9F" w:rsidRDefault="00C935A9"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P</w:t>
      </w:r>
      <w:r w:rsidR="0045119B" w:rsidRPr="00FA2B9F">
        <w:rPr>
          <w:rFonts w:ascii="Calibri" w:eastAsia="Calibri" w:hAnsi="Calibri" w:cs="Times New Roman"/>
          <w:color w:val="auto"/>
          <w:sz w:val="22"/>
          <w:lang w:val="en-US"/>
        </w:rPr>
        <w:t>rovide technical input to improve the design</w:t>
      </w:r>
      <w:r w:rsidR="002147BB" w:rsidRPr="00FA2B9F">
        <w:rPr>
          <w:rFonts w:ascii="Calibri" w:eastAsia="Calibri" w:hAnsi="Calibri" w:cs="Times New Roman"/>
          <w:color w:val="auto"/>
          <w:sz w:val="22"/>
          <w:lang w:val="en-US"/>
        </w:rPr>
        <w:t>, monitoring,</w:t>
      </w:r>
      <w:r w:rsidR="0045119B" w:rsidRPr="00FA2B9F">
        <w:rPr>
          <w:rFonts w:ascii="Calibri" w:eastAsia="Calibri" w:hAnsi="Calibri" w:cs="Times New Roman"/>
          <w:color w:val="auto"/>
          <w:sz w:val="22"/>
          <w:lang w:val="en-US"/>
        </w:rPr>
        <w:t xml:space="preserve"> and impact of </w:t>
      </w:r>
      <w:proofErr w:type="spellStart"/>
      <w:r w:rsidR="009E0F1C">
        <w:rPr>
          <w:rFonts w:ascii="Calibri" w:eastAsia="Calibri" w:hAnsi="Calibri" w:cs="Times New Roman"/>
          <w:color w:val="auto"/>
          <w:sz w:val="22"/>
          <w:lang w:val="en-US"/>
        </w:rPr>
        <w:t>programmes</w:t>
      </w:r>
      <w:proofErr w:type="spellEnd"/>
      <w:r w:rsidR="0045119B" w:rsidRPr="00FA2B9F">
        <w:rPr>
          <w:rFonts w:ascii="Calibri" w:eastAsia="Calibri" w:hAnsi="Calibri" w:cs="Times New Roman"/>
          <w:color w:val="auto"/>
          <w:sz w:val="22"/>
          <w:lang w:val="en-US"/>
        </w:rPr>
        <w:t xml:space="preserve"> </w:t>
      </w:r>
      <w:proofErr w:type="spellStart"/>
      <w:r w:rsidR="0045119B" w:rsidRPr="00FA2B9F">
        <w:rPr>
          <w:rFonts w:ascii="Calibri" w:eastAsia="Calibri" w:hAnsi="Calibri" w:cs="Times New Roman"/>
          <w:color w:val="auto"/>
          <w:sz w:val="22"/>
          <w:lang w:val="en-US"/>
        </w:rPr>
        <w:t>recognising</w:t>
      </w:r>
      <w:proofErr w:type="spellEnd"/>
      <w:r w:rsidR="0045119B" w:rsidRPr="00FA2B9F">
        <w:rPr>
          <w:rFonts w:ascii="Calibri" w:eastAsia="Calibri" w:hAnsi="Calibri" w:cs="Times New Roman"/>
          <w:color w:val="auto"/>
          <w:sz w:val="22"/>
          <w:lang w:val="en-US"/>
        </w:rPr>
        <w:t xml:space="preserve"> the specific </w:t>
      </w:r>
      <w:r w:rsidRPr="00FA2B9F">
        <w:rPr>
          <w:rFonts w:ascii="Calibri" w:eastAsia="Calibri" w:hAnsi="Calibri" w:cs="Times New Roman"/>
          <w:color w:val="auto"/>
          <w:sz w:val="22"/>
          <w:lang w:val="en-US"/>
        </w:rPr>
        <w:t xml:space="preserve">gendered </w:t>
      </w:r>
      <w:r w:rsidR="0045119B" w:rsidRPr="00FA2B9F">
        <w:rPr>
          <w:rFonts w:ascii="Calibri" w:eastAsia="Calibri" w:hAnsi="Calibri" w:cs="Times New Roman"/>
          <w:color w:val="auto"/>
          <w:sz w:val="22"/>
          <w:lang w:val="en-US"/>
        </w:rPr>
        <w:t xml:space="preserve">needs of </w:t>
      </w:r>
      <w:r w:rsidRPr="00FA2B9F">
        <w:rPr>
          <w:rFonts w:ascii="Calibri" w:eastAsia="Calibri" w:hAnsi="Calibri" w:cs="Times New Roman"/>
          <w:color w:val="auto"/>
          <w:sz w:val="22"/>
          <w:lang w:val="en-US"/>
        </w:rPr>
        <w:t xml:space="preserve">all participants, </w:t>
      </w:r>
      <w:r w:rsidR="002C39D8" w:rsidRPr="00FA2B9F">
        <w:rPr>
          <w:rFonts w:ascii="Calibri" w:eastAsia="Calibri" w:hAnsi="Calibri" w:cs="Times New Roman"/>
          <w:color w:val="auto"/>
          <w:sz w:val="22"/>
          <w:lang w:val="en-US"/>
        </w:rPr>
        <w:t xml:space="preserve">with a particular </w:t>
      </w:r>
      <w:r w:rsidR="009E0F1C">
        <w:rPr>
          <w:rFonts w:ascii="Calibri" w:eastAsia="Calibri" w:hAnsi="Calibri" w:cs="Times New Roman"/>
          <w:color w:val="auto"/>
          <w:sz w:val="22"/>
          <w:lang w:val="en-US"/>
        </w:rPr>
        <w:t>focus</w:t>
      </w:r>
      <w:r w:rsidR="002C39D8" w:rsidRPr="00FA2B9F">
        <w:rPr>
          <w:rFonts w:ascii="Calibri" w:eastAsia="Calibri" w:hAnsi="Calibri" w:cs="Times New Roman"/>
          <w:color w:val="auto"/>
          <w:sz w:val="22"/>
          <w:lang w:val="en-US"/>
        </w:rPr>
        <w:t xml:space="preserve"> on adolescents.</w:t>
      </w:r>
    </w:p>
    <w:p w14:paraId="39E04556" w14:textId="12CE1ED1" w:rsidR="000F5DA0" w:rsidRPr="00FA2B9F" w:rsidRDefault="000F5DA0"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Lead socialization of GIE Minimum Standards with partners and in-country teams.</w:t>
      </w:r>
    </w:p>
    <w:p w14:paraId="701EB22B" w14:textId="7D280878" w:rsidR="002C39D8" w:rsidRPr="00FA2B9F" w:rsidRDefault="002C39D8"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Undertake an adolescent</w:t>
      </w:r>
      <w:r w:rsidR="007E5002">
        <w:rPr>
          <w:rFonts w:ascii="Calibri" w:eastAsia="Calibri" w:hAnsi="Calibri" w:cs="Times New Roman"/>
          <w:color w:val="auto"/>
          <w:sz w:val="22"/>
          <w:lang w:val="en-US"/>
        </w:rPr>
        <w:t>-</w:t>
      </w:r>
      <w:r w:rsidR="007E5002" w:rsidRPr="00FA2B9F">
        <w:rPr>
          <w:rFonts w:ascii="Calibri" w:eastAsia="Calibri" w:hAnsi="Calibri" w:cs="Times New Roman"/>
          <w:color w:val="auto"/>
          <w:sz w:val="22"/>
          <w:lang w:val="en-US"/>
        </w:rPr>
        <w:t>friendly</w:t>
      </w:r>
      <w:r w:rsidR="007E5002">
        <w:rPr>
          <w:rFonts w:ascii="Calibri" w:eastAsia="Calibri" w:hAnsi="Calibri" w:cs="Times New Roman"/>
          <w:color w:val="auto"/>
          <w:sz w:val="22"/>
          <w:lang w:val="en-US"/>
        </w:rPr>
        <w:t xml:space="preserve"> </w:t>
      </w:r>
      <w:r w:rsidR="007E5002" w:rsidRPr="00FA2B9F">
        <w:rPr>
          <w:rFonts w:ascii="Calibri" w:eastAsia="Calibri" w:hAnsi="Calibri" w:cs="Times New Roman"/>
          <w:color w:val="auto"/>
          <w:sz w:val="22"/>
          <w:lang w:val="en-US"/>
        </w:rPr>
        <w:t>Rapid</w:t>
      </w:r>
      <w:r w:rsidRPr="00FA2B9F">
        <w:rPr>
          <w:rFonts w:ascii="Calibri" w:eastAsia="Calibri" w:hAnsi="Calibri" w:cs="Times New Roman"/>
          <w:color w:val="auto"/>
          <w:sz w:val="22"/>
          <w:lang w:val="en-US"/>
        </w:rPr>
        <w:t xml:space="preserve"> Gender Analysis </w:t>
      </w:r>
      <w:r w:rsidR="002147BB" w:rsidRPr="00FA2B9F">
        <w:rPr>
          <w:rFonts w:ascii="Calibri" w:eastAsia="Calibri" w:hAnsi="Calibri" w:cs="Times New Roman"/>
          <w:color w:val="auto"/>
          <w:sz w:val="22"/>
          <w:lang w:val="en-US"/>
        </w:rPr>
        <w:t>and conduct other assessments as needed, developing key recommendations for Plan International and the wider humanitarian sector.</w:t>
      </w:r>
    </w:p>
    <w:p w14:paraId="0091961C" w14:textId="45A24A0A" w:rsidR="0045119B" w:rsidRPr="00FA2B9F" w:rsidRDefault="0045119B"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Support the partnerships team with identifying a diverse range of national</w:t>
      </w:r>
      <w:r w:rsidR="008D5DBB">
        <w:rPr>
          <w:rFonts w:ascii="Calibri" w:eastAsia="Calibri" w:hAnsi="Calibri" w:cs="Times New Roman"/>
          <w:color w:val="auto"/>
          <w:sz w:val="22"/>
          <w:lang w:val="en-US"/>
        </w:rPr>
        <w:t xml:space="preserve"> </w:t>
      </w:r>
      <w:proofErr w:type="spellStart"/>
      <w:r w:rsidR="008D5DBB">
        <w:rPr>
          <w:rFonts w:ascii="Calibri" w:eastAsia="Calibri" w:hAnsi="Calibri" w:cs="Times New Roman"/>
          <w:color w:val="auto"/>
          <w:sz w:val="22"/>
          <w:lang w:val="en-US"/>
        </w:rPr>
        <w:t>organsiations</w:t>
      </w:r>
      <w:proofErr w:type="spellEnd"/>
      <w:r w:rsidRPr="00FA2B9F">
        <w:rPr>
          <w:rFonts w:ascii="Calibri" w:eastAsia="Calibri" w:hAnsi="Calibri" w:cs="Times New Roman"/>
          <w:color w:val="auto"/>
          <w:sz w:val="22"/>
          <w:lang w:val="en-US"/>
        </w:rPr>
        <w:t xml:space="preserve"> who will be able to support the provision of support to those affected by the crisis in Ukraine.</w:t>
      </w:r>
    </w:p>
    <w:p w14:paraId="6C386764" w14:textId="761FF478" w:rsidR="0045119B" w:rsidRPr="00FA2B9F" w:rsidRDefault="0045119B"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Map service provision in country and assess the quality and age- and gender-responsiveness of services, identifying areas where Plan International could provide additional support.</w:t>
      </w:r>
    </w:p>
    <w:p w14:paraId="10471249" w14:textId="7CE12D68" w:rsidR="0045119B" w:rsidRPr="00FA2B9F" w:rsidRDefault="0045119B" w:rsidP="002147B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 xml:space="preserve">Represent Plan International in the </w:t>
      </w:r>
      <w:r w:rsidR="004B1B76" w:rsidRPr="00FA2B9F">
        <w:rPr>
          <w:rFonts w:ascii="Calibri" w:eastAsia="Calibri" w:hAnsi="Calibri" w:cs="Times New Roman"/>
          <w:color w:val="auto"/>
          <w:sz w:val="22"/>
          <w:lang w:val="en-US"/>
        </w:rPr>
        <w:t>GIE</w:t>
      </w:r>
      <w:r w:rsidRPr="00FA2B9F">
        <w:rPr>
          <w:rFonts w:ascii="Calibri" w:eastAsia="Calibri" w:hAnsi="Calibri" w:cs="Times New Roman"/>
          <w:color w:val="auto"/>
          <w:sz w:val="22"/>
          <w:lang w:val="en-US"/>
        </w:rPr>
        <w:t xml:space="preserve"> Working Group </w:t>
      </w:r>
      <w:r w:rsidR="004B1B76" w:rsidRPr="00FA2B9F">
        <w:rPr>
          <w:rFonts w:ascii="Calibri" w:eastAsia="Calibri" w:hAnsi="Calibri" w:cs="Times New Roman"/>
          <w:color w:val="auto"/>
          <w:sz w:val="22"/>
          <w:lang w:val="en-US"/>
        </w:rPr>
        <w:t>for the Ukraine Crisis</w:t>
      </w:r>
      <w:r w:rsidRPr="00FA2B9F">
        <w:rPr>
          <w:rFonts w:ascii="Calibri" w:eastAsia="Calibri" w:hAnsi="Calibri" w:cs="Times New Roman"/>
          <w:color w:val="auto"/>
          <w:sz w:val="22"/>
          <w:lang w:val="en-US"/>
        </w:rPr>
        <w:t>.</w:t>
      </w:r>
      <w:r w:rsidR="008D5DBB">
        <w:rPr>
          <w:rFonts w:ascii="Calibri" w:eastAsia="Calibri" w:hAnsi="Calibri" w:cs="Times New Roman"/>
          <w:color w:val="auto"/>
          <w:sz w:val="22"/>
          <w:lang w:val="en-US"/>
        </w:rPr>
        <w:t xml:space="preserve"> Support partner </w:t>
      </w:r>
      <w:proofErr w:type="spellStart"/>
      <w:r w:rsidR="008D5DBB">
        <w:rPr>
          <w:rFonts w:ascii="Calibri" w:eastAsia="Calibri" w:hAnsi="Calibri" w:cs="Times New Roman"/>
          <w:color w:val="auto"/>
          <w:sz w:val="22"/>
          <w:lang w:val="en-US"/>
        </w:rPr>
        <w:t>organsiations</w:t>
      </w:r>
      <w:proofErr w:type="spellEnd"/>
      <w:r w:rsidR="008D5DBB">
        <w:rPr>
          <w:rFonts w:ascii="Calibri" w:eastAsia="Calibri" w:hAnsi="Calibri" w:cs="Times New Roman"/>
          <w:color w:val="auto"/>
          <w:sz w:val="22"/>
          <w:lang w:val="en-US"/>
        </w:rPr>
        <w:t xml:space="preserve"> representation in interagency working groups and </w:t>
      </w:r>
      <w:r w:rsidR="00072C1F">
        <w:rPr>
          <w:rFonts w:ascii="Calibri" w:eastAsia="Calibri" w:hAnsi="Calibri" w:cs="Times New Roman"/>
          <w:color w:val="auto"/>
          <w:sz w:val="22"/>
          <w:lang w:val="en-US"/>
        </w:rPr>
        <w:t>coordination</w:t>
      </w:r>
      <w:r w:rsidR="008D5DBB">
        <w:rPr>
          <w:rFonts w:ascii="Calibri" w:eastAsia="Calibri" w:hAnsi="Calibri" w:cs="Times New Roman"/>
          <w:color w:val="auto"/>
          <w:sz w:val="22"/>
          <w:lang w:val="en-US"/>
        </w:rPr>
        <w:t xml:space="preserve"> </w:t>
      </w:r>
      <w:r w:rsidR="00072C1F">
        <w:rPr>
          <w:rFonts w:ascii="Calibri" w:eastAsia="Calibri" w:hAnsi="Calibri" w:cs="Times New Roman"/>
          <w:color w:val="auto"/>
          <w:sz w:val="22"/>
          <w:lang w:val="en-US"/>
        </w:rPr>
        <w:t xml:space="preserve">fora. </w:t>
      </w:r>
    </w:p>
    <w:p w14:paraId="11953411" w14:textId="5B58A28C" w:rsidR="0045119B" w:rsidRPr="00FA2B9F" w:rsidRDefault="0045119B"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Provide input to the development of ongoing emergency response plans</w:t>
      </w:r>
      <w:r w:rsidR="004B1B76" w:rsidRPr="00FA2B9F">
        <w:rPr>
          <w:rFonts w:ascii="Calibri" w:eastAsia="Calibri" w:hAnsi="Calibri" w:cs="Times New Roman"/>
          <w:color w:val="auto"/>
          <w:sz w:val="22"/>
          <w:lang w:val="en-US"/>
        </w:rPr>
        <w:t xml:space="preserve"> and proposals</w:t>
      </w:r>
      <w:r w:rsidRPr="00FA2B9F">
        <w:rPr>
          <w:rFonts w:ascii="Calibri" w:eastAsia="Calibri" w:hAnsi="Calibri" w:cs="Times New Roman"/>
          <w:color w:val="auto"/>
          <w:sz w:val="22"/>
          <w:lang w:val="en-US"/>
        </w:rPr>
        <w:t>.</w:t>
      </w:r>
    </w:p>
    <w:p w14:paraId="23FB36D6" w14:textId="32196E29" w:rsidR="0045119B" w:rsidRPr="00FA2B9F" w:rsidRDefault="0045119B"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 xml:space="preserve">Represent Plan International with </w:t>
      </w:r>
      <w:r w:rsidR="00072C1F">
        <w:rPr>
          <w:rFonts w:ascii="Calibri" w:eastAsia="Calibri" w:hAnsi="Calibri" w:cs="Times New Roman"/>
          <w:color w:val="auto"/>
          <w:sz w:val="22"/>
          <w:lang w:val="en-US"/>
        </w:rPr>
        <w:t xml:space="preserve">Government departments, </w:t>
      </w:r>
      <w:r w:rsidRPr="00FA2B9F">
        <w:rPr>
          <w:rFonts w:ascii="Calibri" w:eastAsia="Calibri" w:hAnsi="Calibri" w:cs="Times New Roman"/>
          <w:color w:val="auto"/>
          <w:sz w:val="22"/>
          <w:lang w:val="en-US"/>
        </w:rPr>
        <w:t>in-country donors, UN agencies and peers.</w:t>
      </w:r>
    </w:p>
    <w:p w14:paraId="77736E3B" w14:textId="38F4519F" w:rsidR="0045119B" w:rsidRPr="00FA2B9F" w:rsidRDefault="0045119B"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Identify in-country referral mechanisms and identify opportunities for Plan International to support or strengthen.</w:t>
      </w:r>
    </w:p>
    <w:p w14:paraId="2258BA02" w14:textId="0BD83399" w:rsidR="0045119B" w:rsidRPr="00FA2B9F" w:rsidRDefault="0045119B" w:rsidP="0045119B">
      <w:pPr>
        <w:pStyle w:val="ListParagraph"/>
        <w:numPr>
          <w:ilvl w:val="0"/>
          <w:numId w:val="38"/>
        </w:numPr>
        <w:tabs>
          <w:tab w:val="left" w:pos="180"/>
        </w:tabs>
        <w:spacing w:after="200"/>
        <w:ind w:left="180" w:hanging="180"/>
        <w:jc w:val="both"/>
        <w:rPr>
          <w:rFonts w:ascii="Calibri" w:eastAsia="Calibri" w:hAnsi="Calibri" w:cs="Times New Roman"/>
          <w:color w:val="auto"/>
          <w:sz w:val="22"/>
          <w:lang w:val="en-US"/>
        </w:rPr>
      </w:pPr>
      <w:r w:rsidRPr="00FA2B9F">
        <w:rPr>
          <w:rFonts w:ascii="Calibri" w:eastAsia="Calibri" w:hAnsi="Calibri" w:cs="Times New Roman"/>
          <w:color w:val="auto"/>
          <w:sz w:val="22"/>
          <w:lang w:val="en-US"/>
        </w:rPr>
        <w:t xml:space="preserve">Support Information Management, communications, and advocacy efforts to ensure that </w:t>
      </w:r>
      <w:r w:rsidR="00CA15BE" w:rsidRPr="00FA2B9F">
        <w:rPr>
          <w:rFonts w:ascii="Calibri" w:eastAsia="Calibri" w:hAnsi="Calibri" w:cs="Times New Roman"/>
          <w:color w:val="auto"/>
          <w:sz w:val="22"/>
          <w:lang w:val="en-US"/>
        </w:rPr>
        <w:t xml:space="preserve">gender and inclusion is </w:t>
      </w:r>
      <w:r w:rsidRPr="00FA2B9F">
        <w:rPr>
          <w:rFonts w:ascii="Calibri" w:eastAsia="Calibri" w:hAnsi="Calibri" w:cs="Times New Roman"/>
          <w:color w:val="auto"/>
          <w:sz w:val="22"/>
          <w:lang w:val="en-US"/>
        </w:rPr>
        <w:t>integrat</w:t>
      </w:r>
      <w:r w:rsidR="00CA15BE" w:rsidRPr="00FA2B9F">
        <w:rPr>
          <w:rFonts w:ascii="Calibri" w:eastAsia="Calibri" w:hAnsi="Calibri" w:cs="Times New Roman"/>
          <w:color w:val="auto"/>
          <w:sz w:val="22"/>
          <w:lang w:val="en-US"/>
        </w:rPr>
        <w:t>ed</w:t>
      </w:r>
      <w:r w:rsidRPr="00FA2B9F">
        <w:rPr>
          <w:rFonts w:ascii="Calibri" w:eastAsia="Calibri" w:hAnsi="Calibri" w:cs="Times New Roman"/>
          <w:color w:val="auto"/>
          <w:sz w:val="22"/>
          <w:lang w:val="en-US"/>
        </w:rPr>
        <w:t xml:space="preserve"> in relevant products (incl. </w:t>
      </w:r>
      <w:proofErr w:type="spellStart"/>
      <w:r w:rsidRPr="00FA2B9F">
        <w:rPr>
          <w:rFonts w:ascii="Calibri" w:eastAsia="Calibri" w:hAnsi="Calibri" w:cs="Times New Roman"/>
          <w:color w:val="auto"/>
          <w:sz w:val="22"/>
          <w:lang w:val="en-US"/>
        </w:rPr>
        <w:t>SitReps</w:t>
      </w:r>
      <w:proofErr w:type="spellEnd"/>
      <w:r w:rsidRPr="00FA2B9F">
        <w:rPr>
          <w:rFonts w:ascii="Calibri" w:eastAsia="Calibri" w:hAnsi="Calibri" w:cs="Times New Roman"/>
          <w:color w:val="auto"/>
          <w:sz w:val="22"/>
          <w:lang w:val="en-US"/>
        </w:rPr>
        <w:t>).</w:t>
      </w:r>
    </w:p>
    <w:p w14:paraId="4958AE85" w14:textId="77777777" w:rsidR="00602489" w:rsidRPr="00602489" w:rsidRDefault="00602489" w:rsidP="00602489"/>
    <w:p w14:paraId="2BB30E97" w14:textId="77777777" w:rsidR="009D4FF4" w:rsidRDefault="009D4FF4" w:rsidP="009D4FF4">
      <w:pPr>
        <w:pStyle w:val="ListParagraph"/>
        <w:numPr>
          <w:ilvl w:val="0"/>
          <w:numId w:val="0"/>
        </w:numPr>
        <w:tabs>
          <w:tab w:val="left" w:pos="180"/>
        </w:tabs>
        <w:spacing w:after="200"/>
        <w:ind w:left="180"/>
        <w:jc w:val="both"/>
        <w:rPr>
          <w:rFonts w:ascii="Calibri" w:hAnsi="Calibri" w:cs="Arial"/>
          <w:sz w:val="22"/>
        </w:rPr>
      </w:pPr>
    </w:p>
    <w:p w14:paraId="0F4388FB" w14:textId="77777777" w:rsidR="00C7084C" w:rsidRDefault="00C7084C" w:rsidP="00BE0113">
      <w:pPr>
        <w:pStyle w:val="ListParagraph"/>
        <w:numPr>
          <w:ilvl w:val="0"/>
          <w:numId w:val="0"/>
        </w:numPr>
        <w:tabs>
          <w:tab w:val="left" w:pos="3240"/>
        </w:tabs>
        <w:ind w:left="720"/>
        <w:jc w:val="both"/>
        <w:rPr>
          <w:rFonts w:ascii="Arial" w:hAnsi="Arial" w:cs="Arial"/>
          <w:b/>
        </w:rPr>
      </w:pPr>
    </w:p>
    <w:sdt>
      <w:sdtPr>
        <w:rPr>
          <w:rFonts w:ascii="Arial" w:hAnsi="Arial" w:cs="Arial"/>
          <w:color w:val="666666"/>
        </w:rPr>
        <w:alias w:val="ALL PROFILES"/>
        <w:tag w:val="locked text"/>
        <w:id w:val="-1339998349"/>
        <w:lock w:val="sdtContentLocked"/>
        <w:placeholder>
          <w:docPart w:val="DefaultPlaceholder_1081868574"/>
        </w:placeholder>
      </w:sdtPr>
      <w:sdtEndPr/>
      <w:sdtContent>
        <w:p w14:paraId="2CEABBA8" w14:textId="77777777" w:rsidR="00A44581" w:rsidRPr="00A44581" w:rsidRDefault="62DFD674" w:rsidP="62DFD674">
          <w:pPr>
            <w:pStyle w:val="ListParagraph"/>
            <w:numPr>
              <w:ilvl w:val="0"/>
              <w:numId w:val="32"/>
            </w:numPr>
            <w:rPr>
              <w:rFonts w:ascii="Arial" w:hAnsi="Arial" w:cs="Arial"/>
              <w:color w:val="666666"/>
            </w:rPr>
          </w:pPr>
          <w:r w:rsidRPr="62DFD674">
            <w:rPr>
              <w:rFonts w:ascii="Arial" w:hAnsi="Arial" w:cs="Arial"/>
              <w:color w:val="666666"/>
            </w:rPr>
            <w:t>Ensures that Plan International’s global policies for Child Protection (CPP) and Gender Equality and Inclusion (GEI)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442DF7E5"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3A3E6703" w14:textId="15D2EAB7" w:rsidR="00602489" w:rsidRPr="00A50EB5" w:rsidRDefault="2C8294F0" w:rsidP="00A50EB5">
      <w:pPr>
        <w:pStyle w:val="Heading1nonumber"/>
        <w:rPr>
          <w:sz w:val="36"/>
          <w:szCs w:val="36"/>
        </w:rPr>
      </w:pPr>
      <w:r w:rsidRPr="2C8294F0">
        <w:rPr>
          <w:rStyle w:val="section"/>
          <w:sz w:val="36"/>
          <w:szCs w:val="36"/>
        </w:rPr>
        <w:lastRenderedPageBreak/>
        <w:t>Key relationships</w:t>
      </w:r>
    </w:p>
    <w:p w14:paraId="3066C82D" w14:textId="77777777" w:rsidR="00A50EB5" w:rsidRDefault="00A50EB5" w:rsidP="00A50EB5">
      <w:pPr>
        <w:spacing w:after="0"/>
        <w:jc w:val="both"/>
        <w:rPr>
          <w:rFonts w:ascii="Arial" w:hAnsi="Arial" w:cs="Arial"/>
          <w:color w:val="auto"/>
          <w:sz w:val="22"/>
          <w:szCs w:val="20"/>
        </w:rPr>
      </w:pPr>
      <w:r>
        <w:rPr>
          <w:rFonts w:ascii="Arial" w:hAnsi="Arial" w:cs="Arial"/>
          <w:color w:val="auto"/>
          <w:sz w:val="22"/>
          <w:szCs w:val="20"/>
        </w:rPr>
        <w:t>Internal</w:t>
      </w:r>
    </w:p>
    <w:p w14:paraId="73ED8784" w14:textId="5CAB4D30" w:rsidR="0045119B" w:rsidRDefault="0045119B" w:rsidP="00A50EB5">
      <w:pPr>
        <w:pStyle w:val="ListParagraph"/>
        <w:numPr>
          <w:ilvl w:val="0"/>
          <w:numId w:val="43"/>
        </w:numPr>
        <w:jc w:val="both"/>
        <w:rPr>
          <w:rFonts w:ascii="Arial" w:hAnsi="Arial" w:cs="Arial"/>
          <w:color w:val="auto"/>
          <w:sz w:val="22"/>
          <w:szCs w:val="20"/>
        </w:rPr>
      </w:pPr>
      <w:r>
        <w:rPr>
          <w:rFonts w:ascii="Arial" w:hAnsi="Arial" w:cs="Arial"/>
          <w:color w:val="auto"/>
          <w:sz w:val="22"/>
          <w:szCs w:val="20"/>
        </w:rPr>
        <w:t>Global Hub Gender in Emergencies Technical Lead</w:t>
      </w:r>
    </w:p>
    <w:p w14:paraId="721A3E16" w14:textId="57ADE537" w:rsidR="00A50EB5" w:rsidRDefault="00A50EB5" w:rsidP="00A50EB5">
      <w:pPr>
        <w:pStyle w:val="ListParagraph"/>
        <w:numPr>
          <w:ilvl w:val="0"/>
          <w:numId w:val="43"/>
        </w:numPr>
        <w:jc w:val="both"/>
        <w:rPr>
          <w:rFonts w:ascii="Arial" w:hAnsi="Arial" w:cs="Arial"/>
          <w:color w:val="auto"/>
          <w:sz w:val="22"/>
          <w:szCs w:val="20"/>
        </w:rPr>
      </w:pPr>
      <w:r>
        <w:rPr>
          <w:rFonts w:ascii="Arial" w:hAnsi="Arial" w:cs="Arial"/>
          <w:color w:val="auto"/>
          <w:sz w:val="22"/>
          <w:szCs w:val="20"/>
        </w:rPr>
        <w:t xml:space="preserve">Programme technical leads. </w:t>
      </w:r>
    </w:p>
    <w:p w14:paraId="73CCC6BA" w14:textId="77777777" w:rsidR="00A50EB5" w:rsidRDefault="00A50EB5" w:rsidP="00A50EB5">
      <w:pPr>
        <w:pStyle w:val="ListParagraph"/>
        <w:numPr>
          <w:ilvl w:val="0"/>
          <w:numId w:val="43"/>
        </w:numPr>
        <w:jc w:val="both"/>
        <w:rPr>
          <w:rFonts w:ascii="Arial" w:hAnsi="Arial" w:cs="Arial"/>
          <w:color w:val="auto"/>
          <w:sz w:val="22"/>
          <w:szCs w:val="20"/>
        </w:rPr>
      </w:pPr>
      <w:r>
        <w:rPr>
          <w:rFonts w:ascii="Arial" w:hAnsi="Arial" w:cs="Arial"/>
          <w:color w:val="auto"/>
          <w:sz w:val="22"/>
          <w:szCs w:val="20"/>
        </w:rPr>
        <w:t>Ukraine Hub</w:t>
      </w:r>
    </w:p>
    <w:p w14:paraId="11F0CDC7" w14:textId="77777777" w:rsidR="00A50EB5" w:rsidRDefault="00A50EB5" w:rsidP="00A50EB5">
      <w:pPr>
        <w:pStyle w:val="ListParagraph"/>
        <w:numPr>
          <w:ilvl w:val="0"/>
          <w:numId w:val="43"/>
        </w:numPr>
        <w:jc w:val="both"/>
        <w:rPr>
          <w:rFonts w:ascii="Arial" w:hAnsi="Arial" w:cs="Arial"/>
          <w:color w:val="auto"/>
          <w:sz w:val="22"/>
          <w:szCs w:val="20"/>
        </w:rPr>
      </w:pPr>
      <w:r>
        <w:rPr>
          <w:rFonts w:ascii="Arial" w:hAnsi="Arial" w:cs="Arial"/>
          <w:color w:val="auto"/>
          <w:sz w:val="22"/>
          <w:szCs w:val="20"/>
        </w:rPr>
        <w:t>National Organisations</w:t>
      </w:r>
    </w:p>
    <w:p w14:paraId="5E12F6AD" w14:textId="77777777" w:rsidR="00A50EB5" w:rsidRDefault="00A50EB5" w:rsidP="00A50EB5">
      <w:pPr>
        <w:pStyle w:val="ListParagraph"/>
        <w:numPr>
          <w:ilvl w:val="0"/>
          <w:numId w:val="43"/>
        </w:numPr>
        <w:jc w:val="both"/>
        <w:rPr>
          <w:rFonts w:ascii="Arial" w:hAnsi="Arial" w:cs="Arial"/>
          <w:color w:val="auto"/>
          <w:sz w:val="22"/>
          <w:szCs w:val="20"/>
        </w:rPr>
      </w:pPr>
      <w:r>
        <w:rPr>
          <w:rFonts w:ascii="Arial" w:hAnsi="Arial" w:cs="Arial"/>
          <w:color w:val="auto"/>
          <w:sz w:val="22"/>
          <w:szCs w:val="20"/>
        </w:rPr>
        <w:t>Global Hub departments (including humanitarian, finance, legal, funding)</w:t>
      </w:r>
    </w:p>
    <w:p w14:paraId="188E2B35" w14:textId="77777777" w:rsidR="00A50EB5" w:rsidRDefault="00A50EB5" w:rsidP="00A50EB5">
      <w:pPr>
        <w:spacing w:after="0"/>
        <w:jc w:val="both"/>
        <w:rPr>
          <w:rFonts w:ascii="Arial" w:hAnsi="Arial" w:cs="Arial"/>
          <w:color w:val="auto"/>
          <w:sz w:val="22"/>
          <w:szCs w:val="20"/>
        </w:rPr>
      </w:pPr>
      <w:r>
        <w:rPr>
          <w:rFonts w:ascii="Arial" w:hAnsi="Arial" w:cs="Arial"/>
          <w:color w:val="auto"/>
          <w:sz w:val="22"/>
          <w:szCs w:val="20"/>
        </w:rPr>
        <w:t>External</w:t>
      </w:r>
    </w:p>
    <w:p w14:paraId="211C5A5C" w14:textId="77777777" w:rsidR="00A50EB5" w:rsidRDefault="00A50EB5" w:rsidP="00A50EB5">
      <w:pPr>
        <w:pStyle w:val="ListParagraph"/>
        <w:numPr>
          <w:ilvl w:val="0"/>
          <w:numId w:val="44"/>
        </w:numPr>
        <w:jc w:val="both"/>
        <w:rPr>
          <w:rFonts w:ascii="Arial" w:hAnsi="Arial" w:cs="Arial"/>
          <w:color w:val="auto"/>
          <w:sz w:val="22"/>
          <w:szCs w:val="20"/>
        </w:rPr>
      </w:pPr>
      <w:r>
        <w:rPr>
          <w:rFonts w:ascii="Arial" w:hAnsi="Arial" w:cs="Arial"/>
          <w:color w:val="auto"/>
          <w:sz w:val="22"/>
          <w:szCs w:val="20"/>
        </w:rPr>
        <w:t>Inter-agency Cluster Coordination Groups</w:t>
      </w:r>
    </w:p>
    <w:p w14:paraId="57C3478C" w14:textId="77777777" w:rsidR="00A50EB5" w:rsidRDefault="00A50EB5" w:rsidP="00A50EB5">
      <w:pPr>
        <w:pStyle w:val="ListParagraph"/>
        <w:numPr>
          <w:ilvl w:val="0"/>
          <w:numId w:val="44"/>
        </w:numPr>
        <w:jc w:val="both"/>
        <w:rPr>
          <w:rFonts w:ascii="Arial" w:hAnsi="Arial" w:cs="Arial"/>
          <w:color w:val="auto"/>
          <w:sz w:val="22"/>
          <w:szCs w:val="20"/>
        </w:rPr>
      </w:pPr>
      <w:r>
        <w:rPr>
          <w:rFonts w:ascii="Arial" w:hAnsi="Arial" w:cs="Arial"/>
          <w:color w:val="auto"/>
          <w:sz w:val="22"/>
          <w:szCs w:val="20"/>
        </w:rPr>
        <w:t>Local NGOs and Civil Society Organisations</w:t>
      </w:r>
    </w:p>
    <w:p w14:paraId="799CB4AD" w14:textId="77777777" w:rsidR="00A50EB5" w:rsidRDefault="00A50EB5" w:rsidP="00A50EB5">
      <w:pPr>
        <w:pStyle w:val="ListParagraph"/>
        <w:numPr>
          <w:ilvl w:val="0"/>
          <w:numId w:val="44"/>
        </w:numPr>
        <w:jc w:val="both"/>
        <w:rPr>
          <w:rFonts w:ascii="Arial" w:hAnsi="Arial" w:cs="Arial"/>
          <w:color w:val="auto"/>
          <w:sz w:val="22"/>
          <w:szCs w:val="20"/>
        </w:rPr>
      </w:pPr>
      <w:r>
        <w:rPr>
          <w:rFonts w:ascii="Arial" w:hAnsi="Arial" w:cs="Arial"/>
          <w:color w:val="auto"/>
          <w:sz w:val="22"/>
          <w:szCs w:val="20"/>
        </w:rPr>
        <w:t>UN Agencies</w:t>
      </w:r>
    </w:p>
    <w:p w14:paraId="0BCC437E" w14:textId="77777777" w:rsidR="00A50EB5" w:rsidRDefault="00A50EB5" w:rsidP="00A50EB5">
      <w:pPr>
        <w:pStyle w:val="ListParagraph"/>
        <w:numPr>
          <w:ilvl w:val="0"/>
          <w:numId w:val="44"/>
        </w:numPr>
        <w:jc w:val="both"/>
        <w:rPr>
          <w:rFonts w:ascii="Arial" w:hAnsi="Arial" w:cs="Arial"/>
          <w:color w:val="auto"/>
          <w:sz w:val="22"/>
          <w:szCs w:val="20"/>
        </w:rPr>
      </w:pPr>
      <w:r>
        <w:rPr>
          <w:rFonts w:ascii="Arial" w:hAnsi="Arial" w:cs="Arial"/>
          <w:color w:val="auto"/>
          <w:sz w:val="22"/>
          <w:szCs w:val="20"/>
        </w:rPr>
        <w:t>Institutional Donors and Host Government</w:t>
      </w:r>
    </w:p>
    <w:p w14:paraId="23B9CA37" w14:textId="77777777" w:rsidR="004A546C" w:rsidRDefault="004A546C" w:rsidP="00C6664F">
      <w:pPr>
        <w:spacing w:after="0"/>
        <w:jc w:val="both"/>
        <w:rPr>
          <w:rFonts w:ascii="Calibri" w:hAnsi="Calibri" w:cs="Arial"/>
          <w:b/>
          <w:bCs/>
          <w:color w:val="0000FF"/>
          <w:sz w:val="22"/>
        </w:rPr>
      </w:pPr>
    </w:p>
    <w:p w14:paraId="298F5B66" w14:textId="77777777" w:rsidR="000D4826" w:rsidRDefault="2C8294F0" w:rsidP="2C8294F0">
      <w:pPr>
        <w:pStyle w:val="Heading1nonumber"/>
        <w:rPr>
          <w:rStyle w:val="section"/>
          <w:sz w:val="36"/>
          <w:szCs w:val="36"/>
        </w:rPr>
      </w:pPr>
      <w:r w:rsidRPr="2C8294F0">
        <w:rPr>
          <w:rStyle w:val="section"/>
          <w:sz w:val="36"/>
          <w:szCs w:val="36"/>
        </w:rPr>
        <w:t>Technical expertise, skills and knowledge</w:t>
      </w:r>
    </w:p>
    <w:p w14:paraId="7BB23377" w14:textId="77777777" w:rsidR="00602489" w:rsidRPr="00602489" w:rsidRDefault="00602489" w:rsidP="00602489"/>
    <w:p w14:paraId="7E6D4D25" w14:textId="77777777" w:rsidR="009D4FF4" w:rsidRPr="00602489" w:rsidRDefault="2C8294F0" w:rsidP="2C8294F0">
      <w:pPr>
        <w:spacing w:after="0"/>
        <w:jc w:val="both"/>
        <w:rPr>
          <w:rFonts w:ascii="Arial" w:hAnsi="Arial" w:cs="Arial"/>
          <w:b/>
          <w:bCs/>
          <w:color w:val="auto"/>
          <w:szCs w:val="20"/>
        </w:rPr>
      </w:pPr>
      <w:r w:rsidRPr="00602489">
        <w:rPr>
          <w:rFonts w:ascii="Arial" w:hAnsi="Arial" w:cs="Arial"/>
          <w:b/>
          <w:bCs/>
          <w:color w:val="auto"/>
          <w:szCs w:val="20"/>
        </w:rPr>
        <w:t>Essentia</w:t>
      </w:r>
      <w:r w:rsidR="00602489">
        <w:rPr>
          <w:rFonts w:ascii="Arial" w:hAnsi="Arial" w:cs="Arial"/>
          <w:b/>
          <w:bCs/>
          <w:color w:val="auto"/>
          <w:szCs w:val="20"/>
        </w:rPr>
        <w:t>l</w:t>
      </w:r>
    </w:p>
    <w:p w14:paraId="42357A74" w14:textId="6A71A48F"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University degree or appropriate work experience in </w:t>
      </w:r>
      <w:r w:rsidR="000D009B">
        <w:rPr>
          <w:rFonts w:ascii="Arial" w:hAnsi="Arial" w:cs="Arial"/>
          <w:color w:val="auto"/>
          <w:szCs w:val="20"/>
        </w:rPr>
        <w:t xml:space="preserve">gender studies or </w:t>
      </w:r>
      <w:r w:rsidRPr="00602489">
        <w:rPr>
          <w:rFonts w:ascii="Arial" w:hAnsi="Arial" w:cs="Arial"/>
          <w:color w:val="auto"/>
          <w:szCs w:val="20"/>
        </w:rPr>
        <w:t xml:space="preserve">a field relevant to emergency response. </w:t>
      </w:r>
    </w:p>
    <w:p w14:paraId="18A79147" w14:textId="77777777" w:rsidR="0081549E"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Significant experience in planning, design and implementation of </w:t>
      </w:r>
      <w:r w:rsidR="00731DD9" w:rsidRPr="00602489">
        <w:rPr>
          <w:rFonts w:ascii="Arial" w:hAnsi="Arial" w:cs="Arial"/>
          <w:color w:val="auto"/>
          <w:szCs w:val="20"/>
        </w:rPr>
        <w:t xml:space="preserve">integrated </w:t>
      </w:r>
      <w:r w:rsidRPr="00602489">
        <w:rPr>
          <w:rFonts w:ascii="Arial" w:hAnsi="Arial" w:cs="Arial"/>
          <w:color w:val="auto"/>
          <w:szCs w:val="20"/>
        </w:rPr>
        <w:t>humanitarian programmes.</w:t>
      </w:r>
    </w:p>
    <w:p w14:paraId="6F7D222A" w14:textId="77777777" w:rsidR="0081549E"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Significant experience in vulnerability </w:t>
      </w:r>
      <w:r w:rsidR="007564B1" w:rsidRPr="00602489">
        <w:rPr>
          <w:rFonts w:ascii="Arial" w:hAnsi="Arial" w:cs="Arial"/>
          <w:color w:val="auto"/>
          <w:szCs w:val="20"/>
        </w:rPr>
        <w:t xml:space="preserve">and gender </w:t>
      </w:r>
      <w:r w:rsidRPr="00602489">
        <w:rPr>
          <w:rFonts w:ascii="Arial" w:hAnsi="Arial" w:cs="Arial"/>
          <w:color w:val="auto"/>
          <w:szCs w:val="20"/>
        </w:rPr>
        <w:t xml:space="preserve">analysis </w:t>
      </w:r>
      <w:proofErr w:type="gramStart"/>
      <w:r w:rsidRPr="00602489">
        <w:rPr>
          <w:rFonts w:ascii="Arial" w:hAnsi="Arial" w:cs="Arial"/>
          <w:color w:val="auto"/>
          <w:szCs w:val="20"/>
        </w:rPr>
        <w:t>and  tackling</w:t>
      </w:r>
      <w:proofErr w:type="gramEnd"/>
      <w:r w:rsidR="00D501CF" w:rsidRPr="00602489">
        <w:rPr>
          <w:rFonts w:ascii="Arial" w:hAnsi="Arial" w:cs="Arial"/>
          <w:color w:val="auto"/>
          <w:szCs w:val="20"/>
        </w:rPr>
        <w:t xml:space="preserve"> gender</w:t>
      </w:r>
      <w:r w:rsidRPr="00602489">
        <w:rPr>
          <w:rFonts w:ascii="Arial" w:hAnsi="Arial" w:cs="Arial"/>
          <w:color w:val="auto"/>
          <w:szCs w:val="20"/>
        </w:rPr>
        <w:t xml:space="preserve"> inequality and exclusion</w:t>
      </w:r>
    </w:p>
    <w:p w14:paraId="2E948923" w14:textId="77777777" w:rsidR="009D4FF4" w:rsidRPr="00602489" w:rsidRDefault="62DFD674" w:rsidP="62DFD674">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Significant experience of working in a range of humanitarian contexts (</w:t>
      </w:r>
      <w:proofErr w:type="spellStart"/>
      <w:r w:rsidRPr="00602489">
        <w:rPr>
          <w:rFonts w:ascii="Arial" w:hAnsi="Arial" w:cs="Arial"/>
          <w:color w:val="auto"/>
          <w:szCs w:val="20"/>
        </w:rPr>
        <w:t>eg</w:t>
      </w:r>
      <w:proofErr w:type="spellEnd"/>
      <w:r w:rsidRPr="00602489">
        <w:rPr>
          <w:rFonts w:ascii="Arial" w:hAnsi="Arial" w:cs="Arial"/>
          <w:color w:val="auto"/>
          <w:szCs w:val="20"/>
        </w:rPr>
        <w:t xml:space="preserve"> refugee, conflict, rapid onset)</w:t>
      </w:r>
    </w:p>
    <w:p w14:paraId="135DE281" w14:textId="77777777" w:rsidR="003C697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Proven experience of leading gender in emergencies programming </w:t>
      </w:r>
      <w:r w:rsidR="00D501CF" w:rsidRPr="00602489">
        <w:rPr>
          <w:rFonts w:ascii="Arial" w:hAnsi="Arial" w:cs="Arial"/>
          <w:color w:val="auto"/>
          <w:szCs w:val="20"/>
        </w:rPr>
        <w:t>and mainstreaming gender.</w:t>
      </w:r>
    </w:p>
    <w:p w14:paraId="13C719BA" w14:textId="77777777" w:rsidR="007564B1" w:rsidRPr="00602489" w:rsidRDefault="007564B1" w:rsidP="007564B1">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Experience in working with children and girls’ rights. </w:t>
      </w:r>
    </w:p>
    <w:p w14:paraId="5832A426" w14:textId="77777777" w:rsidR="007564B1" w:rsidRPr="00602489" w:rsidRDefault="007564B1" w:rsidP="007564B1">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Experience on capacity building of staff on gender and emergencies. </w:t>
      </w:r>
    </w:p>
    <w:p w14:paraId="29D02CC2" w14:textId="77777777" w:rsidR="009D4FF4"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Knowledge of international humanitarian standards and codes of conduct</w:t>
      </w:r>
    </w:p>
    <w:p w14:paraId="3251D7FB" w14:textId="77777777" w:rsidR="0024276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Strong analytical skills: secondary/primary data analysis.</w:t>
      </w:r>
    </w:p>
    <w:p w14:paraId="08D7994B" w14:textId="77777777" w:rsidR="0024276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Advocacy, influencing and negotiating skills, experienced in gaining commitment from a wide range of people, bringing about change and providing support from a distance</w:t>
      </w:r>
    </w:p>
    <w:p w14:paraId="5220954E" w14:textId="77777777" w:rsidR="0024276D" w:rsidRPr="00602489" w:rsidRDefault="2C8294F0" w:rsidP="2C8294F0">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External representation and communication skills.</w:t>
      </w:r>
    </w:p>
    <w:p w14:paraId="04593B76" w14:textId="77777777" w:rsidR="00F314F9" w:rsidRDefault="2C8294F0" w:rsidP="00F314F9">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Strong English language skills</w:t>
      </w:r>
      <w:r w:rsidR="00AA7FFE" w:rsidRPr="00602489">
        <w:rPr>
          <w:rFonts w:ascii="Arial" w:hAnsi="Arial" w:cs="Arial"/>
          <w:color w:val="auto"/>
          <w:szCs w:val="20"/>
        </w:rPr>
        <w:t>.</w:t>
      </w:r>
      <w:r w:rsidR="005421CC">
        <w:rPr>
          <w:rFonts w:ascii="Arial" w:hAnsi="Arial" w:cs="Arial"/>
          <w:color w:val="auto"/>
          <w:szCs w:val="20"/>
        </w:rPr>
        <w:t xml:space="preserve"> Ukrainian, Polish, Romanian, or Russian language skills highly desirable</w:t>
      </w:r>
      <w:r w:rsidR="00F314F9" w:rsidRPr="00F314F9">
        <w:rPr>
          <w:rFonts w:ascii="Arial" w:hAnsi="Arial" w:cs="Arial"/>
          <w:color w:val="auto"/>
          <w:szCs w:val="20"/>
        </w:rPr>
        <w:t xml:space="preserve"> </w:t>
      </w:r>
    </w:p>
    <w:p w14:paraId="60E73D4B" w14:textId="24023934" w:rsidR="00F314F9" w:rsidRPr="00602489" w:rsidRDefault="00F314F9" w:rsidP="00F314F9">
      <w:pPr>
        <w:pStyle w:val="ListParagraph"/>
        <w:numPr>
          <w:ilvl w:val="0"/>
          <w:numId w:val="38"/>
        </w:numPr>
        <w:tabs>
          <w:tab w:val="left" w:pos="180"/>
        </w:tabs>
        <w:spacing w:after="200"/>
        <w:ind w:left="180" w:hanging="180"/>
        <w:jc w:val="both"/>
        <w:rPr>
          <w:rFonts w:ascii="Arial" w:hAnsi="Arial" w:cs="Arial"/>
          <w:color w:val="auto"/>
          <w:szCs w:val="20"/>
        </w:rPr>
      </w:pPr>
      <w:r w:rsidRPr="00602489">
        <w:rPr>
          <w:rFonts w:ascii="Arial" w:hAnsi="Arial" w:cs="Arial"/>
          <w:color w:val="auto"/>
          <w:szCs w:val="20"/>
        </w:rPr>
        <w:t xml:space="preserve">Excellent skills in writing funding submissions and donor reports </w:t>
      </w: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section"/>
        </w:rPr>
      </w:sdtEndPr>
      <w:sdtContent>
        <w:p w14:paraId="086226A2" w14:textId="5784CFFA" w:rsidR="0009643D" w:rsidRPr="00B635ED" w:rsidRDefault="2C8294F0" w:rsidP="2C8294F0">
          <w:pPr>
            <w:jc w:val="both"/>
            <w:rPr>
              <w:rStyle w:val="section"/>
              <w:rFonts w:ascii="Veneer" w:eastAsiaTheme="majorEastAsia" w:hAnsi="Veneer" w:cstheme="majorBidi"/>
              <w:caps/>
              <w:color w:val="0072CE"/>
              <w:sz w:val="36"/>
              <w:szCs w:val="36"/>
            </w:rPr>
          </w:pPr>
          <w:r w:rsidRPr="2C8294F0">
            <w:rPr>
              <w:rStyle w:val="section"/>
              <w:rFonts w:ascii="Veneer" w:eastAsiaTheme="majorEastAsia" w:hAnsi="Veneer" w:cstheme="majorBidi"/>
              <w:caps/>
              <w:color w:val="0072CE"/>
              <w:sz w:val="36"/>
              <w:szCs w:val="36"/>
            </w:rPr>
            <w:t>Plan International’s Values in Practice</w:t>
          </w:r>
        </w:p>
        <w:p w14:paraId="3870BBAA" w14:textId="77777777" w:rsidR="009C7F2C" w:rsidRPr="004655DE" w:rsidRDefault="2C8294F0" w:rsidP="2C8294F0">
          <w:pPr>
            <w:jc w:val="both"/>
            <w:rPr>
              <w:rFonts w:ascii="Arial" w:hAnsi="Arial" w:cs="Arial"/>
              <w:b/>
              <w:bCs/>
            </w:rPr>
          </w:pPr>
          <w:r w:rsidRPr="2C8294F0">
            <w:rPr>
              <w:rFonts w:ascii="Arial" w:hAnsi="Arial" w:cs="Arial"/>
              <w:b/>
              <w:bCs/>
            </w:rPr>
            <w:t>We are open and accountable</w:t>
          </w:r>
        </w:p>
        <w:p w14:paraId="57DC460B" w14:textId="77777777" w:rsidR="009C7F2C" w:rsidRPr="004655DE" w:rsidRDefault="2C8294F0" w:rsidP="2C8294F0">
          <w:pPr>
            <w:pStyle w:val="ListParagraph"/>
            <w:numPr>
              <w:ilvl w:val="0"/>
              <w:numId w:val="28"/>
            </w:numPr>
            <w:jc w:val="both"/>
            <w:rPr>
              <w:rFonts w:ascii="Arial" w:hAnsi="Arial" w:cs="Arial"/>
            </w:rPr>
          </w:pPr>
          <w:r w:rsidRPr="2C8294F0">
            <w:rPr>
              <w:rFonts w:ascii="Arial" w:hAnsi="Arial" w:cs="Arial"/>
            </w:rPr>
            <w:t>Promotes a culture of openness and transparency, including with sponsors and donors.</w:t>
          </w:r>
        </w:p>
        <w:p w14:paraId="3877F34E" w14:textId="77777777" w:rsidR="009C7F2C" w:rsidRPr="004655DE" w:rsidRDefault="2C8294F0" w:rsidP="2C8294F0">
          <w:pPr>
            <w:pStyle w:val="ListParagraph"/>
            <w:numPr>
              <w:ilvl w:val="0"/>
              <w:numId w:val="28"/>
            </w:numPr>
            <w:jc w:val="both"/>
            <w:rPr>
              <w:rFonts w:ascii="Arial" w:hAnsi="Arial" w:cs="Arial"/>
            </w:rPr>
          </w:pPr>
          <w:r w:rsidRPr="2C8294F0">
            <w:rPr>
              <w:rFonts w:ascii="Arial" w:hAnsi="Arial" w:cs="Arial"/>
            </w:rPr>
            <w:t>Holds self and others accountable to achieve the highest standards of integrity.</w:t>
          </w:r>
        </w:p>
        <w:p w14:paraId="6CBDD2F9" w14:textId="77777777" w:rsidR="009C7F2C" w:rsidRPr="004655DE" w:rsidRDefault="2C8294F0" w:rsidP="2C8294F0">
          <w:pPr>
            <w:pStyle w:val="ListParagraph"/>
            <w:numPr>
              <w:ilvl w:val="0"/>
              <w:numId w:val="28"/>
            </w:numPr>
            <w:jc w:val="both"/>
            <w:rPr>
              <w:rFonts w:ascii="Arial" w:hAnsi="Arial" w:cs="Arial"/>
            </w:rPr>
          </w:pPr>
          <w:r w:rsidRPr="2C8294F0">
            <w:rPr>
              <w:rFonts w:ascii="Arial" w:hAnsi="Arial" w:cs="Arial"/>
            </w:rPr>
            <w:t>Consistent and fair in the treatment of people.</w:t>
          </w:r>
        </w:p>
        <w:p w14:paraId="495379EA" w14:textId="77777777" w:rsidR="00EA4BC8" w:rsidRPr="004655DE" w:rsidRDefault="2C8294F0" w:rsidP="2C8294F0">
          <w:pPr>
            <w:pStyle w:val="ListParagraph"/>
            <w:numPr>
              <w:ilvl w:val="0"/>
              <w:numId w:val="28"/>
            </w:numPr>
            <w:jc w:val="both"/>
            <w:rPr>
              <w:rFonts w:ascii="Arial" w:hAnsi="Arial" w:cs="Arial"/>
            </w:rPr>
          </w:pPr>
          <w:r w:rsidRPr="2C8294F0">
            <w:rPr>
              <w:rFonts w:ascii="Arial" w:hAnsi="Arial" w:cs="Arial"/>
            </w:rPr>
            <w:t>Open about mistakes and keen to learn from them.</w:t>
          </w:r>
        </w:p>
        <w:p w14:paraId="2278EFBC" w14:textId="77777777" w:rsidR="00EA4BC8" w:rsidRPr="004655DE" w:rsidRDefault="2C8294F0" w:rsidP="2C8294F0">
          <w:pPr>
            <w:pStyle w:val="ListParagraph"/>
            <w:numPr>
              <w:ilvl w:val="0"/>
              <w:numId w:val="28"/>
            </w:numPr>
            <w:jc w:val="both"/>
            <w:rPr>
              <w:rFonts w:ascii="Arial" w:hAnsi="Arial" w:cs="Arial"/>
            </w:rPr>
          </w:pPr>
          <w:r w:rsidRPr="2C8294F0">
            <w:rPr>
              <w:rFonts w:ascii="Arial" w:hAnsi="Arial" w:cs="Arial"/>
            </w:rPr>
            <w:t>Accountable for ensuring we are a safe organisation</w:t>
          </w:r>
          <w:r w:rsidRPr="2C8294F0">
            <w:rPr>
              <w:rFonts w:ascii="Arial" w:eastAsia="Times New Roman" w:hAnsi="Arial" w:cs="Arial"/>
              <w:lang w:val="en-US"/>
            </w:rPr>
            <w:t xml:space="preserve"> for all children, girls &amp; young people</w:t>
          </w:r>
        </w:p>
        <w:p w14:paraId="1491BE17" w14:textId="77777777" w:rsidR="009C7F2C" w:rsidRPr="004655DE" w:rsidRDefault="2C8294F0" w:rsidP="2C8294F0">
          <w:pPr>
            <w:jc w:val="both"/>
            <w:rPr>
              <w:rFonts w:ascii="Arial" w:hAnsi="Arial" w:cs="Arial"/>
              <w:b/>
              <w:bCs/>
            </w:rPr>
          </w:pPr>
          <w:r w:rsidRPr="2C8294F0">
            <w:rPr>
              <w:rFonts w:ascii="Arial" w:hAnsi="Arial" w:cs="Arial"/>
              <w:b/>
              <w:bCs/>
            </w:rPr>
            <w:t>We strive for lasting impact</w:t>
          </w:r>
        </w:p>
        <w:p w14:paraId="36363413"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Articulates a clear purpose for staff and sets high expectations.</w:t>
          </w:r>
        </w:p>
        <w:p w14:paraId="58788DD3"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Creates a climate of continuous improvement, open to challenge and new ideas.</w:t>
          </w:r>
        </w:p>
        <w:p w14:paraId="23E5B816"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Focuses resources to drive change and maximise long-term impact, responsive to changed priorities or crises.</w:t>
          </w:r>
        </w:p>
        <w:p w14:paraId="3ED3F511" w14:textId="77777777" w:rsidR="009C7F2C" w:rsidRPr="004655DE" w:rsidRDefault="2C8294F0" w:rsidP="2C8294F0">
          <w:pPr>
            <w:pStyle w:val="ListParagraph"/>
            <w:numPr>
              <w:ilvl w:val="0"/>
              <w:numId w:val="33"/>
            </w:numPr>
            <w:jc w:val="both"/>
            <w:rPr>
              <w:rFonts w:ascii="Arial" w:hAnsi="Arial" w:cs="Arial"/>
            </w:rPr>
          </w:pPr>
          <w:r w:rsidRPr="2C8294F0">
            <w:rPr>
              <w:rFonts w:ascii="Arial" w:hAnsi="Arial" w:cs="Arial"/>
            </w:rPr>
            <w:t>Evidence-based and evaluates effectiveness.</w:t>
          </w:r>
        </w:p>
        <w:p w14:paraId="646D552E" w14:textId="77777777" w:rsidR="009C7F2C" w:rsidRPr="004655DE" w:rsidRDefault="2C8294F0" w:rsidP="2C8294F0">
          <w:pPr>
            <w:jc w:val="both"/>
            <w:rPr>
              <w:rFonts w:ascii="Arial" w:hAnsi="Arial" w:cs="Arial"/>
              <w:b/>
              <w:bCs/>
            </w:rPr>
          </w:pPr>
          <w:r w:rsidRPr="2C8294F0">
            <w:rPr>
              <w:rFonts w:ascii="Arial" w:hAnsi="Arial" w:cs="Arial"/>
              <w:b/>
              <w:bCs/>
            </w:rPr>
            <w:t>We work well together</w:t>
          </w:r>
        </w:p>
        <w:p w14:paraId="5169B4E7"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Seeks constructive outcomes, listens to others, willing to compromise when appropriate.</w:t>
          </w:r>
        </w:p>
        <w:p w14:paraId="5F4DF109"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Builds constructive relationships across Plan International to support our shared goals.</w:t>
          </w:r>
        </w:p>
        <w:p w14:paraId="4C24CE6B"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Develops trusting and ‘win-win’ relationships with funders, partners and communities.</w:t>
          </w:r>
        </w:p>
        <w:p w14:paraId="3B0FCB25" w14:textId="77777777" w:rsidR="009C7F2C" w:rsidRPr="004655DE" w:rsidRDefault="2C8294F0" w:rsidP="2C8294F0">
          <w:pPr>
            <w:pStyle w:val="ListParagraph"/>
            <w:numPr>
              <w:ilvl w:val="0"/>
              <w:numId w:val="34"/>
            </w:numPr>
            <w:spacing w:after="0" w:line="259" w:lineRule="auto"/>
            <w:jc w:val="both"/>
            <w:rPr>
              <w:rFonts w:ascii="Arial" w:eastAsia="Times New Roman" w:hAnsi="Arial" w:cs="Arial"/>
              <w:lang w:val="en-US"/>
            </w:rPr>
          </w:pPr>
          <w:r w:rsidRPr="2C8294F0">
            <w:rPr>
              <w:rFonts w:ascii="Arial" w:eastAsia="Times New Roman" w:hAnsi="Arial" w:cs="Arial"/>
              <w:lang w:val="en-US"/>
            </w:rPr>
            <w:t>Engages and works well with others outside the organization to build a better world for girls and all children.</w:t>
          </w:r>
        </w:p>
        <w:p w14:paraId="67F10FF9" w14:textId="77777777" w:rsidR="009C7F2C" w:rsidRPr="004655DE" w:rsidRDefault="009C7F2C" w:rsidP="004655DE">
          <w:pPr>
            <w:pStyle w:val="ListParagraph"/>
            <w:numPr>
              <w:ilvl w:val="0"/>
              <w:numId w:val="0"/>
            </w:numPr>
            <w:spacing w:after="0" w:line="259" w:lineRule="auto"/>
            <w:ind w:left="720"/>
            <w:jc w:val="both"/>
            <w:rPr>
              <w:rFonts w:ascii="Arial" w:eastAsia="Times New Roman" w:hAnsi="Arial" w:cs="Arial"/>
              <w:szCs w:val="20"/>
              <w:lang w:val="en-US"/>
            </w:rPr>
          </w:pPr>
        </w:p>
        <w:p w14:paraId="25FEB2E1" w14:textId="77777777" w:rsidR="00CB2E27" w:rsidRDefault="2C8294F0" w:rsidP="2C8294F0">
          <w:pPr>
            <w:spacing w:after="0" w:line="259" w:lineRule="auto"/>
            <w:ind w:left="360" w:hanging="360"/>
            <w:jc w:val="both"/>
            <w:rPr>
              <w:rFonts w:ascii="Arial" w:eastAsia="Times New Roman" w:hAnsi="Arial" w:cs="Arial"/>
              <w:b/>
              <w:bCs/>
              <w:lang w:val="en-US"/>
            </w:rPr>
          </w:pPr>
          <w:r w:rsidRPr="2C8294F0">
            <w:rPr>
              <w:rFonts w:ascii="Arial" w:eastAsia="Times New Roman" w:hAnsi="Arial" w:cs="Arial"/>
              <w:b/>
              <w:bCs/>
              <w:lang w:val="en-US"/>
            </w:rPr>
            <w:t>We are inclusive and empowering</w:t>
          </w:r>
        </w:p>
        <w:p w14:paraId="37211909" w14:textId="77777777" w:rsidR="00CB2E27" w:rsidRDefault="00CB2E27" w:rsidP="00CB2E27">
          <w:pPr>
            <w:spacing w:after="0" w:line="259" w:lineRule="auto"/>
            <w:ind w:left="360" w:hanging="360"/>
            <w:jc w:val="both"/>
            <w:rPr>
              <w:rFonts w:ascii="Arial" w:eastAsia="Times New Roman" w:hAnsi="Arial" w:cs="Arial"/>
              <w:b/>
              <w:szCs w:val="20"/>
              <w:lang w:val="en-US"/>
            </w:rPr>
          </w:pPr>
        </w:p>
        <w:p w14:paraId="0BCA4A0F" w14:textId="77777777" w:rsidR="00CB2E27" w:rsidRPr="00CB2E27" w:rsidRDefault="2C8294F0" w:rsidP="2C8294F0">
          <w:pPr>
            <w:pStyle w:val="ListParagraph"/>
            <w:numPr>
              <w:ilvl w:val="0"/>
              <w:numId w:val="37"/>
            </w:numPr>
            <w:spacing w:after="0" w:line="259" w:lineRule="auto"/>
            <w:jc w:val="both"/>
            <w:rPr>
              <w:rFonts w:ascii="Arial" w:eastAsia="Times New Roman" w:hAnsi="Arial" w:cs="Arial"/>
              <w:lang w:val="en-US"/>
            </w:rPr>
          </w:pPr>
          <w:r w:rsidRPr="2C8294F0">
            <w:rPr>
              <w:rFonts w:ascii="Arial" w:eastAsia="Times New Roman" w:hAnsi="Arial" w:cs="Arial"/>
              <w:lang w:val="en-US"/>
            </w:rPr>
            <w:t>We empower our staff to give their best and develop their potential</w:t>
          </w:r>
        </w:p>
        <w:p w14:paraId="6A87E87B" w14:textId="77777777" w:rsidR="00CB2E27" w:rsidRPr="00CB2E27" w:rsidRDefault="2C8294F0" w:rsidP="2C8294F0">
          <w:pPr>
            <w:pStyle w:val="ListParagraph"/>
            <w:numPr>
              <w:ilvl w:val="0"/>
              <w:numId w:val="37"/>
            </w:numPr>
            <w:spacing w:after="0" w:line="259" w:lineRule="auto"/>
            <w:jc w:val="both"/>
            <w:rPr>
              <w:rFonts w:ascii="Arial" w:eastAsia="Times New Roman" w:hAnsi="Arial" w:cs="Arial"/>
              <w:lang w:val="en-US"/>
            </w:rPr>
          </w:pPr>
          <w:r w:rsidRPr="2C8294F0">
            <w:rPr>
              <w:rFonts w:ascii="Arial" w:eastAsia="Times New Roman" w:hAnsi="Arial" w:cs="Arial"/>
              <w:lang w:val="en-US"/>
            </w:rPr>
            <w:t>We respect all people, appreciate differences and challenge equality in our programs and our workplace</w:t>
          </w:r>
        </w:p>
        <w:p w14:paraId="7AEE9803" w14:textId="77777777" w:rsidR="009C7F2C" w:rsidRPr="00CB2E27" w:rsidRDefault="2C8294F0" w:rsidP="2C8294F0">
          <w:pPr>
            <w:pStyle w:val="ListParagraph"/>
            <w:numPr>
              <w:ilvl w:val="0"/>
              <w:numId w:val="37"/>
            </w:numPr>
            <w:spacing w:after="0" w:line="259" w:lineRule="auto"/>
            <w:jc w:val="both"/>
            <w:rPr>
              <w:rFonts w:ascii="Arial" w:eastAsia="Times New Roman" w:hAnsi="Arial" w:cs="Arial"/>
              <w:b/>
              <w:bCs/>
              <w:lang w:val="en-US"/>
            </w:rPr>
          </w:pPr>
          <w:r w:rsidRPr="2C8294F0">
            <w:rPr>
              <w:rFonts w:ascii="Arial" w:eastAsia="Times New Roman" w:hAnsi="Arial" w:cs="Arial"/>
              <w:lang w:val="en-US"/>
            </w:rPr>
            <w:t>We support children, girls and young people to increase their confidence and to change their own lives.</w:t>
          </w:r>
          <w:r w:rsidRPr="2C8294F0">
            <w:rPr>
              <w:rFonts w:ascii="Arial" w:hAnsi="Arial" w:cs="Arial"/>
              <w:color w:val="464646"/>
              <w:lang w:val="en"/>
            </w:rPr>
            <w:t xml:space="preserve"> </w:t>
          </w:r>
        </w:p>
      </w:sdtContent>
    </w:sdt>
    <w:p w14:paraId="65458693" w14:textId="77777777" w:rsidR="00BF00EC" w:rsidRDefault="00BF00EC" w:rsidP="00966EFD">
      <w:pPr>
        <w:pStyle w:val="Heading1nonumber"/>
        <w:rPr>
          <w:rStyle w:val="section"/>
          <w:sz w:val="36"/>
          <w:szCs w:val="36"/>
        </w:rPr>
      </w:pPr>
    </w:p>
    <w:p w14:paraId="4E05D23C" w14:textId="50A501DE" w:rsidR="00602489" w:rsidRPr="00966EFD" w:rsidRDefault="2C8294F0" w:rsidP="00966EFD">
      <w:pPr>
        <w:pStyle w:val="Heading1nonumber"/>
        <w:rPr>
          <w:sz w:val="36"/>
          <w:szCs w:val="36"/>
        </w:rPr>
      </w:pPr>
      <w:r w:rsidRPr="2C8294F0">
        <w:rPr>
          <w:rStyle w:val="section"/>
          <w:sz w:val="36"/>
          <w:szCs w:val="36"/>
        </w:rPr>
        <w:t>Physical Environment</w:t>
      </w:r>
    </w:p>
    <w:p w14:paraId="375BFEC1" w14:textId="77777777" w:rsidR="00102208" w:rsidRPr="009B3C48" w:rsidRDefault="00102208" w:rsidP="00102208">
      <w:pPr>
        <w:tabs>
          <w:tab w:val="left" w:pos="3240"/>
        </w:tabs>
        <w:jc w:val="both"/>
        <w:rPr>
          <w:color w:val="auto"/>
          <w:szCs w:val="20"/>
        </w:rPr>
      </w:pPr>
      <w:r w:rsidRPr="009B3C48">
        <w:rPr>
          <w:color w:val="auto"/>
          <w:szCs w:val="20"/>
        </w:rPr>
        <w:t xml:space="preserve">Based remotely, working in a virtual hub. Required to travel to operational locations on a regular basis, sometimes at short notice. </w:t>
      </w:r>
    </w:p>
    <w:p w14:paraId="033E8FBB" w14:textId="3748A8F1" w:rsidR="00602489" w:rsidRPr="00966EFD" w:rsidRDefault="2C8294F0" w:rsidP="00966EFD">
      <w:pPr>
        <w:pStyle w:val="Heading1nonumber"/>
        <w:rPr>
          <w:sz w:val="36"/>
          <w:szCs w:val="36"/>
        </w:rPr>
      </w:pPr>
      <w:r w:rsidRPr="2C8294F0">
        <w:rPr>
          <w:rStyle w:val="section"/>
          <w:sz w:val="36"/>
          <w:szCs w:val="36"/>
        </w:rPr>
        <w:t>Level of contact with children</w:t>
      </w:r>
    </w:p>
    <w:p w14:paraId="121CBDCC" w14:textId="5647AA9E" w:rsidR="009C7F2C" w:rsidRPr="00602489" w:rsidRDefault="2C8294F0" w:rsidP="2C8294F0">
      <w:pPr>
        <w:pStyle w:val="NormalWeb"/>
        <w:rPr>
          <w:rFonts w:ascii="Arial" w:hAnsi="Arial" w:cs="Arial"/>
          <w:sz w:val="20"/>
          <w:szCs w:val="20"/>
        </w:rPr>
      </w:pPr>
      <w:r w:rsidRPr="00602489">
        <w:rPr>
          <w:rFonts w:ascii="Arial" w:hAnsi="Arial" w:cs="Arial"/>
          <w:sz w:val="20"/>
          <w:szCs w:val="20"/>
        </w:rPr>
        <w:t xml:space="preserve">Mid to </w:t>
      </w:r>
      <w:r w:rsidR="00543132" w:rsidRPr="00602489">
        <w:rPr>
          <w:rFonts w:ascii="Arial" w:hAnsi="Arial" w:cs="Arial"/>
          <w:sz w:val="20"/>
          <w:szCs w:val="20"/>
        </w:rPr>
        <w:t>high-level</w:t>
      </w:r>
      <w:r w:rsidRPr="00602489">
        <w:rPr>
          <w:rFonts w:ascii="Arial" w:hAnsi="Arial" w:cs="Arial"/>
          <w:sz w:val="20"/>
          <w:szCs w:val="20"/>
        </w:rPr>
        <w:t xml:space="preserve"> contact </w:t>
      </w:r>
    </w:p>
    <w:p w14:paraId="73A9EBD0" w14:textId="77777777" w:rsidR="009C7F2C" w:rsidRPr="004A546C" w:rsidRDefault="00F06FCC" w:rsidP="004A546C">
      <w:pPr>
        <w:pStyle w:val="NormalWeb"/>
        <w:rPr>
          <w:rFonts w:ascii="Arial" w:hAnsi="Arial" w:cs="Arial"/>
          <w:sz w:val="20"/>
          <w:szCs w:val="20"/>
        </w:rPr>
      </w:pPr>
      <w:r>
        <w:rPr>
          <w:rFonts w:ascii="Arial" w:hAnsi="Arial" w:cs="Arial"/>
          <w:sz w:val="20"/>
          <w:szCs w:val="20"/>
        </w:rPr>
        <w:t xml:space="preserve"> </w:t>
      </w:r>
      <w:r w:rsidR="00833E0E">
        <w:tab/>
      </w:r>
    </w:p>
    <w:sectPr w:rsidR="009C7F2C" w:rsidRPr="004A546C" w:rsidSect="00A41647">
      <w:headerReference w:type="default" r:id="rId12"/>
      <w:footerReference w:type="default" r:id="rId13"/>
      <w:headerReference w:type="first" r:id="rId14"/>
      <w:foot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E643" w14:textId="77777777" w:rsidR="00D860B2" w:rsidRDefault="00D860B2" w:rsidP="001A5060">
      <w:pPr>
        <w:spacing w:after="0"/>
      </w:pPr>
      <w:r>
        <w:separator/>
      </w:r>
    </w:p>
  </w:endnote>
  <w:endnote w:type="continuationSeparator" w:id="0">
    <w:p w14:paraId="562D898E" w14:textId="77777777" w:rsidR="00D860B2" w:rsidRDefault="00D860B2"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7EC2" w14:textId="77777777" w:rsidR="00963A5A" w:rsidRDefault="00B51D1A"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rPr>
        <w:noProof/>
      </w:rPr>
      <w:fldChar w:fldCharType="begin"/>
    </w:r>
    <w:r w:rsidR="00D65BF3">
      <w:instrText xml:space="preserve"> PAGE   \* MERGEFORMAT </w:instrText>
    </w:r>
    <w:r w:rsidR="00D65BF3">
      <w:fldChar w:fldCharType="separate"/>
    </w:r>
    <w:r w:rsidR="005F3E80">
      <w:rPr>
        <w:noProof/>
      </w:rPr>
      <w:t>2</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E08A" w14:textId="77777777" w:rsidR="00922BF8" w:rsidRDefault="2C8294F0" w:rsidP="00922BF8">
    <w:pPr>
      <w:pStyle w:val="Footer"/>
    </w:pPr>
    <w:r>
      <w:t>Plan International Headquarters</w:t>
    </w:r>
    <w:r w:rsidR="00AA7FFE">
      <w:t xml:space="preserve"> </w:t>
    </w:r>
    <w:r w:rsidRPr="2C8294F0">
      <w:rPr>
        <w:color w:val="1F497D"/>
      </w:rPr>
      <w:t>-</w:t>
    </w:r>
    <w:r w:rsidR="00AA7FFE">
      <w:rPr>
        <w:color w:val="1F497D"/>
      </w:rPr>
      <w:t xml:space="preserve"> Gender</w:t>
    </w:r>
    <w:r w:rsidRPr="2C8294F0">
      <w:rPr>
        <w:color w:val="1F497D"/>
      </w:rPr>
      <w:t xml:space="preserve"> in Emerg</w:t>
    </w:r>
    <w:r w:rsidR="00AA7FFE">
      <w:rPr>
        <w:color w:val="1F497D"/>
      </w:rPr>
      <w:t xml:space="preserve">encies Specialist </w:t>
    </w:r>
    <w:r w:rsidR="00602489">
      <w:rPr>
        <w:color w:val="1F497D"/>
      </w:rPr>
      <w:t>–</w:t>
    </w:r>
    <w:r w:rsidR="00AA7FFE">
      <w:rPr>
        <w:color w:val="1F497D"/>
      </w:rPr>
      <w:t xml:space="preserve"> </w:t>
    </w:r>
    <w:r w:rsidR="00602489">
      <w:rPr>
        <w:color w:val="1F497D"/>
      </w:rPr>
      <w:t>August 2020</w:t>
    </w:r>
  </w:p>
  <w:p w14:paraId="5600BD69"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5695" w14:textId="77777777" w:rsidR="00D860B2" w:rsidRDefault="00D860B2" w:rsidP="00AD5F3A">
      <w:pPr>
        <w:pBdr>
          <w:between w:val="single" w:sz="4" w:space="1" w:color="EE52A4" w:themeColor="accent1" w:themeTint="99"/>
        </w:pBdr>
        <w:spacing w:after="0"/>
      </w:pPr>
    </w:p>
    <w:p w14:paraId="4B59927B" w14:textId="77777777" w:rsidR="00D860B2" w:rsidRDefault="00D860B2" w:rsidP="00AD5F3A">
      <w:pPr>
        <w:pBdr>
          <w:between w:val="single" w:sz="4" w:space="1" w:color="EE52A4" w:themeColor="accent1" w:themeTint="99"/>
        </w:pBdr>
        <w:spacing w:after="0"/>
      </w:pPr>
    </w:p>
  </w:footnote>
  <w:footnote w:type="continuationSeparator" w:id="0">
    <w:p w14:paraId="4655585E" w14:textId="77777777" w:rsidR="00D860B2" w:rsidRDefault="00D860B2"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C8FE"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AB7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591F7B0C" w14:textId="77777777" w:rsidR="003F3B7D" w:rsidRDefault="003F3B7D">
    <w:pPr>
      <w:pStyle w:val="Header"/>
      <w:rPr>
        <w:noProof/>
        <w:lang w:eastAsia="en-GB"/>
      </w:rPr>
    </w:pPr>
  </w:p>
  <w:p w14:paraId="27C06981" w14:textId="77777777" w:rsidR="003F3B7D" w:rsidRDefault="003F3B7D">
    <w:pPr>
      <w:pStyle w:val="Header"/>
      <w:rPr>
        <w:noProof/>
        <w:lang w:eastAsia="en-GB"/>
      </w:rPr>
    </w:pPr>
  </w:p>
  <w:p w14:paraId="1B9C5428" w14:textId="77777777" w:rsidR="003F3B7D" w:rsidRDefault="003F3B7D">
    <w:pPr>
      <w:pStyle w:val="Header"/>
      <w:rPr>
        <w:noProof/>
        <w:lang w:eastAsia="en-GB"/>
      </w:rPr>
    </w:pPr>
  </w:p>
  <w:p w14:paraId="57553149" w14:textId="77777777" w:rsidR="003F3B7D" w:rsidRDefault="003F3B7D">
    <w:pPr>
      <w:pStyle w:val="Header"/>
      <w:rPr>
        <w:noProof/>
        <w:lang w:eastAsia="en-GB"/>
      </w:rPr>
    </w:pPr>
  </w:p>
  <w:p w14:paraId="7A50A48B" w14:textId="77777777" w:rsidR="003F3B7D" w:rsidRDefault="003F3B7D">
    <w:pPr>
      <w:pStyle w:val="Header"/>
      <w:rPr>
        <w:noProof/>
        <w:lang w:eastAsia="en-GB"/>
      </w:rPr>
    </w:pPr>
  </w:p>
  <w:p w14:paraId="02C55F56" w14:textId="77777777" w:rsidR="003F3B7D" w:rsidRDefault="003F3B7D">
    <w:pPr>
      <w:pStyle w:val="Header"/>
      <w:rPr>
        <w:noProof/>
        <w:lang w:eastAsia="en-GB"/>
      </w:rPr>
    </w:pPr>
  </w:p>
  <w:p w14:paraId="68E71D03"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DC"/>
    <w:multiLevelType w:val="hybridMultilevel"/>
    <w:tmpl w:val="61347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0C57"/>
    <w:multiLevelType w:val="hybridMultilevel"/>
    <w:tmpl w:val="0B0069F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630F27"/>
    <w:multiLevelType w:val="hybridMultilevel"/>
    <w:tmpl w:val="FE0EF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553B2C"/>
    <w:multiLevelType w:val="hybridMultilevel"/>
    <w:tmpl w:val="3146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20CB0"/>
    <w:multiLevelType w:val="hybridMultilevel"/>
    <w:tmpl w:val="B81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B4EAE"/>
    <w:multiLevelType w:val="hybridMultilevel"/>
    <w:tmpl w:val="4AD0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316155"/>
    <w:multiLevelType w:val="hybridMultilevel"/>
    <w:tmpl w:val="AD30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7"/>
  </w:num>
  <w:num w:numId="4">
    <w:abstractNumId w:val="10"/>
  </w:num>
  <w:num w:numId="5">
    <w:abstractNumId w:val="21"/>
  </w:num>
  <w:num w:numId="6">
    <w:abstractNumId w:val="15"/>
  </w:num>
  <w:num w:numId="7">
    <w:abstractNumId w:val="13"/>
  </w:num>
  <w:num w:numId="8">
    <w:abstractNumId w:val="36"/>
  </w:num>
  <w:num w:numId="9">
    <w:abstractNumId w:val="6"/>
  </w:num>
  <w:num w:numId="10">
    <w:abstractNumId w:val="1"/>
  </w:num>
  <w:num w:numId="11">
    <w:abstractNumId w:val="28"/>
  </w:num>
  <w:num w:numId="12">
    <w:abstractNumId w:val="11"/>
  </w:num>
  <w:num w:numId="13">
    <w:abstractNumId w:val="12"/>
  </w:num>
  <w:num w:numId="14">
    <w:abstractNumId w:val="27"/>
  </w:num>
  <w:num w:numId="15">
    <w:abstractNumId w:val="35"/>
  </w:num>
  <w:num w:numId="16">
    <w:abstractNumId w:val="19"/>
  </w:num>
  <w:num w:numId="17">
    <w:abstractNumId w:val="31"/>
  </w:num>
  <w:num w:numId="18">
    <w:abstractNumId w:val="24"/>
  </w:num>
  <w:num w:numId="19">
    <w:abstractNumId w:val="16"/>
  </w:num>
  <w:num w:numId="20">
    <w:abstractNumId w:val="7"/>
  </w:num>
  <w:num w:numId="21">
    <w:abstractNumId w:val="30"/>
  </w:num>
  <w:num w:numId="22">
    <w:abstractNumId w:val="14"/>
  </w:num>
  <w:num w:numId="23">
    <w:abstractNumId w:val="26"/>
  </w:num>
  <w:num w:numId="24">
    <w:abstractNumId w:val="25"/>
  </w:num>
  <w:num w:numId="25">
    <w:abstractNumId w:val="39"/>
  </w:num>
  <w:num w:numId="26">
    <w:abstractNumId w:val="18"/>
  </w:num>
  <w:num w:numId="27">
    <w:abstractNumId w:val="14"/>
  </w:num>
  <w:num w:numId="28">
    <w:abstractNumId w:val="9"/>
  </w:num>
  <w:num w:numId="29">
    <w:abstractNumId w:val="4"/>
  </w:num>
  <w:num w:numId="30">
    <w:abstractNumId w:val="38"/>
  </w:num>
  <w:num w:numId="31">
    <w:abstractNumId w:val="2"/>
  </w:num>
  <w:num w:numId="32">
    <w:abstractNumId w:val="23"/>
  </w:num>
  <w:num w:numId="33">
    <w:abstractNumId w:val="37"/>
  </w:num>
  <w:num w:numId="34">
    <w:abstractNumId w:val="32"/>
  </w:num>
  <w:num w:numId="35">
    <w:abstractNumId w:val="6"/>
  </w:num>
  <w:num w:numId="36">
    <w:abstractNumId w:val="8"/>
  </w:num>
  <w:num w:numId="37">
    <w:abstractNumId w:val="5"/>
  </w:num>
  <w:num w:numId="38">
    <w:abstractNumId w:val="3"/>
  </w:num>
  <w:num w:numId="39">
    <w:abstractNumId w:val="33"/>
  </w:num>
  <w:num w:numId="40">
    <w:abstractNumId w:val="40"/>
  </w:num>
  <w:num w:numId="41">
    <w:abstractNumId w:val="29"/>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0"/>
  </w:num>
  <w:num w:numId="45">
    <w:abstractNumId w:val="6"/>
  </w:num>
  <w:num w:numId="4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79B7"/>
    <w:rsid w:val="00037A7C"/>
    <w:rsid w:val="00037DC0"/>
    <w:rsid w:val="0004041F"/>
    <w:rsid w:val="000420E5"/>
    <w:rsid w:val="00042B9F"/>
    <w:rsid w:val="00063C74"/>
    <w:rsid w:val="00064CE4"/>
    <w:rsid w:val="00072C1F"/>
    <w:rsid w:val="00074FB1"/>
    <w:rsid w:val="0008017A"/>
    <w:rsid w:val="00080677"/>
    <w:rsid w:val="00081236"/>
    <w:rsid w:val="00082B9C"/>
    <w:rsid w:val="0008547F"/>
    <w:rsid w:val="00093F04"/>
    <w:rsid w:val="0009643D"/>
    <w:rsid w:val="000A787B"/>
    <w:rsid w:val="000B1F93"/>
    <w:rsid w:val="000B5BEE"/>
    <w:rsid w:val="000B6038"/>
    <w:rsid w:val="000C1DFE"/>
    <w:rsid w:val="000C7D2F"/>
    <w:rsid w:val="000D009B"/>
    <w:rsid w:val="000D400E"/>
    <w:rsid w:val="000D4826"/>
    <w:rsid w:val="000D76F1"/>
    <w:rsid w:val="000E3BAC"/>
    <w:rsid w:val="000E4AE5"/>
    <w:rsid w:val="000F0C16"/>
    <w:rsid w:val="000F135A"/>
    <w:rsid w:val="000F5DA0"/>
    <w:rsid w:val="00101CAF"/>
    <w:rsid w:val="00102208"/>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48BB"/>
    <w:rsid w:val="001D5ED8"/>
    <w:rsid w:val="001E12C4"/>
    <w:rsid w:val="001E5154"/>
    <w:rsid w:val="001E539F"/>
    <w:rsid w:val="001F066E"/>
    <w:rsid w:val="001F0DCC"/>
    <w:rsid w:val="001F162F"/>
    <w:rsid w:val="001F55A6"/>
    <w:rsid w:val="00200AF3"/>
    <w:rsid w:val="00211F09"/>
    <w:rsid w:val="002147BB"/>
    <w:rsid w:val="00220242"/>
    <w:rsid w:val="00221D46"/>
    <w:rsid w:val="00225C04"/>
    <w:rsid w:val="0022610E"/>
    <w:rsid w:val="002344D3"/>
    <w:rsid w:val="0023532B"/>
    <w:rsid w:val="00241172"/>
    <w:rsid w:val="002412DC"/>
    <w:rsid w:val="0024276D"/>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39D8"/>
    <w:rsid w:val="002C40F1"/>
    <w:rsid w:val="002D434C"/>
    <w:rsid w:val="002D4AC5"/>
    <w:rsid w:val="002D51BC"/>
    <w:rsid w:val="002E1BFE"/>
    <w:rsid w:val="002F2253"/>
    <w:rsid w:val="002F3588"/>
    <w:rsid w:val="002F48C9"/>
    <w:rsid w:val="00306782"/>
    <w:rsid w:val="003078A6"/>
    <w:rsid w:val="003147B0"/>
    <w:rsid w:val="00323D1A"/>
    <w:rsid w:val="00330B3E"/>
    <w:rsid w:val="00333BAE"/>
    <w:rsid w:val="00333F3E"/>
    <w:rsid w:val="00335DFE"/>
    <w:rsid w:val="00352EFB"/>
    <w:rsid w:val="003533CA"/>
    <w:rsid w:val="00356643"/>
    <w:rsid w:val="003574FA"/>
    <w:rsid w:val="003626A9"/>
    <w:rsid w:val="00371E51"/>
    <w:rsid w:val="003740CE"/>
    <w:rsid w:val="00376200"/>
    <w:rsid w:val="003A0C0F"/>
    <w:rsid w:val="003A2DBF"/>
    <w:rsid w:val="003A3C8A"/>
    <w:rsid w:val="003A50AD"/>
    <w:rsid w:val="003A5E79"/>
    <w:rsid w:val="003B41A2"/>
    <w:rsid w:val="003B751F"/>
    <w:rsid w:val="003C697D"/>
    <w:rsid w:val="003D699F"/>
    <w:rsid w:val="003D777D"/>
    <w:rsid w:val="003E7CB1"/>
    <w:rsid w:val="003F06BF"/>
    <w:rsid w:val="003F364B"/>
    <w:rsid w:val="003F3B7D"/>
    <w:rsid w:val="003F3EF3"/>
    <w:rsid w:val="003F426A"/>
    <w:rsid w:val="003F5905"/>
    <w:rsid w:val="003F750B"/>
    <w:rsid w:val="003F753A"/>
    <w:rsid w:val="0041410A"/>
    <w:rsid w:val="00414D4A"/>
    <w:rsid w:val="00420896"/>
    <w:rsid w:val="00435A96"/>
    <w:rsid w:val="00436177"/>
    <w:rsid w:val="00440798"/>
    <w:rsid w:val="00440922"/>
    <w:rsid w:val="00444ABE"/>
    <w:rsid w:val="00444EBE"/>
    <w:rsid w:val="0044588A"/>
    <w:rsid w:val="004503FA"/>
    <w:rsid w:val="0045119B"/>
    <w:rsid w:val="004512C4"/>
    <w:rsid w:val="004633E9"/>
    <w:rsid w:val="004655DE"/>
    <w:rsid w:val="0046691E"/>
    <w:rsid w:val="00467E62"/>
    <w:rsid w:val="00467F24"/>
    <w:rsid w:val="0047729F"/>
    <w:rsid w:val="00480B83"/>
    <w:rsid w:val="00481D19"/>
    <w:rsid w:val="0048203A"/>
    <w:rsid w:val="00487B6B"/>
    <w:rsid w:val="004954DE"/>
    <w:rsid w:val="00495723"/>
    <w:rsid w:val="004A0F15"/>
    <w:rsid w:val="004A4C26"/>
    <w:rsid w:val="004A4CCC"/>
    <w:rsid w:val="004A546C"/>
    <w:rsid w:val="004B1B76"/>
    <w:rsid w:val="004B1D6D"/>
    <w:rsid w:val="004B5754"/>
    <w:rsid w:val="004E401D"/>
    <w:rsid w:val="004F4B5D"/>
    <w:rsid w:val="00501AC9"/>
    <w:rsid w:val="00506F33"/>
    <w:rsid w:val="00516AFE"/>
    <w:rsid w:val="005223A1"/>
    <w:rsid w:val="00524108"/>
    <w:rsid w:val="00526221"/>
    <w:rsid w:val="00536511"/>
    <w:rsid w:val="005421CC"/>
    <w:rsid w:val="0054249A"/>
    <w:rsid w:val="00543132"/>
    <w:rsid w:val="005449FD"/>
    <w:rsid w:val="00544E26"/>
    <w:rsid w:val="00552A25"/>
    <w:rsid w:val="0055717C"/>
    <w:rsid w:val="00566FC2"/>
    <w:rsid w:val="005721AC"/>
    <w:rsid w:val="0057226B"/>
    <w:rsid w:val="0057369F"/>
    <w:rsid w:val="00580FBF"/>
    <w:rsid w:val="00581B8D"/>
    <w:rsid w:val="00585112"/>
    <w:rsid w:val="00585F26"/>
    <w:rsid w:val="005876B9"/>
    <w:rsid w:val="0058784E"/>
    <w:rsid w:val="005931E1"/>
    <w:rsid w:val="005A6882"/>
    <w:rsid w:val="005C2468"/>
    <w:rsid w:val="005C5A9B"/>
    <w:rsid w:val="005D7A5A"/>
    <w:rsid w:val="005E02D3"/>
    <w:rsid w:val="005E1ADE"/>
    <w:rsid w:val="005E239F"/>
    <w:rsid w:val="005E66ED"/>
    <w:rsid w:val="005F0501"/>
    <w:rsid w:val="005F3E80"/>
    <w:rsid w:val="005F7961"/>
    <w:rsid w:val="00602489"/>
    <w:rsid w:val="00615D29"/>
    <w:rsid w:val="006208A8"/>
    <w:rsid w:val="00624C5F"/>
    <w:rsid w:val="00633A43"/>
    <w:rsid w:val="00635B2B"/>
    <w:rsid w:val="006419D0"/>
    <w:rsid w:val="00643522"/>
    <w:rsid w:val="00650267"/>
    <w:rsid w:val="006552BA"/>
    <w:rsid w:val="00656F68"/>
    <w:rsid w:val="0066749A"/>
    <w:rsid w:val="0068509D"/>
    <w:rsid w:val="00692B45"/>
    <w:rsid w:val="00693785"/>
    <w:rsid w:val="00694BC6"/>
    <w:rsid w:val="006A283D"/>
    <w:rsid w:val="006A57BC"/>
    <w:rsid w:val="006A666B"/>
    <w:rsid w:val="006B381F"/>
    <w:rsid w:val="006B3EE3"/>
    <w:rsid w:val="006B7EF9"/>
    <w:rsid w:val="006C01A0"/>
    <w:rsid w:val="006C399C"/>
    <w:rsid w:val="006C6340"/>
    <w:rsid w:val="006C637B"/>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1DD9"/>
    <w:rsid w:val="00737FB2"/>
    <w:rsid w:val="007437CC"/>
    <w:rsid w:val="00750D36"/>
    <w:rsid w:val="007564B1"/>
    <w:rsid w:val="007675F8"/>
    <w:rsid w:val="00773139"/>
    <w:rsid w:val="0078678D"/>
    <w:rsid w:val="00792E3F"/>
    <w:rsid w:val="007973F3"/>
    <w:rsid w:val="007A560C"/>
    <w:rsid w:val="007A79CA"/>
    <w:rsid w:val="007B3210"/>
    <w:rsid w:val="007B3241"/>
    <w:rsid w:val="007B3A02"/>
    <w:rsid w:val="007B52AA"/>
    <w:rsid w:val="007C0828"/>
    <w:rsid w:val="007E2779"/>
    <w:rsid w:val="007E5002"/>
    <w:rsid w:val="007E587E"/>
    <w:rsid w:val="007F35B2"/>
    <w:rsid w:val="007F716C"/>
    <w:rsid w:val="00801BBC"/>
    <w:rsid w:val="008110A6"/>
    <w:rsid w:val="00811D61"/>
    <w:rsid w:val="0081549E"/>
    <w:rsid w:val="00816283"/>
    <w:rsid w:val="00827ADE"/>
    <w:rsid w:val="00830F37"/>
    <w:rsid w:val="0083115B"/>
    <w:rsid w:val="00833E0E"/>
    <w:rsid w:val="00834E51"/>
    <w:rsid w:val="00842957"/>
    <w:rsid w:val="00843505"/>
    <w:rsid w:val="0084465B"/>
    <w:rsid w:val="0084502B"/>
    <w:rsid w:val="0085120B"/>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371D"/>
    <w:rsid w:val="008C5BA6"/>
    <w:rsid w:val="008C6A83"/>
    <w:rsid w:val="008D2E0A"/>
    <w:rsid w:val="008D5DBB"/>
    <w:rsid w:val="008E4F70"/>
    <w:rsid w:val="008F59D3"/>
    <w:rsid w:val="0090267A"/>
    <w:rsid w:val="00903424"/>
    <w:rsid w:val="00904E12"/>
    <w:rsid w:val="0090609F"/>
    <w:rsid w:val="0091726E"/>
    <w:rsid w:val="00920DB3"/>
    <w:rsid w:val="00922BF8"/>
    <w:rsid w:val="00923226"/>
    <w:rsid w:val="0094349C"/>
    <w:rsid w:val="00946632"/>
    <w:rsid w:val="009508A2"/>
    <w:rsid w:val="00961BE4"/>
    <w:rsid w:val="00963A5A"/>
    <w:rsid w:val="00966EFD"/>
    <w:rsid w:val="00967763"/>
    <w:rsid w:val="00972491"/>
    <w:rsid w:val="00973C32"/>
    <w:rsid w:val="00974096"/>
    <w:rsid w:val="00985BC7"/>
    <w:rsid w:val="009868A1"/>
    <w:rsid w:val="00993873"/>
    <w:rsid w:val="00993BBE"/>
    <w:rsid w:val="00994945"/>
    <w:rsid w:val="009953D8"/>
    <w:rsid w:val="00995C71"/>
    <w:rsid w:val="009A54DF"/>
    <w:rsid w:val="009B1D2E"/>
    <w:rsid w:val="009C21DC"/>
    <w:rsid w:val="009C4EB4"/>
    <w:rsid w:val="009C4EEF"/>
    <w:rsid w:val="009C748A"/>
    <w:rsid w:val="009C7F2C"/>
    <w:rsid w:val="009D000E"/>
    <w:rsid w:val="009D4FF4"/>
    <w:rsid w:val="009D7F24"/>
    <w:rsid w:val="009E0F1C"/>
    <w:rsid w:val="009E1D02"/>
    <w:rsid w:val="009E229B"/>
    <w:rsid w:val="009E2581"/>
    <w:rsid w:val="009F328F"/>
    <w:rsid w:val="009F4742"/>
    <w:rsid w:val="009F4842"/>
    <w:rsid w:val="009F79A6"/>
    <w:rsid w:val="00A01395"/>
    <w:rsid w:val="00A06670"/>
    <w:rsid w:val="00A07D46"/>
    <w:rsid w:val="00A138A7"/>
    <w:rsid w:val="00A16EE8"/>
    <w:rsid w:val="00A2034F"/>
    <w:rsid w:val="00A2146C"/>
    <w:rsid w:val="00A33932"/>
    <w:rsid w:val="00A3471A"/>
    <w:rsid w:val="00A354D2"/>
    <w:rsid w:val="00A35970"/>
    <w:rsid w:val="00A41647"/>
    <w:rsid w:val="00A41BDF"/>
    <w:rsid w:val="00A44581"/>
    <w:rsid w:val="00A47302"/>
    <w:rsid w:val="00A47A36"/>
    <w:rsid w:val="00A50EB5"/>
    <w:rsid w:val="00A52FF9"/>
    <w:rsid w:val="00A56AC7"/>
    <w:rsid w:val="00A64A09"/>
    <w:rsid w:val="00A6548C"/>
    <w:rsid w:val="00A70977"/>
    <w:rsid w:val="00A811F8"/>
    <w:rsid w:val="00AA28CE"/>
    <w:rsid w:val="00AA7FFE"/>
    <w:rsid w:val="00AB7EED"/>
    <w:rsid w:val="00AC0997"/>
    <w:rsid w:val="00AC6C42"/>
    <w:rsid w:val="00AC7B2E"/>
    <w:rsid w:val="00AD2D95"/>
    <w:rsid w:val="00AD5F3A"/>
    <w:rsid w:val="00AE4A13"/>
    <w:rsid w:val="00AE527D"/>
    <w:rsid w:val="00AF0425"/>
    <w:rsid w:val="00B01828"/>
    <w:rsid w:val="00B02DE8"/>
    <w:rsid w:val="00B125F5"/>
    <w:rsid w:val="00B14D8B"/>
    <w:rsid w:val="00B17DD2"/>
    <w:rsid w:val="00B22EFE"/>
    <w:rsid w:val="00B279D6"/>
    <w:rsid w:val="00B33A75"/>
    <w:rsid w:val="00B36089"/>
    <w:rsid w:val="00B51983"/>
    <w:rsid w:val="00B531EF"/>
    <w:rsid w:val="00B5336B"/>
    <w:rsid w:val="00B541B1"/>
    <w:rsid w:val="00B6140F"/>
    <w:rsid w:val="00B635ED"/>
    <w:rsid w:val="00B67A23"/>
    <w:rsid w:val="00B70AC9"/>
    <w:rsid w:val="00B72B94"/>
    <w:rsid w:val="00B73293"/>
    <w:rsid w:val="00B75CE0"/>
    <w:rsid w:val="00B77164"/>
    <w:rsid w:val="00B81B53"/>
    <w:rsid w:val="00B84F09"/>
    <w:rsid w:val="00B93154"/>
    <w:rsid w:val="00B94DE2"/>
    <w:rsid w:val="00BA1FDC"/>
    <w:rsid w:val="00BA4A25"/>
    <w:rsid w:val="00BB65A9"/>
    <w:rsid w:val="00BD1680"/>
    <w:rsid w:val="00BD4944"/>
    <w:rsid w:val="00BE0113"/>
    <w:rsid w:val="00BE324C"/>
    <w:rsid w:val="00BE3425"/>
    <w:rsid w:val="00BE5F17"/>
    <w:rsid w:val="00BF00EC"/>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664F"/>
    <w:rsid w:val="00C7084C"/>
    <w:rsid w:val="00C73847"/>
    <w:rsid w:val="00C73C2F"/>
    <w:rsid w:val="00C745F2"/>
    <w:rsid w:val="00C77362"/>
    <w:rsid w:val="00C828AE"/>
    <w:rsid w:val="00C8315E"/>
    <w:rsid w:val="00C86F6D"/>
    <w:rsid w:val="00C92DD8"/>
    <w:rsid w:val="00C935A9"/>
    <w:rsid w:val="00C956E5"/>
    <w:rsid w:val="00C97F99"/>
    <w:rsid w:val="00CA15BE"/>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0CD6"/>
    <w:rsid w:val="00D35B45"/>
    <w:rsid w:val="00D41ADE"/>
    <w:rsid w:val="00D43EBB"/>
    <w:rsid w:val="00D501CF"/>
    <w:rsid w:val="00D61D15"/>
    <w:rsid w:val="00D62A9A"/>
    <w:rsid w:val="00D63605"/>
    <w:rsid w:val="00D642D7"/>
    <w:rsid w:val="00D656ED"/>
    <w:rsid w:val="00D65BF3"/>
    <w:rsid w:val="00D6762A"/>
    <w:rsid w:val="00D800EC"/>
    <w:rsid w:val="00D80B71"/>
    <w:rsid w:val="00D84987"/>
    <w:rsid w:val="00D84CF7"/>
    <w:rsid w:val="00D860B2"/>
    <w:rsid w:val="00DA3AD5"/>
    <w:rsid w:val="00DC4AEA"/>
    <w:rsid w:val="00DC6BE1"/>
    <w:rsid w:val="00DD0655"/>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4693"/>
    <w:rsid w:val="00E66D58"/>
    <w:rsid w:val="00E721C0"/>
    <w:rsid w:val="00E72249"/>
    <w:rsid w:val="00E73EBB"/>
    <w:rsid w:val="00E831C1"/>
    <w:rsid w:val="00E90C80"/>
    <w:rsid w:val="00EA4BC8"/>
    <w:rsid w:val="00EC66E1"/>
    <w:rsid w:val="00ED029C"/>
    <w:rsid w:val="00EE1C35"/>
    <w:rsid w:val="00EE2497"/>
    <w:rsid w:val="00EE2E54"/>
    <w:rsid w:val="00EE4661"/>
    <w:rsid w:val="00EE4F7B"/>
    <w:rsid w:val="00EE63A0"/>
    <w:rsid w:val="00EF2CF3"/>
    <w:rsid w:val="00EF3F57"/>
    <w:rsid w:val="00EF4D84"/>
    <w:rsid w:val="00EF5042"/>
    <w:rsid w:val="00EF690C"/>
    <w:rsid w:val="00F06FCC"/>
    <w:rsid w:val="00F209A0"/>
    <w:rsid w:val="00F307A8"/>
    <w:rsid w:val="00F314F9"/>
    <w:rsid w:val="00F400E6"/>
    <w:rsid w:val="00F46250"/>
    <w:rsid w:val="00F47A6B"/>
    <w:rsid w:val="00F503F2"/>
    <w:rsid w:val="00F53773"/>
    <w:rsid w:val="00F54CC6"/>
    <w:rsid w:val="00F55ECC"/>
    <w:rsid w:val="00F64F2B"/>
    <w:rsid w:val="00F716A4"/>
    <w:rsid w:val="00F750D9"/>
    <w:rsid w:val="00F763FE"/>
    <w:rsid w:val="00F77725"/>
    <w:rsid w:val="00F809FD"/>
    <w:rsid w:val="00F91795"/>
    <w:rsid w:val="00F94560"/>
    <w:rsid w:val="00F94EC1"/>
    <w:rsid w:val="00F97E2F"/>
    <w:rsid w:val="00FA0661"/>
    <w:rsid w:val="00FA2B9F"/>
    <w:rsid w:val="00FA39C6"/>
    <w:rsid w:val="00FC1035"/>
    <w:rsid w:val="00FC2769"/>
    <w:rsid w:val="00FC580B"/>
    <w:rsid w:val="00FC5E79"/>
    <w:rsid w:val="00FC7061"/>
    <w:rsid w:val="00FD26CA"/>
    <w:rsid w:val="00FD31A0"/>
    <w:rsid w:val="00FE292A"/>
    <w:rsid w:val="00FE744B"/>
    <w:rsid w:val="2C8294F0"/>
    <w:rsid w:val="62DFD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EEBE23"/>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styleId="Strong">
    <w:name w:val="Strong"/>
    <w:basedOn w:val="DefaultParagraphFont"/>
    <w:uiPriority w:val="22"/>
    <w:qFormat/>
    <w:rsid w:val="00AE5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03980769">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16619084">
      <w:bodyDiv w:val="1"/>
      <w:marLeft w:val="0"/>
      <w:marRight w:val="0"/>
      <w:marTop w:val="0"/>
      <w:marBottom w:val="0"/>
      <w:divBdr>
        <w:top w:val="none" w:sz="0" w:space="0" w:color="auto"/>
        <w:left w:val="none" w:sz="0" w:space="0" w:color="auto"/>
        <w:bottom w:val="none" w:sz="0" w:space="0" w:color="auto"/>
        <w:right w:val="none" w:sz="0" w:space="0" w:color="auto"/>
      </w:divBdr>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410011432">
      <w:bodyDiv w:val="1"/>
      <w:marLeft w:val="0"/>
      <w:marRight w:val="0"/>
      <w:marTop w:val="0"/>
      <w:marBottom w:val="0"/>
      <w:divBdr>
        <w:top w:val="none" w:sz="0" w:space="0" w:color="auto"/>
        <w:left w:val="none" w:sz="0" w:space="0" w:color="auto"/>
        <w:bottom w:val="none" w:sz="0" w:space="0" w:color="auto"/>
        <w:right w:val="none" w:sz="0" w:space="0" w:color="auto"/>
      </w:divBdr>
    </w:div>
    <w:div w:id="413480159">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351930">
      <w:bodyDiv w:val="1"/>
      <w:marLeft w:val="0"/>
      <w:marRight w:val="0"/>
      <w:marTop w:val="0"/>
      <w:marBottom w:val="0"/>
      <w:divBdr>
        <w:top w:val="none" w:sz="0" w:space="0" w:color="auto"/>
        <w:left w:val="none" w:sz="0" w:space="0" w:color="auto"/>
        <w:bottom w:val="none" w:sz="0" w:space="0" w:color="auto"/>
        <w:right w:val="none" w:sz="0" w:space="0" w:color="auto"/>
      </w:divBdr>
    </w:div>
    <w:div w:id="1333993941">
      <w:bodyDiv w:val="1"/>
      <w:marLeft w:val="0"/>
      <w:marRight w:val="0"/>
      <w:marTop w:val="0"/>
      <w:marBottom w:val="0"/>
      <w:divBdr>
        <w:top w:val="none" w:sz="0" w:space="0" w:color="auto"/>
        <w:left w:val="none" w:sz="0" w:space="0" w:color="auto"/>
        <w:bottom w:val="none" w:sz="0" w:space="0" w:color="auto"/>
        <w:right w:val="none" w:sz="0" w:space="0" w:color="auto"/>
      </w:divBdr>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2927464">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2A7"/>
    <w:multiLevelType w:val="multilevel"/>
    <w:tmpl w:val="E70A2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1A1432"/>
    <w:rsid w:val="001C3C35"/>
    <w:rsid w:val="002364B5"/>
    <w:rsid w:val="00293BF9"/>
    <w:rsid w:val="003E512A"/>
    <w:rsid w:val="0045238E"/>
    <w:rsid w:val="00533566"/>
    <w:rsid w:val="00537896"/>
    <w:rsid w:val="00587AB2"/>
    <w:rsid w:val="005D1D78"/>
    <w:rsid w:val="006845D6"/>
    <w:rsid w:val="007724DE"/>
    <w:rsid w:val="007C03FB"/>
    <w:rsid w:val="00B9471D"/>
    <w:rsid w:val="00C0656D"/>
    <w:rsid w:val="00C559F6"/>
    <w:rsid w:val="00D462B3"/>
    <w:rsid w:val="00D73430"/>
    <w:rsid w:val="00E66EFB"/>
    <w:rsid w:val="00EE652C"/>
    <w:rsid w:val="00F6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lan Core Document Content Type" ma:contentTypeID="0x010100EDA1ED0CC29E40D1BD7FFB599015EB280024B8CC613753184094CBE969C298E20E" ma:contentTypeVersion="19" ma:contentTypeDescription="Plan Core Document Content Type" ma:contentTypeScope="" ma:versionID="3ee3e9b7215dbd795ac9055de3172b67">
  <xsd:schema xmlns:xsd="http://www.w3.org/2001/XMLSchema" xmlns:xs="http://www.w3.org/2001/XMLSchema" xmlns:p="http://schemas.microsoft.com/office/2006/metadata/properties" xmlns:ns1="http://schemas.microsoft.com/sharepoint/v3" xmlns:ns2="abd790a8-4060-4d86-a330-db469739327f" xmlns:ns3="0d05f0d1-de04-45e0-a7e1-2f9d05b983ee" targetNamespace="http://schemas.microsoft.com/office/2006/metadata/properties" ma:root="true" ma:fieldsID="bb9e7ef74a7b79e86f6b06c7b8a49f08" ns1:_="" ns2:_="" ns3:_="">
    <xsd:import namespace="http://schemas.microsoft.com/sharepoint/v3"/>
    <xsd:import namespace="abd790a8-4060-4d86-a330-db469739327f"/>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3:TaxCatchAll" minOccurs="0"/>
                <xsd:element ref="ns2:PlanKeywordsTaxHTField0" minOccurs="0"/>
                <xsd:element ref="ns3:TaxCatchAllLabel" minOccurs="0"/>
                <xsd:element ref="ns2:Document" minOccurs="0"/>
                <xsd:element ref="ns2:File_x0020_format"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d790a8-4060-4d86-a330-db469739327f" elementFormDefault="qualified">
    <xsd:import namespace="http://schemas.microsoft.com/office/2006/documentManagement/types"/>
    <xsd:import namespace="http://schemas.microsoft.com/office/infopath/2007/PartnerControls"/>
    <xsd:element name="PlanDocumentDate" ma:index="2" ma:displayName="Document Date" ma:format="DateOnly" ma:internalName="PlanDocumentDat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Document 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format="Dropdown" ma:internalName="PlanConfidentiality">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7" nillable="true" ma:displayName="Plan Work Area"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8"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9"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KeywordsTaxHTField0" ma:index="21"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Document" ma:index="24" nillable="true" ma:displayName="Document" ma:default="Agenda" ma:format="Dropdown" ma:internalName="Document">
      <xsd:simpleType>
        <xsd:restriction base="dms:Choice">
          <xsd:enumeration value="Agenda"/>
          <xsd:enumeration value="Document"/>
          <xsd:enumeration value="Graphic Elements"/>
          <xsd:enumeration value="Letter"/>
          <xsd:enumeration value="Minutes"/>
          <xsd:enumeration value="Newsletter"/>
          <xsd:enumeration value="Policy"/>
          <xsd:enumeration value="Poster"/>
          <xsd:enumeration value="PowerPoint"/>
          <xsd:enumeration value="Press release (1 page)"/>
          <xsd:enumeration value="Press release (2 pages)"/>
          <xsd:enumeration value="Report"/>
          <xsd:enumeration value="Success story"/>
          <xsd:enumeration value="OTHER"/>
        </xsd:restriction>
      </xsd:simpleType>
    </xsd:element>
    <xsd:element name="File_x0020_format" ma:index="25" nillable="true" ma:displayName="File format" ma:default="Microsoft Word" ma:format="Dropdown" ma:internalName="File_x0020_format">
      <xsd:simpleType>
        <xsd:restriction base="dms:Choice">
          <xsd:enumeration value="Microsoft Word"/>
          <xsd:enumeration value="Microsoft PowerPoint"/>
          <xsd:enumeration value="PDF"/>
          <xsd:enumeration value="WinZip"/>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6" nillable="true" ma:taxonomy="true" ma:internalName="i517497ae73a48dd98943626454fd50b" ma:taxonomyFieldName="Plan_x0020_Work_x0020_Areas" ma:displayName="Plan Work Areas"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anDocumentDate xmlns="abd790a8-4060-4d86-a330-db469739327f">2016-05-17T23:00:00+00:00</PlanDocumentDate>
    <Language xmlns="http://schemas.microsoft.com/sharepoint/v3">English</Language>
    <PlanDocumentCountry xmlns="abd790a8-4060-4d86-a330-db469739327f">
      <Value>72</Value>
    </PlanDocumentCountry>
    <PlanOwnership xmlns="abd790a8-4060-4d86-a330-db469739327f">Plan</PlanOwnership>
    <PlanDocumentTypesTaxHTField0 xmlns="abd790a8-4060-4d86-a330-db469739327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ebcb2fda-7bf9-49c3-bc87-32f42b9f8175</TermId>
        </TermInfo>
      </Terms>
    </PlanDocumentTypesTaxHTField0>
    <PlanConfidentiality xmlns="abd790a8-4060-4d86-a330-db469739327f">Open</PlanConfidentiality>
    <PlanKeywordsTaxHTField0 xmlns="abd790a8-4060-4d86-a330-db469739327f">
      <Terms xmlns="http://schemas.microsoft.com/office/infopath/2007/PartnerControls"/>
    </PlanKeywordsTaxHTField0>
    <PlanRegionsTaxHTField0 xmlns="abd790a8-4060-4d86-a330-db469739327f">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Document xmlns="abd790a8-4060-4d86-a330-db469739327f">Policy</Document>
    <File_x0020_format xmlns="abd790a8-4060-4d86-a330-db469739327f">Microsoft Word</File_x0020_format>
    <PlanWorkAreas xmlns="abd790a8-4060-4d86-a330-db469739327f">
      <Value>Communications</Value>
    </PlanWorkAreas>
    <TaxCatchAll xmlns="0d05f0d1-de04-45e0-a7e1-2f9d05b983ee">
      <Value>5</Value>
      <Value>51</Value>
    </TaxCatchAll>
    <PlanDocumentStatus xmlns="abd790a8-4060-4d86-a330-db469739327f">Final</PlanDocumentStatus>
    <i517497ae73a48dd98943626454fd50b xmlns="0d05f0d1-de04-45e0-a7e1-2f9d05b983ee">
      <Terms xmlns="http://schemas.microsoft.com/office/infopath/2007/PartnerControls"/>
    </i517497ae73a48dd98943626454fd50b>
    <_dlc_DocId xmlns="0d05f0d1-de04-45e0-a7e1-2f9d05b983ee">PLANET-384-39</_dlc_DocId>
    <_dlc_DocIdUrl xmlns="0d05f0d1-de04-45e0-a7e1-2f9d05b983ee">
      <Url>https://planet.planapps.org/StaffInfo/GlobalBrand/_layouts/15/DocIdRedir.aspx?ID=PLANET-384-39</Url>
      <Description>PLANET-384-39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2.xml><?xml version="1.0" encoding="utf-8"?>
<ds:datastoreItem xmlns:ds="http://schemas.openxmlformats.org/officeDocument/2006/customXml" ds:itemID="{41CDC22C-3C26-46A8-BBB4-7B4B3995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790a8-4060-4d86-a330-db469739327f"/>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abd790a8-4060-4d86-a330-db469739327f"/>
    <ds:schemaRef ds:uri="http://purl.org/dc/terms/"/>
    <ds:schemaRef ds:uri="http://schemas.openxmlformats.org/package/2006/metadata/core-properties"/>
    <ds:schemaRef ds:uri="0d05f0d1-de04-45e0-a7e1-2f9d05b983ee"/>
    <ds:schemaRef ds:uri="http://schemas.microsoft.com/sharepoint/v3"/>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5.xml><?xml version="1.0" encoding="utf-8"?>
<ds:datastoreItem xmlns:ds="http://schemas.openxmlformats.org/officeDocument/2006/customXml" ds:itemID="{1B3FDE1D-BABA-44BE-9091-781C9B62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0</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Rogers, Colin</cp:lastModifiedBy>
  <cp:revision>2</cp:revision>
  <cp:lastPrinted>2018-04-25T14:07:00Z</cp:lastPrinted>
  <dcterms:created xsi:type="dcterms:W3CDTF">2022-04-03T08:52:00Z</dcterms:created>
  <dcterms:modified xsi:type="dcterms:W3CDTF">2022-04-03T08:52:00Z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0x010100EDA1ED0CC29E40D1BD7FFB599015EB280024B8CC613753184094CBE969C298E20E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